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5" w:rsidRDefault="001E0A25" w:rsidP="00654174">
      <w:pPr>
        <w:pStyle w:val="NormalWeb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Продолжаем цикл «Вопрос-ответ»</w:t>
      </w:r>
      <w:r w:rsidRPr="00654174">
        <w:rPr>
          <w:b/>
          <w:bCs/>
          <w:sz w:val="28"/>
          <w:szCs w:val="28"/>
        </w:rPr>
        <w:t xml:space="preserve"> об основных изменениях в пенсионном законодательстве.</w:t>
      </w:r>
    </w:p>
    <w:p w:rsidR="001E0A25" w:rsidRDefault="001E0A25" w:rsidP="00654174">
      <w:pPr>
        <w:pStyle w:val="NormalWeb"/>
        <w:spacing w:after="0"/>
        <w:rPr>
          <w:b/>
          <w:bCs/>
          <w:sz w:val="28"/>
          <w:szCs w:val="28"/>
        </w:rPr>
      </w:pPr>
      <w:r w:rsidRPr="00654174">
        <w:rPr>
          <w:b/>
          <w:bCs/>
          <w:sz w:val="28"/>
          <w:szCs w:val="28"/>
        </w:rPr>
        <w:t xml:space="preserve"> На вопросы</w:t>
      </w:r>
      <w:r>
        <w:rPr>
          <w:b/>
          <w:bCs/>
          <w:sz w:val="28"/>
          <w:szCs w:val="28"/>
        </w:rPr>
        <w:t xml:space="preserve"> граждан </w:t>
      </w:r>
      <w:r w:rsidRPr="00654174">
        <w:rPr>
          <w:b/>
          <w:bCs/>
          <w:sz w:val="28"/>
          <w:szCs w:val="28"/>
        </w:rPr>
        <w:t xml:space="preserve"> отве</w:t>
      </w:r>
      <w:r>
        <w:rPr>
          <w:b/>
          <w:bCs/>
          <w:sz w:val="28"/>
          <w:szCs w:val="28"/>
        </w:rPr>
        <w:t>чает</w:t>
      </w:r>
      <w:r w:rsidRPr="00654174">
        <w:rPr>
          <w:b/>
          <w:bCs/>
          <w:sz w:val="28"/>
          <w:szCs w:val="28"/>
        </w:rPr>
        <w:t xml:space="preserve"> начальник Управления Пенсионного фонда в Волховском районе (межрайонное)  Н.В.Кузина.</w:t>
      </w:r>
    </w:p>
    <w:p w:rsidR="001E0A25" w:rsidRPr="00654174" w:rsidRDefault="001E0A25" w:rsidP="00654174">
      <w:pPr>
        <w:pStyle w:val="NormalWeb"/>
        <w:spacing w:after="0"/>
        <w:rPr>
          <w:b/>
          <w:bCs/>
          <w:sz w:val="28"/>
          <w:szCs w:val="28"/>
        </w:rPr>
      </w:pPr>
    </w:p>
    <w:p w:rsidR="001E0A25" w:rsidRDefault="001E0A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A25" w:rsidRDefault="001E0A25" w:rsidP="00DF52C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Расскажите ,  каким категориям  граждан  сохраняться права и сроки установления пенсий после вступления в силу Закона?</w:t>
      </w:r>
    </w:p>
    <w:p w:rsidR="001E0A25" w:rsidRDefault="001E0A25" w:rsidP="00EB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A25" w:rsidRDefault="001E0A25" w:rsidP="00DF52C0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Сохраниться право на досрочное назначение пенсии следующим гражданам : работникам, занятым во вредных и опасных условиях труда (Списки 1 и 2) досрочный выход сохраняется полностью без изменений. Аналогично и для пилотов гражданской авиации, летчиков-испытателей, людей, пострадавших в результате радиационных или техногенных катастроф, водителей общественного транспорта, женщин с пятью детьми, инвалидов по зрению, родителей и опекунов детей-инвалидов.</w:t>
      </w:r>
    </w:p>
    <w:p w:rsidR="001E0A25" w:rsidRDefault="001E0A25" w:rsidP="00DF52C0">
      <w:pPr>
        <w:pStyle w:val="NormalWeb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Предусмотрено  ли новым  Законом назначение пенсий по инвалидности?</w:t>
      </w:r>
    </w:p>
    <w:p w:rsidR="001E0A25" w:rsidRDefault="001E0A25" w:rsidP="00DF52C0">
      <w:pPr>
        <w:pStyle w:val="NormalWeb"/>
        <w:spacing w:after="0"/>
        <w:ind w:firstLine="708"/>
      </w:pPr>
      <w:r>
        <w:rPr>
          <w:sz w:val="28"/>
          <w:szCs w:val="28"/>
        </w:rPr>
        <w:t>Назначение пенсий по инвалидности сохраняется в полном объеме. Лицам, потерявшим трудоспособность, пенсия назначается независимо от возраста при установлении группы инвалидности.</w:t>
      </w:r>
    </w:p>
    <w:p w:rsidR="001E0A25" w:rsidRDefault="001E0A25" w:rsidP="00015CFE">
      <w:pPr>
        <w:pStyle w:val="NormalWeb"/>
        <w:spacing w:after="0"/>
        <w:ind w:firstLine="708"/>
        <w:rPr>
          <w:sz w:val="28"/>
          <w:szCs w:val="28"/>
        </w:rPr>
      </w:pPr>
    </w:p>
    <w:p w:rsidR="001E0A25" w:rsidRDefault="001E0A25" w:rsidP="00015CFE">
      <w:pPr>
        <w:pStyle w:val="NormalWeb"/>
        <w:spacing w:after="0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Напоминаем, что утвержденные в соответствии с Законом изменения закрепляют общеустановленный пенсионный возраст на уровне 65 лет для мужчин и 60 лет для женщин. Переход к новым значениям предлагается осуществлять постепенно, начав его уже с 01.01.2019 года.</w:t>
      </w:r>
    </w:p>
    <w:p w:rsidR="001E0A25" w:rsidRPr="00160B3C" w:rsidRDefault="001E0A2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3C">
        <w:rPr>
          <w:rFonts w:ascii="Times New Roman" w:hAnsi="Times New Roman" w:cs="Times New Roman"/>
          <w:sz w:val="28"/>
          <w:szCs w:val="28"/>
        </w:rPr>
        <w:t>Закон направлен на обеспечение сбалансированности и долгосрочной финансо</w:t>
      </w:r>
      <w:r>
        <w:rPr>
          <w:rFonts w:ascii="Times New Roman" w:hAnsi="Times New Roman" w:cs="Times New Roman"/>
          <w:sz w:val="28"/>
          <w:szCs w:val="28"/>
        </w:rPr>
        <w:t>вой устойчивости пенсионной сис</w:t>
      </w:r>
      <w:r w:rsidRPr="00160B3C">
        <w:rPr>
          <w:rFonts w:ascii="Times New Roman" w:hAnsi="Times New Roman" w:cs="Times New Roman"/>
          <w:sz w:val="28"/>
          <w:szCs w:val="28"/>
        </w:rPr>
        <w:t>темы.</w:t>
      </w:r>
      <w:r>
        <w:rPr>
          <w:rFonts w:ascii="Times New Roman" w:hAnsi="Times New Roman" w:cs="Times New Roman"/>
          <w:sz w:val="28"/>
          <w:szCs w:val="28"/>
        </w:rPr>
        <w:t xml:space="preserve"> Более того, предусмотрено повышение размера пенсий неработающий пенсионеров за счет ежегодной индексации существенно выше инфляции. </w:t>
      </w:r>
    </w:p>
    <w:p w:rsidR="001E0A25" w:rsidRPr="00160B3C" w:rsidRDefault="001E0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A25" w:rsidRDefault="001E0A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A25" w:rsidRDefault="001E0A25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E0A25" w:rsidRDefault="001E0A25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0A25" w:rsidRDefault="001E0A25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E0A25" w:rsidRDefault="001E0A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1E0A25" w:rsidSect="007A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A64"/>
    <w:rsid w:val="00015CFE"/>
    <w:rsid w:val="00160B3C"/>
    <w:rsid w:val="001E0A25"/>
    <w:rsid w:val="00327393"/>
    <w:rsid w:val="00654174"/>
    <w:rsid w:val="006B2C6D"/>
    <w:rsid w:val="006E12E3"/>
    <w:rsid w:val="007A566B"/>
    <w:rsid w:val="00A46265"/>
    <w:rsid w:val="00A76B94"/>
    <w:rsid w:val="00B95A64"/>
    <w:rsid w:val="00DF2629"/>
    <w:rsid w:val="00DF52C0"/>
    <w:rsid w:val="00E43582"/>
    <w:rsid w:val="00EB48CB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4174"/>
    <w:pPr>
      <w:spacing w:before="100" w:beforeAutospacing="1" w:after="119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233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057052-00007</cp:lastModifiedBy>
  <cp:revision>7</cp:revision>
  <dcterms:created xsi:type="dcterms:W3CDTF">2017-11-22T14:49:00Z</dcterms:created>
  <dcterms:modified xsi:type="dcterms:W3CDTF">2018-10-30T06:48:00Z</dcterms:modified>
</cp:coreProperties>
</file>