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B3" w:rsidRPr="00AF29B3" w:rsidRDefault="00AF29B3" w:rsidP="00AF2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B3">
        <w:rPr>
          <w:rFonts w:ascii="Times New Roman" w:hAnsi="Times New Roman" w:cs="Times New Roman"/>
          <w:b/>
          <w:color w:val="000000"/>
          <w:sz w:val="28"/>
          <w:szCs w:val="28"/>
        </w:rPr>
        <w:t>Печи: требования и правила пожарной безопасности</w:t>
      </w:r>
    </w:p>
    <w:p w:rsidR="00AF29B3" w:rsidRPr="00AF29B3" w:rsidRDefault="00AF29B3" w:rsidP="00AF29B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F29B3" w:rsidRPr="00AF29B3" w:rsidRDefault="00AF29B3" w:rsidP="00AF29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9B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Материальный ущерб, наносимый пожарами, происшедшими вследствие неправильной эксплуатации кирпичных и металлических печей, может показаться незначительным в сравнении с ущербом от крупных техногенных катастроф. Но число таких происшествий велико: статистика показывает, что на каждые пять пожаров в РФ один случается там, где есть не безопасно используемые печи. </w:t>
      </w:r>
    </w:p>
    <w:p w:rsidR="00AF29B3" w:rsidRPr="00AF29B3" w:rsidRDefault="00AF29B3" w:rsidP="00AF29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 w:rsidRPr="00AF29B3">
        <w:rPr>
          <w:rFonts w:ascii="Times New Roman" w:hAnsi="Times New Roman" w:cs="Times New Roman"/>
          <w:color w:val="000000"/>
          <w:sz w:val="28"/>
          <w:szCs w:val="28"/>
        </w:rPr>
        <w:t>В числе возможных факторов риска общие требования пожарной безопасности к печам включают пункты: эксплуатация неисправных и частично поврежденных печей (о топке поврежденных полностью речь не должна идти вообще); открытые дверцы; отопление с использованием не рассчитанного на это топлива; сушка и содержание дров, угля, одежды и других горючих материалов ближе, чем на расстоянии метра с четвертью; использовать вентиляцию (и ей подобные устройства) в качестве дымоходов</w:t>
      </w:r>
    </w:p>
    <w:p w:rsidR="00AF29B3" w:rsidRPr="00AF29B3" w:rsidRDefault="00AF29B3" w:rsidP="00AF29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B3">
        <w:rPr>
          <w:rFonts w:ascii="Times New Roman" w:hAnsi="Times New Roman" w:cs="Times New Roman"/>
          <w:color w:val="000000"/>
          <w:sz w:val="28"/>
          <w:szCs w:val="28"/>
        </w:rPr>
        <w:t>Пожарная безопасность при топке Пожарная безопасность при топке печей, используемых как на предприятиях, так и других объектах, определяется рядом мер, регламентируемых Постановление Правительства РФ от 25.04.2012 N 390 “О противопожарном режиме” (вместе с “Правилами противопожарного режима в Российской Федерации”) (раздел III. Системы теплоснабжения и отопления). (в ред. Постановления Правительства РФ от 17.02.2014 N 113) (на момент написания статьи).</w:t>
      </w:r>
    </w:p>
    <w:p w:rsidR="00AF29B3" w:rsidRPr="00AF29B3" w:rsidRDefault="00AF29B3" w:rsidP="00AF29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9B3">
        <w:rPr>
          <w:rFonts w:ascii="Times New Roman" w:hAnsi="Times New Roman" w:cs="Times New Roman"/>
          <w:color w:val="000000"/>
          <w:sz w:val="28"/>
          <w:szCs w:val="28"/>
        </w:rPr>
        <w:t xml:space="preserve">Помимо изложенных пунктов общего содержания, правила для предприятий с печным отоплением и другими обогревательными системами дополняются: До начала отопительного периода руководитель завода или любого другого предприятия организует ремонт (реконструкцию) котельных, канальных нагревателей, печек (включая побелку стенок и труб), словом, всех существующих отопительных приборов и систем. </w:t>
      </w:r>
    </w:p>
    <w:p w:rsidR="00AF29B3" w:rsidRPr="00AF29B3" w:rsidRDefault="00AF29B3" w:rsidP="00AF29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B3">
        <w:rPr>
          <w:rFonts w:ascii="Times New Roman" w:hAnsi="Times New Roman" w:cs="Times New Roman"/>
          <w:color w:val="000000"/>
          <w:sz w:val="28"/>
          <w:szCs w:val="28"/>
        </w:rPr>
        <w:t>Периодичность чистки отопительных сооружений определяется интенсивностью их применения и предполагает чистку: от сажи отопительных дымоходов раз в 3 месяца; непрерывно используемых печей – раз в 2 месяца; сооружений, используемых в процессе готовки блюд (для кухонных плит и других печей) и подверженных долговременной и интенсивной топке – раз в месяц.</w:t>
      </w:r>
    </w:p>
    <w:p w:rsidR="00AF29B3" w:rsidRPr="00AF29B3" w:rsidRDefault="00AF29B3" w:rsidP="00AF29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9B3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эксплуатации котельных и других, им подобных, установок, запрещено: поручать работу лицам, не имеющим соответствующего допуска (и удостоверения); использовать в качестве ресурсов нефтепродукты и другие, не предназначенные для данных условий, субстанции (торчащие из топки бревна, например); не допускать утечек газа в местах риска; запускать установки, не </w:t>
      </w:r>
      <w:r w:rsidRPr="00AF29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осуществив процедуру продувки; допускать подачу топлива в случае переставших гореть форсунок; игнорировать отключение и неисправность систем контроля; размещать для сушки на котлах горючие материи; не допускать перегрева оборудования; игнорировать неисправность или отсутствие искрогасителей и наличие загрязнений сажей. </w:t>
      </w:r>
    </w:p>
    <w:p w:rsidR="00AF29B3" w:rsidRPr="00AF29B3" w:rsidRDefault="00AF29B3" w:rsidP="00AF29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B3">
        <w:rPr>
          <w:rFonts w:ascii="Times New Roman" w:hAnsi="Times New Roman" w:cs="Times New Roman"/>
          <w:color w:val="000000"/>
          <w:sz w:val="28"/>
          <w:szCs w:val="28"/>
        </w:rPr>
        <w:t>Кроме того, правила пожарной безопасности при эксплуатации печей предусматривают такие моменты: невозможность осуществления топки, если в помещении проводится массовый сбор людей; прекращение поддержания огня не менее, чем за 2 часа до окончания рабочего дня (в больницах рекомендовано прекращение процесса за 2 часа до погружения в сон пациентов, в детских учреждениях круглосуточного пребывания – за час до сна детей). Условия расположения печи в помещении – такие же, как и для сооружений в частных домах: не примыкание к способным воспламениться поверхностям и обязательное наличие металлического листа перед топкой (0,5 – 0,7 метра). Требования пожарной безопасности к печам содержат ограничения, касающиеся размещения витрин и прилавков в магазинах (за 70 см от стен печей и 1,25 м от топки, если печь металлическая, расстояние увеличивается до 2 м).</w:t>
      </w:r>
    </w:p>
    <w:p w:rsidR="00AF29B3" w:rsidRPr="00AF29B3" w:rsidRDefault="00AF29B3" w:rsidP="00AF29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B3">
        <w:rPr>
          <w:rFonts w:ascii="Times New Roman" w:hAnsi="Times New Roman" w:cs="Times New Roman"/>
          <w:color w:val="000000"/>
          <w:sz w:val="28"/>
          <w:szCs w:val="28"/>
        </w:rPr>
        <w:t>Выше перечислены противопожарные правила из постановления Правительства, дополняющего принятые в 2003 году основу (</w:t>
      </w:r>
      <w:proofErr w:type="spellStart"/>
      <w:r w:rsidRPr="00AF29B3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AF29B3">
        <w:rPr>
          <w:rFonts w:ascii="Times New Roman" w:hAnsi="Times New Roman" w:cs="Times New Roman"/>
          <w:color w:val="000000"/>
          <w:sz w:val="28"/>
          <w:szCs w:val="28"/>
        </w:rPr>
        <w:t xml:space="preserve"> 41-01-2003), касающуюся теплоснабжения и отопления, в частности, печного. Массово проводимые гражданами реконструкции квартир многоэтажных зданий в больших городах потребовали наличия обязательных рекомендаций для возведения и содержания каминов, печей. Это должны быть конструкции, предназначенные для твердого топлива и изготовленные при условии наличия в здании общего дымохода с участками от 2 м. Для сельских поселений и тех мест, где преобладают деревянные постройки малой этажности, правилами установлены нормы температуры (по максимуму), которых могут достигать поверхности периодически отапливаемых печей (исключая дверцы и чугунный настил), в зависимости от площади и назначения помещений.</w:t>
      </w:r>
    </w:p>
    <w:p w:rsidR="00AF29B3" w:rsidRDefault="00AF29B3" w:rsidP="00AF29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9B3">
        <w:rPr>
          <w:rFonts w:ascii="Times New Roman" w:hAnsi="Times New Roman" w:cs="Times New Roman"/>
          <w:color w:val="000000"/>
          <w:sz w:val="28"/>
          <w:szCs w:val="28"/>
        </w:rPr>
        <w:t>Выше перечислены противопожарные правила из постановления Правительства, дополняющего принятые в 2003 году основу (</w:t>
      </w:r>
      <w:proofErr w:type="spellStart"/>
      <w:r w:rsidRPr="00AF29B3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AF29B3">
        <w:rPr>
          <w:rFonts w:ascii="Times New Roman" w:hAnsi="Times New Roman" w:cs="Times New Roman"/>
          <w:color w:val="000000"/>
          <w:sz w:val="28"/>
          <w:szCs w:val="28"/>
        </w:rPr>
        <w:t xml:space="preserve"> 41-01-2003), касающуюся теплоснабжения и отопления, в частности, печного. Массово проводимые гражданами реконструкции квартир многоэтажных зданий в больших городах потребовали наличия обязательных рекомендаций для возведения и содержания каминов, печей. Это должны быть конструкции, предназначенные для твердого топлива и изготовленные при условии наличия в здании общего дымохода с участками от 2 м. Для сельских поселений и тех мест, где преобладают деревянные постройки малой этажности, правилами установлены нормы температуры (по максимуму), которых могут достигать поверхности периодически отапливаемых </w:t>
      </w:r>
      <w:r w:rsidRPr="00AF29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печей (исключая дверцы и чугунный настил), в зависимости от площади и назначения помещений.</w:t>
      </w:r>
    </w:p>
    <w:p w:rsidR="00AF29B3" w:rsidRDefault="00AF29B3" w:rsidP="00AF29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9B3" w:rsidRPr="00AF29B3" w:rsidRDefault="00AF29B3" w:rsidP="00AF29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ОНД Кировского района</w:t>
      </w:r>
    </w:p>
    <w:p w:rsidR="00AF29B3" w:rsidRPr="00AF29B3" w:rsidRDefault="00AF29B3" w:rsidP="00AF29B3">
      <w:pPr>
        <w:rPr>
          <w:rFonts w:ascii="Times New Roman" w:hAnsi="Times New Roman" w:cs="Times New Roman"/>
        </w:rPr>
      </w:pPr>
    </w:p>
    <w:p w:rsidR="00563BC7" w:rsidRPr="00AF29B3" w:rsidRDefault="00563BC7" w:rsidP="00566F77">
      <w:pPr>
        <w:rPr>
          <w:rFonts w:ascii="Times New Roman" w:hAnsi="Times New Roman" w:cs="Times New Roman"/>
          <w:szCs w:val="26"/>
        </w:rPr>
      </w:pPr>
    </w:p>
    <w:sectPr w:rsidR="00563BC7" w:rsidRPr="00AF29B3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284413"/>
    <w:rsid w:val="00563BC7"/>
    <w:rsid w:val="00566F77"/>
    <w:rsid w:val="007C1822"/>
    <w:rsid w:val="00A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rsid w:val="00A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2019-10-01T12:34:00Z</cp:lastPrinted>
  <dcterms:created xsi:type="dcterms:W3CDTF">2019-10-24T07:11:00Z</dcterms:created>
  <dcterms:modified xsi:type="dcterms:W3CDTF">2019-10-24T07:11:00Z</dcterms:modified>
</cp:coreProperties>
</file>