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24" w:rsidRDefault="003B3224" w:rsidP="003B3224">
      <w:pPr>
        <w:pStyle w:val="1"/>
        <w:shd w:val="clear" w:color="auto" w:fill="FFFFFF"/>
        <w:ind w:firstLine="709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>Обеспечение безопасности в период подготовки и проведения избирательной компании.</w:t>
      </w:r>
    </w:p>
    <w:p w:rsidR="003B3224" w:rsidRDefault="003B3224" w:rsidP="003B3224"/>
    <w:p w:rsidR="003B3224" w:rsidRDefault="003B3224" w:rsidP="003B3224">
      <w:pPr>
        <w:ind w:firstLine="709"/>
        <w:jc w:val="both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18 марта 2018 года пройдут выборы Президента Российской Федерации, </w:t>
      </w:r>
      <w:proofErr w:type="spellStart"/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ОНДиПР</w:t>
      </w:r>
      <w:proofErr w:type="spellEnd"/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Кировского района </w:t>
      </w:r>
      <w:proofErr w:type="spellStart"/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УНДиПР</w:t>
      </w:r>
      <w:proofErr w:type="spellEnd"/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Главного управления МЧС России по Ленинградской области проводит ряд мероприятий, направленных на обеспечение мер безопасности в период подготовки и проведения избирательной кампании.</w:t>
      </w:r>
    </w:p>
    <w:p w:rsidR="003B3224" w:rsidRDefault="003B3224" w:rsidP="003B3224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Сотрудниками проводятся профилактические мероприятия по обеспечению пожарной безопасности в помещениях избирательных участков, помещениях для голосования и предупреждения чрезвычайных ситуаций во время выборов. Особое внимание уделяют наличию и состоянию путей эвакуации, первичных средств пожаротушения, исправности систем автоматической противопожарной защиты, водоснабжению, проводят дополнительные инструктажи с членами избирательных комиссий, проводят тренировки по эвакуации людей и здания на объектах защиты.</w:t>
      </w:r>
    </w:p>
    <w:p w:rsidR="003B3224" w:rsidRDefault="003B3224" w:rsidP="003B3224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ОНДиПР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Кировского района напоминает о первоочередных мерах безопасности на избирательных участках:</w:t>
      </w:r>
      <w:r>
        <w:rPr>
          <w:color w:val="000000"/>
          <w:sz w:val="28"/>
          <w:szCs w:val="28"/>
        </w:rPr>
        <w:t xml:space="preserve"> </w:t>
      </w:r>
    </w:p>
    <w:p w:rsidR="003B3224" w:rsidRDefault="003B3224" w:rsidP="003B3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на видных местах должны быть вывешены таблички с указанием номера телефона вызова экстренных служб (01, 101 или 112);</w:t>
      </w:r>
    </w:p>
    <w:p w:rsidR="003B3224" w:rsidRDefault="003B3224" w:rsidP="003B3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помещение необходимо обеспечить первичными средствами пожаротушения в соответствии с нормами;</w:t>
      </w:r>
    </w:p>
    <w:p w:rsidR="003B3224" w:rsidRDefault="003B3224" w:rsidP="003B3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>курение в помещении запрещается, за исключением отведенных и оборудованных для этого мест;</w:t>
      </w:r>
    </w:p>
    <w:p w:rsidR="003B3224" w:rsidRDefault="003B3224" w:rsidP="003B3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>пути эвакуации запрещается загромождать мебелью, оборудованием и другими предметами, а также забивать двери эвакуационных выходов;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при расстановке оборудования в помещении, должны быть обеспечены эвакуационные проходы;</w:t>
      </w:r>
    </w:p>
    <w:p w:rsidR="003B3224" w:rsidRDefault="003B3224" w:rsidP="003B3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ковры, ковровые дорожки и другие покрытия полов должны надежно крепиться к полу;</w:t>
      </w:r>
    </w:p>
    <w:p w:rsidR="003B3224" w:rsidRDefault="003B3224" w:rsidP="003B3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сети противопожарного водопровода должны находиться в исправном состоянии. Пожарные гидранты очищены от снега и льда и обозначены;</w:t>
      </w:r>
    </w:p>
    <w:p w:rsidR="003B3224" w:rsidRDefault="003B3224" w:rsidP="003B3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пожарные краны внутреннего пожарного водопровода должны быть укомплектованы пожарными рукавами и стволами;</w:t>
      </w:r>
    </w:p>
    <w:p w:rsidR="003B3224" w:rsidRDefault="003B3224" w:rsidP="003B3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электропроводка в зданиях и помещениях избирательных участков, иллюминация, а также осветительные электросети кабин для голосования должны соответствовать правилам устройства электроустановок;</w:t>
      </w:r>
    </w:p>
    <w:p w:rsidR="003B3224" w:rsidRDefault="003B3224" w:rsidP="003B3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подключение иллюминации должно производиться от отдельной группы с самостоятельной защитой и рубильником для ее отключения;</w:t>
      </w:r>
    </w:p>
    <w:p w:rsidR="003B3224" w:rsidRDefault="003B3224" w:rsidP="003B3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эксплуатация временных электропроводок не допускается.</w:t>
      </w:r>
    </w:p>
    <w:p w:rsidR="003B3224" w:rsidRDefault="003B3224" w:rsidP="003B322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B3224" w:rsidRDefault="003B3224" w:rsidP="003B3224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Ответственный за противопожарное состояние на избирательном участке обязан:</w:t>
      </w:r>
    </w:p>
    <w:p w:rsidR="003B3224" w:rsidRDefault="003B3224" w:rsidP="003B3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уметь пользоваться первичными средствами пожаротушения;</w:t>
      </w:r>
    </w:p>
    <w:p w:rsidR="003B3224" w:rsidRDefault="003B3224" w:rsidP="003B3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заступлении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дежурство проверять наличие средств пожаротушения, исправность телефонной связи и системы автоматической пожарной сигнализации;</w:t>
      </w:r>
    </w:p>
    <w:p w:rsidR="003B3224" w:rsidRDefault="003B3224" w:rsidP="003B32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произвести осмотр противопожарного состояния помещений, отопления, электроосвещения.</w:t>
      </w:r>
    </w:p>
    <w:p w:rsidR="003B3224" w:rsidRDefault="003B3224" w:rsidP="003B322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случае возникновения пожара или иной чрезвычайной ситуации, а так же обнаружении подозрительных предметов в помещении для голосования необходимо срочно сообщить в Службу спасения по телефону 01 (при звонке с мобильного телефона 101 или 112) и дежурному по избирательному участку. Наша общая цель – выборы без происшествий.</w:t>
      </w:r>
    </w:p>
    <w:p w:rsidR="003B3224" w:rsidRPr="003B3224" w:rsidRDefault="003B3224" w:rsidP="003B3224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3B3224" w:rsidRPr="003B3224" w:rsidRDefault="003B3224" w:rsidP="003B3224">
      <w:pPr>
        <w:jc w:val="right"/>
        <w:rPr>
          <w:b/>
          <w:i/>
          <w:color w:val="000000"/>
          <w:shd w:val="clear" w:color="auto" w:fill="FFFFFF"/>
        </w:rPr>
      </w:pPr>
      <w:proofErr w:type="spellStart"/>
      <w:r w:rsidRPr="003B3224">
        <w:rPr>
          <w:b/>
          <w:i/>
          <w:color w:val="000000"/>
          <w:shd w:val="clear" w:color="auto" w:fill="FFFFFF"/>
        </w:rPr>
        <w:t>ОНДиПР</w:t>
      </w:r>
      <w:proofErr w:type="spellEnd"/>
      <w:r w:rsidRPr="003B3224">
        <w:rPr>
          <w:b/>
          <w:i/>
          <w:color w:val="000000"/>
          <w:shd w:val="clear" w:color="auto" w:fill="FFFFFF"/>
        </w:rPr>
        <w:t xml:space="preserve"> Кировского района </w:t>
      </w:r>
      <w:proofErr w:type="spellStart"/>
      <w:r w:rsidRPr="003B3224">
        <w:rPr>
          <w:b/>
          <w:i/>
          <w:color w:val="000000"/>
          <w:shd w:val="clear" w:color="auto" w:fill="FFFFFF"/>
        </w:rPr>
        <w:t>УНДиПР</w:t>
      </w:r>
      <w:proofErr w:type="spellEnd"/>
      <w:r w:rsidRPr="003B3224">
        <w:rPr>
          <w:b/>
          <w:i/>
          <w:color w:val="000000"/>
          <w:shd w:val="clear" w:color="auto" w:fill="FFFFFF"/>
        </w:rPr>
        <w:t xml:space="preserve"> ГУ МЧС России по  </w:t>
      </w:r>
    </w:p>
    <w:p w:rsidR="000A737C" w:rsidRPr="003B3224" w:rsidRDefault="003B3224" w:rsidP="003B3224">
      <w:pPr>
        <w:jc w:val="right"/>
        <w:rPr>
          <w:b/>
          <w:i/>
        </w:rPr>
      </w:pPr>
      <w:r w:rsidRPr="003B3224">
        <w:rPr>
          <w:b/>
          <w:i/>
          <w:color w:val="000000"/>
          <w:shd w:val="clear" w:color="auto" w:fill="FFFFFF"/>
        </w:rPr>
        <w:t xml:space="preserve">  Ленинградской области, а также ОГПС Кировского района</w:t>
      </w:r>
    </w:p>
    <w:sectPr w:rsidR="000A737C" w:rsidRPr="003B3224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3B3224"/>
    <w:rsid w:val="00000C9C"/>
    <w:rsid w:val="000A737C"/>
    <w:rsid w:val="00261EA1"/>
    <w:rsid w:val="00265D2E"/>
    <w:rsid w:val="003842C6"/>
    <w:rsid w:val="003B3224"/>
    <w:rsid w:val="003E656D"/>
    <w:rsid w:val="0042716C"/>
    <w:rsid w:val="00441F7B"/>
    <w:rsid w:val="00470A5F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322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3224"/>
    <w:rPr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322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B3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2018-02-21T07:40:00Z</dcterms:created>
  <dcterms:modified xsi:type="dcterms:W3CDTF">2018-02-21T07:43:00Z</dcterms:modified>
</cp:coreProperties>
</file>