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D9" w:rsidRDefault="00BC3CD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color w:val="3C3C3C"/>
          <w:sz w:val="40"/>
          <w:szCs w:val="40"/>
          <w:lang w:eastAsia="ru-RU"/>
        </w:rPr>
        <w:t>Материнский капитал – папе.</w:t>
      </w:r>
    </w:p>
    <w:p w:rsidR="00BC3CD9" w:rsidRDefault="00BC3C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C3C3C"/>
          <w:sz w:val="40"/>
          <w:szCs w:val="40"/>
          <w:lang w:eastAsia="ru-RU"/>
        </w:rPr>
      </w:pPr>
    </w:p>
    <w:p w:rsidR="00BC3CD9" w:rsidRDefault="00BC3CD9" w:rsidP="00E41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Воспитание детей – процесс многогранный и всеобъемлющий. Хорошо, если заботятся о малышах двое, но бывает и так, что папа становится единственным родителем в семье. На протяжении 12 лет государство оказывает поддержку семьям, воспитывающих двух и более детей. Основной формой такой поддержки стал материнский (семейный) капитал (МСК).</w:t>
      </w:r>
    </w:p>
    <w:p w:rsidR="00BC3CD9" w:rsidRDefault="00BC3CD9" w:rsidP="00E412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Несмотря на то, что первоочередное право на МСК за матерью ребенка, переход права от матери к отцу возможен, если она умерла, лишена родительских прав, в отношении ребенка, с рождением которого возникло право на сертификат или совершила преступление в отношении любого из детей.</w:t>
      </w:r>
    </w:p>
    <w:p w:rsidR="00BC3CD9" w:rsidRDefault="00BC3CD9" w:rsidP="00E412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Для определения права, мужчина должен быть отцом, как предыдущего ребенка, так и ребенка, давшего право матери на МСК, которое было ею реализовано (получен сертификат, и средства не были использованы полностью).</w:t>
      </w:r>
    </w:p>
    <w:p w:rsidR="00BC3CD9" w:rsidRDefault="00BC3CD9">
      <w:pPr>
        <w:spacing w:after="0" w:line="240" w:lineRule="auto"/>
        <w:jc w:val="both"/>
      </w:pPr>
      <w:r>
        <w:rPr>
          <w:rFonts w:ascii="HelveticaNeueCyr-Roman" w:hAnsi="HelveticaNeueCyr-Roman" w:cs="HelveticaNeueCyr-Roman"/>
          <w:color w:val="3C3C3C"/>
          <w:sz w:val="27"/>
          <w:szCs w:val="27"/>
          <w:lang w:eastAsia="ru-RU"/>
        </w:rPr>
        <w:t xml:space="preserve">     </w:t>
      </w:r>
      <w:r>
        <w:rPr>
          <w:rFonts w:ascii="HelveticaNeueCyr-Roman" w:hAnsi="HelveticaNeueCyr-Roman" w:cs="HelveticaNeueCyr-Roman"/>
          <w:color w:val="3C3C3C"/>
          <w:sz w:val="27"/>
          <w:szCs w:val="27"/>
          <w:lang w:eastAsia="ru-RU"/>
        </w:rPr>
        <w:tab/>
      </w: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Реализовать свое право на сертификат отец может, также, если он является единственным усыновителем, второго или последующих детей (решение суда об усыновлении вступило в законную силу с 1 января 2007 года).</w:t>
      </w:r>
    </w:p>
    <w:p w:rsidR="00BC3CD9" w:rsidRDefault="00BC3CD9">
      <w:pPr>
        <w:spacing w:after="0" w:line="240" w:lineRule="auto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HelveticaNeueCyr-Roman" w:hAnsi="HelveticaNeueCyr-Roman" w:cs="HelveticaNeueCyr-Roman"/>
          <w:color w:val="3C3C3C"/>
          <w:sz w:val="27"/>
          <w:szCs w:val="27"/>
          <w:lang w:eastAsia="ru-RU"/>
        </w:rPr>
        <w:t xml:space="preserve">      </w:t>
      </w: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Для оформления сертификата на материнский семейный капитал отцу потребуются следующие документы:</w:t>
      </w:r>
    </w:p>
    <w:p w:rsidR="00BC3CD9" w:rsidRDefault="00BC3CD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удостоверяющие личность, место жительства (пребывания) или фактического проживания;</w:t>
      </w:r>
    </w:p>
    <w:p w:rsidR="00BC3CD9" w:rsidRDefault="00BC3CD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подтверждающие рождение (усыновление) детей;</w:t>
      </w:r>
    </w:p>
    <w:p w:rsidR="00BC3CD9" w:rsidRDefault="00BC3CD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подтверждающие гражданство Российской Федерации ребенка, с рождением (усыновлением) которого возникло право на материнский (семейный) капитал;</w:t>
      </w:r>
    </w:p>
    <w:p w:rsidR="00BC3CD9" w:rsidRDefault="00BC3CD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>подтверждающие смерть матери, родившей (усыновившей) детей, лишение ее родительских прав, совершение ею умышленного преступления в отношении ребенка (детей).</w:t>
      </w:r>
    </w:p>
    <w:p w:rsidR="00BC3CD9" w:rsidRDefault="00BC3CD9">
      <w:pPr>
        <w:spacing w:after="0" w:line="240" w:lineRule="auto"/>
        <w:jc w:val="both"/>
      </w:pPr>
      <w:r>
        <w:rPr>
          <w:rFonts w:ascii="Times New Roman" w:hAnsi="Times New Roman" w:cs="Times New Roman"/>
          <w:color w:val="3C3C3C"/>
          <w:sz w:val="28"/>
          <w:szCs w:val="28"/>
          <w:lang w:eastAsia="ru-RU"/>
        </w:rPr>
        <w:t xml:space="preserve">        Распорядиться средствами материнского (семейного) капитала отец может по всем направлениям, за исключением одного – формирование накопительной части пенсии, поскольку в законе такая возможность предусмотрена только для матерей.      </w:t>
      </w:r>
    </w:p>
    <w:p w:rsidR="00BC3CD9" w:rsidRDefault="00BC3CD9">
      <w:pPr>
        <w:spacing w:after="0" w:line="240" w:lineRule="auto"/>
        <w:jc w:val="both"/>
      </w:pPr>
      <w:r>
        <w:rPr>
          <w:rFonts w:ascii="Times New Roman" w:hAnsi="Times New Roman" w:cs="Times New Roman"/>
          <w:color w:val="3C3C3C"/>
          <w:sz w:val="28"/>
          <w:szCs w:val="28"/>
        </w:rPr>
        <w:t xml:space="preserve">        Для получения сертификата на материнский капитал следует обратиться в Управление ПФР по месту жительства, а также заявление о выдаче сертификата можно подать через электронный сервис ПФР «Личный кабинет гражданина» или МФЦ. </w:t>
      </w:r>
    </w:p>
    <w:p w:rsidR="00BC3CD9" w:rsidRDefault="00BC3CD9">
      <w:pPr>
        <w:spacing w:after="0" w:line="240" w:lineRule="auto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</w:p>
    <w:p w:rsidR="00BC3CD9" w:rsidRDefault="00BC3CD9">
      <w:pPr>
        <w:spacing w:after="0" w:line="240" w:lineRule="auto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</w:p>
    <w:p w:rsidR="00BC3CD9" w:rsidRDefault="00BC3C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отдела выплаты пенсий и социальных выплат  </w:t>
      </w:r>
    </w:p>
    <w:p w:rsidR="00BC3CD9" w:rsidRDefault="00BC3CD9">
      <w:pPr>
        <w:shd w:val="clear" w:color="auto" w:fill="FFFFFF"/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>С.В.Иванова</w:t>
      </w:r>
    </w:p>
    <w:sectPr w:rsidR="00BC3CD9" w:rsidSect="00F067A7">
      <w:headerReference w:type="default" r:id="rId7"/>
      <w:pgSz w:w="11906" w:h="16838"/>
      <w:pgMar w:top="963" w:right="850" w:bottom="680" w:left="1701" w:header="68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CD9" w:rsidRDefault="00BC3CD9" w:rsidP="00F067A7">
      <w:pPr>
        <w:spacing w:after="0" w:line="240" w:lineRule="auto"/>
      </w:pPr>
      <w:r>
        <w:separator/>
      </w:r>
    </w:p>
  </w:endnote>
  <w:endnote w:type="continuationSeparator" w:id="1">
    <w:p w:rsidR="00BC3CD9" w:rsidRDefault="00BC3CD9" w:rsidP="00F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NeueCyr-Roman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CD9" w:rsidRDefault="00BC3CD9" w:rsidP="00F067A7">
      <w:pPr>
        <w:spacing w:after="0" w:line="240" w:lineRule="auto"/>
      </w:pPr>
      <w:r>
        <w:separator/>
      </w:r>
    </w:p>
  </w:footnote>
  <w:footnote w:type="continuationSeparator" w:id="1">
    <w:p w:rsidR="00BC3CD9" w:rsidRDefault="00BC3CD9" w:rsidP="00F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D9" w:rsidRDefault="00BC3C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46E2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  <w:szCs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  <w:szCs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  <w:szCs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  <w:szCs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  <w:szCs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  <w:szCs w:val="28"/>
      </w:rPr>
    </w:lvl>
  </w:abstractNum>
  <w:abstractNum w:abstractNumId="1">
    <w:nsid w:val="3EC965A3"/>
    <w:multiLevelType w:val="multilevel"/>
    <w:tmpl w:val="FFFFFFFF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7A7"/>
    <w:rsid w:val="004B7CEE"/>
    <w:rsid w:val="00BC3CD9"/>
    <w:rsid w:val="00CE56B1"/>
    <w:rsid w:val="00E412C5"/>
    <w:rsid w:val="00F0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A7"/>
    <w:pPr>
      <w:suppressAutoHyphens/>
      <w:spacing w:after="160" w:line="259" w:lineRule="auto"/>
    </w:pPr>
    <w:rPr>
      <w:color w:val="00000A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uiPriority w:val="99"/>
    <w:rsid w:val="00F067A7"/>
    <w:rPr>
      <w:rFonts w:ascii="Times New Roman" w:hAnsi="Times New Roman" w:cs="Times New Roman"/>
      <w:sz w:val="28"/>
      <w:szCs w:val="28"/>
    </w:rPr>
  </w:style>
  <w:style w:type="character" w:customStyle="1" w:styleId="ListLabel2">
    <w:name w:val="ListLabel 2"/>
    <w:uiPriority w:val="99"/>
    <w:rsid w:val="00F067A7"/>
    <w:rPr>
      <w:rFonts w:ascii="Times New Roman" w:hAnsi="Times New Roman" w:cs="Times New Roman"/>
      <w:sz w:val="28"/>
      <w:szCs w:val="28"/>
    </w:rPr>
  </w:style>
  <w:style w:type="character" w:customStyle="1" w:styleId="ListLabel3">
    <w:name w:val="ListLabel 3"/>
    <w:uiPriority w:val="99"/>
    <w:rsid w:val="00F067A7"/>
    <w:rPr>
      <w:sz w:val="28"/>
      <w:szCs w:val="28"/>
    </w:rPr>
  </w:style>
  <w:style w:type="character" w:customStyle="1" w:styleId="ListLabel4">
    <w:name w:val="ListLabel 4"/>
    <w:uiPriority w:val="99"/>
    <w:rsid w:val="00F067A7"/>
    <w:rPr>
      <w:sz w:val="28"/>
      <w:szCs w:val="28"/>
    </w:rPr>
  </w:style>
  <w:style w:type="character" w:customStyle="1" w:styleId="ListLabel5">
    <w:name w:val="ListLabel 5"/>
    <w:uiPriority w:val="99"/>
    <w:rsid w:val="00F067A7"/>
    <w:rPr>
      <w:rFonts w:ascii="Times New Roman" w:hAnsi="Times New Roman" w:cs="Times New Roman"/>
      <w:sz w:val="28"/>
      <w:szCs w:val="28"/>
    </w:rPr>
  </w:style>
  <w:style w:type="character" w:customStyle="1" w:styleId="ListLabel6">
    <w:name w:val="ListLabel 6"/>
    <w:uiPriority w:val="99"/>
    <w:rsid w:val="00F067A7"/>
    <w:rPr>
      <w:sz w:val="28"/>
      <w:szCs w:val="28"/>
    </w:rPr>
  </w:style>
  <w:style w:type="character" w:customStyle="1" w:styleId="ListLabel7">
    <w:name w:val="ListLabel 7"/>
    <w:uiPriority w:val="99"/>
    <w:rsid w:val="00F067A7"/>
    <w:rPr>
      <w:sz w:val="28"/>
      <w:szCs w:val="28"/>
    </w:rPr>
  </w:style>
  <w:style w:type="paragraph" w:customStyle="1" w:styleId="a">
    <w:name w:val="Заголовок"/>
    <w:basedOn w:val="Normal"/>
    <w:next w:val="BodyText"/>
    <w:uiPriority w:val="99"/>
    <w:rsid w:val="00F067A7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067A7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4267"/>
    <w:rPr>
      <w:color w:val="00000A"/>
      <w:lang w:eastAsia="en-US"/>
    </w:rPr>
  </w:style>
  <w:style w:type="paragraph" w:styleId="List">
    <w:name w:val="List"/>
    <w:basedOn w:val="BodyText"/>
    <w:uiPriority w:val="99"/>
    <w:rsid w:val="00F067A7"/>
  </w:style>
  <w:style w:type="paragraph" w:styleId="Title">
    <w:name w:val="Title"/>
    <w:basedOn w:val="Normal"/>
    <w:link w:val="TitleChar"/>
    <w:uiPriority w:val="99"/>
    <w:qFormat/>
    <w:rsid w:val="00F067A7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7C4267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F067A7"/>
    <w:pPr>
      <w:suppressLineNumbers/>
    </w:pPr>
  </w:style>
  <w:style w:type="paragraph" w:styleId="NormalWeb">
    <w:name w:val="Normal (Web)"/>
    <w:basedOn w:val="Normal"/>
    <w:uiPriority w:val="99"/>
    <w:semiHidden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F067A7"/>
  </w:style>
  <w:style w:type="character" w:customStyle="1" w:styleId="HeaderChar">
    <w:name w:val="Header Char"/>
    <w:basedOn w:val="DefaultParagraphFont"/>
    <w:link w:val="Header"/>
    <w:uiPriority w:val="99"/>
    <w:semiHidden/>
    <w:rsid w:val="007C4267"/>
    <w:rPr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320</Words>
  <Characters>1824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Иванов</dc:creator>
  <cp:keywords/>
  <dc:description/>
  <cp:lastModifiedBy>057052-00007</cp:lastModifiedBy>
  <cp:revision>8</cp:revision>
  <dcterms:created xsi:type="dcterms:W3CDTF">2019-01-10T16:36:00Z</dcterms:created>
  <dcterms:modified xsi:type="dcterms:W3CDTF">2019-10-16T06:52:00Z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