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3C" w:rsidRDefault="00F7213C" w:rsidP="00F7213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13C" w:rsidRDefault="00F7213C" w:rsidP="00F7213C">
      <w:pPr>
        <w:jc w:val="center"/>
      </w:pPr>
    </w:p>
    <w:p w:rsidR="00F7213C" w:rsidRDefault="00F7213C" w:rsidP="00F7213C">
      <w:pPr>
        <w:jc w:val="center"/>
      </w:pPr>
    </w:p>
    <w:p w:rsidR="00F7213C" w:rsidRDefault="00F7213C" w:rsidP="00F7213C">
      <w:pPr>
        <w:jc w:val="center"/>
      </w:pPr>
    </w:p>
    <w:p w:rsidR="00F7213C" w:rsidRDefault="00F7213C" w:rsidP="00F7213C">
      <w:pPr>
        <w:jc w:val="center"/>
      </w:pPr>
    </w:p>
    <w:p w:rsidR="00F7213C" w:rsidRDefault="00F7213C" w:rsidP="00F7213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7213C" w:rsidRDefault="00F7213C" w:rsidP="00F7213C">
      <w:pPr>
        <w:jc w:val="center"/>
        <w:rPr>
          <w:b/>
        </w:rPr>
      </w:pPr>
    </w:p>
    <w:p w:rsidR="00F7213C" w:rsidRDefault="00F7213C" w:rsidP="00F7213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12D74" w:rsidRDefault="00612D74" w:rsidP="00612D74">
      <w:pPr>
        <w:pStyle w:val="ConsPlusTitle"/>
        <w:widowControl/>
        <w:jc w:val="center"/>
      </w:pPr>
    </w:p>
    <w:p w:rsidR="00612D74" w:rsidRDefault="00612D74" w:rsidP="00612D74">
      <w:pPr>
        <w:pStyle w:val="ConsPlusTitle"/>
        <w:widowControl/>
        <w:jc w:val="center"/>
      </w:pPr>
    </w:p>
    <w:p w:rsidR="00612D74" w:rsidRPr="00F7213C" w:rsidRDefault="00F7213C" w:rsidP="00612D74">
      <w:pPr>
        <w:pStyle w:val="ConsPlusTitle"/>
        <w:widowControl/>
        <w:jc w:val="center"/>
        <w:rPr>
          <w:b w:val="0"/>
        </w:rPr>
      </w:pPr>
      <w:r w:rsidRPr="00F7213C">
        <w:rPr>
          <w:b w:val="0"/>
        </w:rPr>
        <w:t>от 30 декабря 2015 года №</w:t>
      </w:r>
      <w:r w:rsidR="00F20736">
        <w:rPr>
          <w:b w:val="0"/>
        </w:rPr>
        <w:t xml:space="preserve"> 3401</w:t>
      </w:r>
    </w:p>
    <w:p w:rsidR="00612D74" w:rsidRPr="00F7213C" w:rsidRDefault="00612D74" w:rsidP="00612D74">
      <w:pPr>
        <w:pStyle w:val="ConsPlusTitle"/>
        <w:widowControl/>
        <w:jc w:val="center"/>
        <w:rPr>
          <w:b w:val="0"/>
        </w:rPr>
      </w:pPr>
    </w:p>
    <w:p w:rsidR="00612D74" w:rsidRPr="004B55FA" w:rsidRDefault="00612D74" w:rsidP="00612D74">
      <w:pPr>
        <w:pStyle w:val="ConsPlusTitle"/>
        <w:widowControl/>
        <w:jc w:val="center"/>
      </w:pPr>
    </w:p>
    <w:p w:rsidR="00612D74" w:rsidRPr="00290702" w:rsidRDefault="00612D74" w:rsidP="00612D74">
      <w:pPr>
        <w:pStyle w:val="ConsPlusTitle"/>
        <w:widowControl/>
        <w:jc w:val="center"/>
      </w:pPr>
      <w:r w:rsidRPr="00290702">
        <w:t>О Порядке предоставления    субсидий</w:t>
      </w:r>
    </w:p>
    <w:p w:rsidR="00612D74" w:rsidRDefault="00612D74" w:rsidP="00612D74">
      <w:pPr>
        <w:autoSpaceDE w:val="0"/>
        <w:autoSpaceDN w:val="0"/>
        <w:adjustRightInd w:val="0"/>
        <w:jc w:val="center"/>
        <w:rPr>
          <w:b/>
        </w:rPr>
      </w:pPr>
      <w:r w:rsidRPr="00290702">
        <w:rPr>
          <w:b/>
        </w:rPr>
        <w:t xml:space="preserve">на развитие и поддержку малого и среднего бизнеса </w:t>
      </w:r>
      <w:r>
        <w:rPr>
          <w:b/>
        </w:rPr>
        <w:t xml:space="preserve"> </w:t>
      </w:r>
    </w:p>
    <w:p w:rsidR="00612D74" w:rsidRPr="00290702" w:rsidRDefault="00612D74" w:rsidP="00612D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12D74" w:rsidRDefault="00612D74" w:rsidP="00612D74">
      <w:pPr>
        <w:autoSpaceDE w:val="0"/>
        <w:autoSpaceDN w:val="0"/>
        <w:adjustRightInd w:val="0"/>
        <w:ind w:firstLine="540"/>
        <w:jc w:val="both"/>
      </w:pPr>
    </w:p>
    <w:p w:rsidR="00612D74" w:rsidRPr="000F02D8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совета депутатов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 w:rsidR="005010D6">
        <w:rPr>
          <w:sz w:val="28"/>
          <w:szCs w:val="28"/>
        </w:rPr>
        <w:t>09</w:t>
      </w:r>
      <w:r w:rsidRPr="0029070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90702">
        <w:rPr>
          <w:sz w:val="28"/>
          <w:szCs w:val="28"/>
        </w:rPr>
        <w:t>.20</w:t>
      </w:r>
      <w:r w:rsidR="005010D6">
        <w:rPr>
          <w:sz w:val="28"/>
          <w:szCs w:val="28"/>
        </w:rPr>
        <w:t>15</w:t>
      </w:r>
      <w:r w:rsidRPr="00290702">
        <w:rPr>
          <w:sz w:val="28"/>
          <w:szCs w:val="28"/>
        </w:rPr>
        <w:t xml:space="preserve"> N </w:t>
      </w:r>
      <w:r w:rsidR="005010D6">
        <w:rPr>
          <w:sz w:val="28"/>
          <w:szCs w:val="28"/>
        </w:rPr>
        <w:t>120</w:t>
      </w:r>
      <w:r w:rsidRPr="00290702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290702">
        <w:rPr>
          <w:sz w:val="28"/>
          <w:szCs w:val="28"/>
        </w:rPr>
        <w:t xml:space="preserve"> на 201</w:t>
      </w:r>
      <w:r w:rsidR="005010D6">
        <w:rPr>
          <w:sz w:val="28"/>
          <w:szCs w:val="28"/>
        </w:rPr>
        <w:t>6</w:t>
      </w:r>
      <w:r w:rsidRPr="00290702">
        <w:rPr>
          <w:sz w:val="28"/>
          <w:szCs w:val="28"/>
        </w:rPr>
        <w:t xml:space="preserve"> год</w:t>
      </w:r>
      <w:r w:rsidRPr="00A35D3A">
        <w:rPr>
          <w:sz w:val="28"/>
          <w:szCs w:val="28"/>
        </w:rPr>
        <w:t xml:space="preserve"> и на </w:t>
      </w:r>
      <w:r>
        <w:rPr>
          <w:sz w:val="28"/>
          <w:szCs w:val="28"/>
        </w:rPr>
        <w:t>плановый период 201</w:t>
      </w:r>
      <w:r w:rsidR="005010D6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5010D6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  <w:r w:rsidRPr="00290702">
        <w:rPr>
          <w:sz w:val="28"/>
          <w:szCs w:val="28"/>
        </w:rPr>
        <w:t xml:space="preserve">" и с </w:t>
      </w:r>
      <w:r>
        <w:rPr>
          <w:sz w:val="28"/>
          <w:szCs w:val="28"/>
        </w:rPr>
        <w:t xml:space="preserve">постановлением администрации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446DE">
        <w:rPr>
          <w:sz w:val="28"/>
          <w:szCs w:val="28"/>
        </w:rPr>
        <w:t>5</w:t>
      </w:r>
      <w:r w:rsidRPr="00290702">
        <w:rPr>
          <w:sz w:val="28"/>
          <w:szCs w:val="28"/>
        </w:rPr>
        <w:t>.1</w:t>
      </w:r>
      <w:r>
        <w:rPr>
          <w:sz w:val="28"/>
          <w:szCs w:val="28"/>
        </w:rPr>
        <w:t>1.201</w:t>
      </w:r>
      <w:r w:rsidR="006446DE">
        <w:rPr>
          <w:sz w:val="28"/>
          <w:szCs w:val="28"/>
        </w:rPr>
        <w:t>5</w:t>
      </w:r>
      <w:r w:rsidRPr="00290702">
        <w:rPr>
          <w:sz w:val="28"/>
          <w:szCs w:val="28"/>
        </w:rPr>
        <w:t xml:space="preserve"> N </w:t>
      </w:r>
      <w:r>
        <w:rPr>
          <w:sz w:val="28"/>
          <w:szCs w:val="28"/>
        </w:rPr>
        <w:t>5965</w:t>
      </w:r>
      <w:r w:rsidRPr="00290702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Об утверждении муниципальной </w:t>
      </w:r>
      <w:r w:rsidRPr="000F02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</w:t>
      </w:r>
      <w:r w:rsidR="006446DE">
        <w:rPr>
          <w:sz w:val="28"/>
          <w:szCs w:val="28"/>
        </w:rPr>
        <w:t>«Развитие и поддержка малого и среднего бизнеса в Кировском муниципальном районе Ленинградской области»</w:t>
      </w:r>
      <w:r w:rsidRPr="000F02D8">
        <w:rPr>
          <w:sz w:val="28"/>
          <w:szCs w:val="28"/>
        </w:rPr>
        <w:t>:</w:t>
      </w:r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0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290702">
        <w:rPr>
          <w:sz w:val="28"/>
          <w:szCs w:val="28"/>
        </w:rPr>
        <w:t xml:space="preserve"> предоставления  субсидий на поддержку и развитие малого</w:t>
      </w:r>
      <w:r>
        <w:rPr>
          <w:sz w:val="28"/>
          <w:szCs w:val="28"/>
        </w:rPr>
        <w:t xml:space="preserve"> и среднего 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</w:t>
      </w:r>
      <w:r w:rsidRPr="00290702">
        <w:rPr>
          <w:sz w:val="28"/>
          <w:szCs w:val="28"/>
        </w:rPr>
        <w:t xml:space="preserve"> (далее - Порядок) согласно </w:t>
      </w:r>
      <w:r>
        <w:rPr>
          <w:sz w:val="28"/>
          <w:szCs w:val="28"/>
        </w:rPr>
        <w:t>п</w:t>
      </w:r>
      <w:r w:rsidRPr="0029070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№1</w:t>
      </w:r>
      <w:r w:rsidRPr="00290702">
        <w:rPr>
          <w:sz w:val="28"/>
          <w:szCs w:val="28"/>
        </w:rPr>
        <w:t>.</w:t>
      </w:r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702">
        <w:rPr>
          <w:sz w:val="28"/>
          <w:szCs w:val="28"/>
        </w:rPr>
        <w:t>.</w:t>
      </w:r>
      <w:r w:rsidRPr="00182EE4">
        <w:rPr>
          <w:sz w:val="28"/>
          <w:szCs w:val="28"/>
        </w:rPr>
        <w:t xml:space="preserve"> </w:t>
      </w:r>
      <w:r w:rsidRPr="00044EBF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комиссию </w:t>
      </w:r>
      <w:r w:rsidRPr="00044EBF">
        <w:rPr>
          <w:sz w:val="28"/>
          <w:szCs w:val="28"/>
        </w:rPr>
        <w:t>по отбору организаци</w:t>
      </w:r>
      <w:r>
        <w:rPr>
          <w:sz w:val="28"/>
          <w:szCs w:val="28"/>
        </w:rPr>
        <w:t>й</w:t>
      </w:r>
      <w:r w:rsidRPr="00044EBF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</w:t>
      </w:r>
      <w:r w:rsidRPr="00044EBF">
        <w:rPr>
          <w:sz w:val="28"/>
          <w:szCs w:val="28"/>
        </w:rPr>
        <w:t>щ</w:t>
      </w:r>
      <w:r>
        <w:rPr>
          <w:sz w:val="28"/>
          <w:szCs w:val="28"/>
        </w:rPr>
        <w:t>их</w:t>
      </w:r>
      <w:r w:rsidRPr="0004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44EBF">
        <w:rPr>
          <w:sz w:val="28"/>
          <w:szCs w:val="28"/>
        </w:rPr>
        <w:t xml:space="preserve">инфраструктуру поддержки субъектов малого и среднего предпринимательства, </w:t>
      </w:r>
      <w:r>
        <w:rPr>
          <w:sz w:val="28"/>
          <w:szCs w:val="28"/>
        </w:rPr>
        <w:t>в целях</w:t>
      </w:r>
      <w:r w:rsidRPr="00044EBF">
        <w:rPr>
          <w:sz w:val="28"/>
          <w:szCs w:val="28"/>
        </w:rPr>
        <w:t xml:space="preserve"> получения субсиди</w:t>
      </w:r>
      <w:r>
        <w:rPr>
          <w:sz w:val="28"/>
          <w:szCs w:val="28"/>
        </w:rPr>
        <w:t>й</w:t>
      </w:r>
      <w:r w:rsidRPr="00044EB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44EBF">
        <w:rPr>
          <w:sz w:val="28"/>
          <w:szCs w:val="28"/>
        </w:rPr>
        <w:t xml:space="preserve"> реализации мероприятий программы поддержки малого и среднего бизнеса </w:t>
      </w:r>
      <w:r>
        <w:rPr>
          <w:sz w:val="28"/>
          <w:szCs w:val="28"/>
        </w:rPr>
        <w:t>и утвердить ее состав</w:t>
      </w:r>
      <w:r w:rsidRPr="00044EB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№2</w:t>
      </w:r>
      <w:r w:rsidRPr="00044EBF">
        <w:rPr>
          <w:sz w:val="28"/>
          <w:szCs w:val="28"/>
        </w:rPr>
        <w:t>.</w:t>
      </w:r>
    </w:p>
    <w:p w:rsidR="00612D74" w:rsidRPr="00044EBF" w:rsidRDefault="00612D74" w:rsidP="0061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044EBF">
        <w:rPr>
          <w:sz w:val="28"/>
          <w:szCs w:val="28"/>
        </w:rPr>
        <w:t>Утвердить Порядок формирования финансового отчета по полученной субсидии согласно приложению</w:t>
      </w:r>
      <w:r>
        <w:rPr>
          <w:sz w:val="28"/>
          <w:szCs w:val="28"/>
        </w:rPr>
        <w:t xml:space="preserve"> №</w:t>
      </w:r>
      <w:r w:rsidRPr="00044EBF">
        <w:rPr>
          <w:sz w:val="28"/>
          <w:szCs w:val="28"/>
        </w:rPr>
        <w:t xml:space="preserve"> 3.</w:t>
      </w:r>
    </w:p>
    <w:p w:rsidR="00612D74" w:rsidRPr="00290702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070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 субсидий на поддержку и развитие малого </w:t>
      </w:r>
      <w:r>
        <w:rPr>
          <w:sz w:val="28"/>
          <w:szCs w:val="28"/>
        </w:rPr>
        <w:t>бизнеса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условий их предоставления</w:t>
      </w:r>
      <w:r w:rsidRPr="0029070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№4</w:t>
      </w:r>
      <w:r w:rsidRPr="00290702">
        <w:rPr>
          <w:sz w:val="28"/>
          <w:szCs w:val="28"/>
        </w:rPr>
        <w:t>.</w:t>
      </w:r>
    </w:p>
    <w:p w:rsidR="00612D74" w:rsidRPr="00A56199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07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по экономике</w:t>
      </w:r>
      <w:r w:rsidRPr="00290702">
        <w:rPr>
          <w:sz w:val="28"/>
          <w:szCs w:val="28"/>
        </w:rPr>
        <w:t>.</w:t>
      </w:r>
    </w:p>
    <w:p w:rsidR="00612D74" w:rsidRDefault="00181CAC" w:rsidP="00181CAC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181CAC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181CAC">
        <w:rPr>
          <w:sz w:val="28"/>
          <w:szCs w:val="28"/>
        </w:rPr>
        <w:t>остановление вступает в силу с момента  опубликования</w:t>
      </w:r>
      <w:r>
        <w:rPr>
          <w:sz w:val="28"/>
          <w:szCs w:val="28"/>
        </w:rPr>
        <w:t>.</w:t>
      </w:r>
    </w:p>
    <w:p w:rsidR="00181CAC" w:rsidRPr="00181CAC" w:rsidRDefault="00181CAC" w:rsidP="00181CAC">
      <w:pPr>
        <w:pStyle w:val="a3"/>
        <w:jc w:val="both"/>
        <w:rPr>
          <w:sz w:val="28"/>
          <w:szCs w:val="28"/>
        </w:rPr>
      </w:pPr>
    </w:p>
    <w:p w:rsidR="00612D74" w:rsidRPr="00A56199" w:rsidRDefault="00181CAC" w:rsidP="00612D7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56A9B">
        <w:rPr>
          <w:sz w:val="28"/>
          <w:szCs w:val="28"/>
        </w:rPr>
        <w:t>лава</w:t>
      </w:r>
      <w:r w:rsidR="00612D74" w:rsidRPr="00A56199">
        <w:rPr>
          <w:sz w:val="28"/>
          <w:szCs w:val="28"/>
        </w:rPr>
        <w:t xml:space="preserve"> администрации                                  </w:t>
      </w:r>
      <w:r w:rsidR="00656A9B">
        <w:rPr>
          <w:sz w:val="28"/>
          <w:szCs w:val="28"/>
        </w:rPr>
        <w:t xml:space="preserve">                               </w:t>
      </w:r>
      <w:proofErr w:type="spellStart"/>
      <w:r w:rsidR="00656A9B">
        <w:rPr>
          <w:sz w:val="28"/>
          <w:szCs w:val="28"/>
        </w:rPr>
        <w:t>М.В.Коломыцев</w:t>
      </w:r>
      <w:proofErr w:type="spellEnd"/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12D74" w:rsidRDefault="00612D74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12D74" w:rsidRDefault="00612D74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Кировский район</w:t>
      </w:r>
    </w:p>
    <w:p w:rsidR="00612D74" w:rsidRDefault="00612D74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12D74" w:rsidRDefault="00F20736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30 декабря</w:t>
      </w:r>
      <w:r w:rsidR="00656A9B">
        <w:rPr>
          <w:sz w:val="28"/>
          <w:szCs w:val="28"/>
        </w:rPr>
        <w:t xml:space="preserve"> 201</w:t>
      </w:r>
      <w:r>
        <w:rPr>
          <w:sz w:val="28"/>
          <w:szCs w:val="28"/>
        </w:rPr>
        <w:t>5 г.</w:t>
      </w:r>
      <w:r w:rsidR="00612D7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3401</w:t>
      </w:r>
    </w:p>
    <w:p w:rsidR="00612D74" w:rsidRDefault="00612D74" w:rsidP="00612D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612D74" w:rsidRDefault="00612D74" w:rsidP="00612D74">
      <w:pPr>
        <w:autoSpaceDE w:val="0"/>
        <w:autoSpaceDN w:val="0"/>
        <w:adjustRightInd w:val="0"/>
        <w:ind w:firstLine="540"/>
        <w:jc w:val="both"/>
      </w:pPr>
    </w:p>
    <w:p w:rsidR="00612D74" w:rsidRDefault="00612D74" w:rsidP="00612D74">
      <w:pPr>
        <w:pStyle w:val="ConsPlusTitle"/>
        <w:widowControl/>
        <w:jc w:val="center"/>
      </w:pPr>
      <w:r>
        <w:t>Порядок</w:t>
      </w:r>
    </w:p>
    <w:p w:rsidR="00612D74" w:rsidRPr="00290702" w:rsidRDefault="00612D74" w:rsidP="00612D74">
      <w:pPr>
        <w:pStyle w:val="ConsPlusTitle"/>
        <w:widowControl/>
        <w:jc w:val="center"/>
      </w:pPr>
      <w:r w:rsidRPr="00290702">
        <w:t>предоставления субсидий</w:t>
      </w:r>
    </w:p>
    <w:p w:rsidR="00612D74" w:rsidRDefault="00612D74" w:rsidP="00612D74">
      <w:pPr>
        <w:autoSpaceDE w:val="0"/>
        <w:autoSpaceDN w:val="0"/>
        <w:adjustRightInd w:val="0"/>
        <w:jc w:val="center"/>
        <w:rPr>
          <w:b/>
        </w:rPr>
      </w:pPr>
      <w:r w:rsidRPr="00290702">
        <w:rPr>
          <w:b/>
        </w:rPr>
        <w:t xml:space="preserve">на развитие и поддержку малого и среднего бизнеса </w:t>
      </w:r>
      <w:r>
        <w:rPr>
          <w:b/>
        </w:rPr>
        <w:t xml:space="preserve"> </w:t>
      </w:r>
    </w:p>
    <w:p w:rsidR="00612D74" w:rsidRPr="00290702" w:rsidRDefault="00612D74" w:rsidP="00612D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12D74" w:rsidRDefault="00612D74" w:rsidP="00612D74">
      <w:pPr>
        <w:autoSpaceDE w:val="0"/>
        <w:autoSpaceDN w:val="0"/>
        <w:adjustRightInd w:val="0"/>
        <w:jc w:val="center"/>
      </w:pP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B83">
        <w:rPr>
          <w:sz w:val="28"/>
          <w:szCs w:val="28"/>
        </w:rPr>
        <w:t xml:space="preserve">1. </w:t>
      </w:r>
      <w:proofErr w:type="gramStart"/>
      <w:r w:rsidRPr="008C4B83">
        <w:rPr>
          <w:sz w:val="28"/>
          <w:szCs w:val="28"/>
        </w:rPr>
        <w:t xml:space="preserve">Настоящий Порядок устанавливает правила предоставления  субсидий в соответствии с </w:t>
      </w:r>
      <w:r>
        <w:rPr>
          <w:sz w:val="28"/>
          <w:szCs w:val="28"/>
        </w:rPr>
        <w:t>перечнем основных мероприятий</w:t>
      </w:r>
      <w:r w:rsidRPr="000F02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«Развитие и поддержка малого и среднего бизнеса</w:t>
      </w:r>
      <w:r w:rsidR="00AE7B44">
        <w:rPr>
          <w:sz w:val="28"/>
          <w:szCs w:val="28"/>
        </w:rPr>
        <w:t xml:space="preserve"> в  Кировском</w:t>
      </w:r>
      <w:r w:rsidRPr="000F02D8">
        <w:rPr>
          <w:sz w:val="28"/>
          <w:szCs w:val="28"/>
        </w:rPr>
        <w:t xml:space="preserve"> муниципально</w:t>
      </w:r>
      <w:r w:rsidR="00AE7B44">
        <w:rPr>
          <w:sz w:val="28"/>
          <w:szCs w:val="28"/>
        </w:rPr>
        <w:t>м</w:t>
      </w:r>
      <w:r w:rsidR="00656A9B">
        <w:rPr>
          <w:sz w:val="28"/>
          <w:szCs w:val="28"/>
        </w:rPr>
        <w:t xml:space="preserve"> район</w:t>
      </w:r>
      <w:r w:rsidR="00AE7B44">
        <w:rPr>
          <w:sz w:val="28"/>
          <w:szCs w:val="28"/>
        </w:rPr>
        <w:t>е</w:t>
      </w:r>
      <w:r w:rsidR="00656A9B">
        <w:rPr>
          <w:sz w:val="28"/>
          <w:szCs w:val="28"/>
        </w:rPr>
        <w:t xml:space="preserve"> Ленинградской области</w:t>
      </w:r>
      <w:r w:rsidRPr="000F02D8">
        <w:rPr>
          <w:sz w:val="28"/>
          <w:szCs w:val="28"/>
        </w:rPr>
        <w:t>»</w:t>
      </w:r>
      <w:r w:rsidR="00AE7B44">
        <w:rPr>
          <w:sz w:val="28"/>
          <w:szCs w:val="28"/>
        </w:rPr>
        <w:t xml:space="preserve"> (далее программа)</w:t>
      </w:r>
      <w:r w:rsidRPr="008C4B83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администрации </w:t>
      </w:r>
      <w:r w:rsidRPr="000F02D8">
        <w:rPr>
          <w:sz w:val="28"/>
          <w:szCs w:val="28"/>
        </w:rPr>
        <w:t>Кировского муниципального района Ленинградской области</w:t>
      </w:r>
      <w:r w:rsidRPr="008C4B8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C4B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статьей расходов </w:t>
      </w:r>
      <w:r w:rsidR="00730EF0">
        <w:rPr>
          <w:sz w:val="28"/>
          <w:szCs w:val="28"/>
        </w:rPr>
        <w:t xml:space="preserve">программы </w:t>
      </w:r>
      <w:r w:rsidRPr="008C4B83">
        <w:rPr>
          <w:sz w:val="28"/>
          <w:szCs w:val="28"/>
        </w:rPr>
        <w:t xml:space="preserve">(код целевой статьи </w:t>
      </w:r>
      <w:r w:rsidR="007B375E">
        <w:rPr>
          <w:sz w:val="28"/>
          <w:szCs w:val="28"/>
        </w:rPr>
        <w:t>58 0 00 0</w:t>
      </w:r>
      <w:r>
        <w:rPr>
          <w:sz w:val="28"/>
          <w:szCs w:val="28"/>
        </w:rPr>
        <w:t>0000</w:t>
      </w:r>
      <w:r w:rsidRPr="008C4B83">
        <w:rPr>
          <w:sz w:val="28"/>
          <w:szCs w:val="28"/>
        </w:rPr>
        <w:t xml:space="preserve">) </w:t>
      </w:r>
      <w:r w:rsidR="001903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совета депутатов </w:t>
      </w:r>
      <w:r w:rsidRPr="000F02D8">
        <w:rPr>
          <w:sz w:val="28"/>
          <w:szCs w:val="28"/>
        </w:rPr>
        <w:t>Кировского муниципального района Ленинградской област</w:t>
      </w:r>
      <w:r>
        <w:rPr>
          <w:sz w:val="28"/>
          <w:szCs w:val="28"/>
        </w:rPr>
        <w:t>и</w:t>
      </w:r>
      <w:r w:rsidRPr="008C4B83">
        <w:rPr>
          <w:sz w:val="28"/>
          <w:szCs w:val="28"/>
        </w:rPr>
        <w:t xml:space="preserve"> от </w:t>
      </w:r>
      <w:r w:rsidR="005010D6">
        <w:rPr>
          <w:sz w:val="28"/>
          <w:szCs w:val="28"/>
        </w:rPr>
        <w:t>09</w:t>
      </w:r>
      <w:r w:rsidRPr="008C4B8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B8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5010D6">
        <w:rPr>
          <w:sz w:val="28"/>
          <w:szCs w:val="28"/>
        </w:rPr>
        <w:t>5</w:t>
      </w:r>
      <w:r w:rsidRPr="008C4B83">
        <w:rPr>
          <w:sz w:val="28"/>
          <w:szCs w:val="28"/>
        </w:rPr>
        <w:t xml:space="preserve"> N </w:t>
      </w:r>
      <w:r w:rsidR="005010D6">
        <w:rPr>
          <w:sz w:val="28"/>
          <w:szCs w:val="28"/>
        </w:rPr>
        <w:t>120</w:t>
      </w:r>
      <w:proofErr w:type="gramEnd"/>
      <w:r w:rsidRPr="008C4B83">
        <w:rPr>
          <w:sz w:val="28"/>
          <w:szCs w:val="28"/>
        </w:rPr>
        <w:t xml:space="preserve"> "О бюджете </w:t>
      </w:r>
      <w:r w:rsidRPr="000F02D8">
        <w:rPr>
          <w:sz w:val="28"/>
          <w:szCs w:val="28"/>
        </w:rPr>
        <w:t>Кировского муниципального района Ленинградской области</w:t>
      </w:r>
      <w:r w:rsidRPr="008C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C4B83">
        <w:rPr>
          <w:sz w:val="28"/>
          <w:szCs w:val="28"/>
        </w:rPr>
        <w:t>201</w:t>
      </w:r>
      <w:r w:rsidR="005010D6">
        <w:rPr>
          <w:sz w:val="28"/>
          <w:szCs w:val="28"/>
        </w:rPr>
        <w:t>6</w:t>
      </w:r>
      <w:r w:rsidRPr="008C4B83">
        <w:rPr>
          <w:sz w:val="28"/>
          <w:szCs w:val="28"/>
        </w:rPr>
        <w:t xml:space="preserve"> год</w:t>
      </w:r>
      <w:r w:rsidRPr="00963085">
        <w:rPr>
          <w:sz w:val="28"/>
          <w:szCs w:val="28"/>
        </w:rPr>
        <w:t xml:space="preserve"> </w:t>
      </w:r>
      <w:r w:rsidRPr="00A35D3A">
        <w:rPr>
          <w:sz w:val="28"/>
          <w:szCs w:val="28"/>
        </w:rPr>
        <w:t xml:space="preserve">и на </w:t>
      </w:r>
      <w:r w:rsidR="00F3264D">
        <w:rPr>
          <w:sz w:val="28"/>
          <w:szCs w:val="28"/>
        </w:rPr>
        <w:t>плановый период 201</w:t>
      </w:r>
      <w:r w:rsidR="005010D6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5010D6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</w:t>
      </w:r>
      <w:r w:rsidRPr="008C4B83">
        <w:rPr>
          <w:sz w:val="28"/>
          <w:szCs w:val="28"/>
        </w:rPr>
        <w:t>" (далее - субсидии).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Субсиди</w:t>
      </w:r>
      <w:r>
        <w:rPr>
          <w:sz w:val="28"/>
          <w:szCs w:val="28"/>
        </w:rPr>
        <w:t>и предоставляю</w:t>
      </w:r>
      <w:r w:rsidRPr="00F920F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конкурсной основе </w:t>
      </w:r>
      <w:r w:rsidRPr="00F920F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F920FF">
        <w:rPr>
          <w:sz w:val="28"/>
          <w:szCs w:val="28"/>
        </w:rPr>
        <w:t xml:space="preserve"> поддержки субъектов </w:t>
      </w:r>
      <w:r>
        <w:rPr>
          <w:sz w:val="28"/>
          <w:szCs w:val="28"/>
        </w:rPr>
        <w:t>малого и среднего предпринимательства</w:t>
      </w:r>
      <w:r w:rsidRPr="00F920FF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Pr="00F920FF">
        <w:rPr>
          <w:sz w:val="28"/>
          <w:szCs w:val="28"/>
        </w:rPr>
        <w:t xml:space="preserve"> и осуществляющ</w:t>
      </w:r>
      <w:r>
        <w:rPr>
          <w:sz w:val="28"/>
          <w:szCs w:val="28"/>
        </w:rPr>
        <w:t>ей</w:t>
      </w:r>
      <w:r w:rsidRPr="00F920FF">
        <w:rPr>
          <w:sz w:val="28"/>
          <w:szCs w:val="28"/>
        </w:rPr>
        <w:t xml:space="preserve"> свою деятельность на территории Кировского района Ленинградской области в качестве: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- агентств</w:t>
      </w:r>
      <w:r>
        <w:rPr>
          <w:sz w:val="28"/>
          <w:szCs w:val="28"/>
        </w:rPr>
        <w:t>а</w:t>
      </w:r>
      <w:r w:rsidRPr="00F920FF">
        <w:rPr>
          <w:sz w:val="28"/>
          <w:szCs w:val="28"/>
        </w:rPr>
        <w:t xml:space="preserve"> поддержки малого и среднего бизнеса (далее – агентство), основным видом деятельности</w:t>
      </w:r>
      <w:r w:rsidR="00682181">
        <w:rPr>
          <w:sz w:val="28"/>
          <w:szCs w:val="28"/>
        </w:rPr>
        <w:t xml:space="preserve"> </w:t>
      </w:r>
      <w:r w:rsidRPr="00F920FF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="00682181">
        <w:rPr>
          <w:sz w:val="28"/>
          <w:szCs w:val="28"/>
        </w:rPr>
        <w:t>,</w:t>
      </w:r>
      <w:r w:rsidRPr="00F920FF">
        <w:rPr>
          <w:sz w:val="28"/>
          <w:szCs w:val="28"/>
        </w:rPr>
        <w:t xml:space="preserve"> является оказание субъектам малого и среднего предпринимательства (далее – субъект МСП) комплекса информационно-консультационных, в том числе юридических, бухгалтерских услуг, посредством использования информационной базы данных и при наличии в штате квалифицированных работников в области права, бухгалтерского и налогового учета; 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- технопарк</w:t>
      </w:r>
      <w:r>
        <w:rPr>
          <w:sz w:val="28"/>
          <w:szCs w:val="28"/>
        </w:rPr>
        <w:t>а</w:t>
      </w:r>
      <w:r w:rsidRPr="00F920FF">
        <w:rPr>
          <w:sz w:val="28"/>
          <w:szCs w:val="28"/>
        </w:rPr>
        <w:t xml:space="preserve">, </w:t>
      </w:r>
      <w:proofErr w:type="spellStart"/>
      <w:r w:rsidRPr="00F920FF">
        <w:rPr>
          <w:sz w:val="28"/>
          <w:szCs w:val="28"/>
        </w:rPr>
        <w:t>инновационно-технологическ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центра</w:t>
      </w:r>
      <w:r w:rsidRPr="00F920FF">
        <w:rPr>
          <w:sz w:val="28"/>
          <w:szCs w:val="28"/>
        </w:rPr>
        <w:t>, основным видом деятельности котор</w:t>
      </w:r>
      <w:r>
        <w:rPr>
          <w:sz w:val="28"/>
          <w:szCs w:val="28"/>
        </w:rPr>
        <w:t>ого</w:t>
      </w:r>
      <w:r w:rsidR="00682181">
        <w:rPr>
          <w:sz w:val="28"/>
          <w:szCs w:val="28"/>
        </w:rPr>
        <w:t>,</w:t>
      </w:r>
      <w:r w:rsidRPr="00F920FF">
        <w:rPr>
          <w:sz w:val="28"/>
          <w:szCs w:val="28"/>
        </w:rPr>
        <w:t xml:space="preserve"> является оказание услуг в целях содействия процессу развития инновационной продукции и продвижение результатов научно-технической деятельности в сферу материального производства и в сферу потребления; 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- </w:t>
      </w:r>
      <w:proofErr w:type="spellStart"/>
      <w:proofErr w:type="gramStart"/>
      <w:r w:rsidRPr="00F920FF">
        <w:rPr>
          <w:sz w:val="28"/>
          <w:szCs w:val="28"/>
        </w:rPr>
        <w:t>бизнес-инкубатор</w:t>
      </w:r>
      <w:r>
        <w:rPr>
          <w:sz w:val="28"/>
          <w:szCs w:val="28"/>
        </w:rPr>
        <w:t>а</w:t>
      </w:r>
      <w:proofErr w:type="spellEnd"/>
      <w:proofErr w:type="gramEnd"/>
      <w:r w:rsidRPr="00F920FF">
        <w:rPr>
          <w:sz w:val="28"/>
          <w:szCs w:val="28"/>
        </w:rPr>
        <w:t>, основным видом деятельности</w:t>
      </w:r>
      <w:r>
        <w:rPr>
          <w:sz w:val="28"/>
          <w:szCs w:val="28"/>
        </w:rPr>
        <w:t>,</w:t>
      </w:r>
      <w:r w:rsidRPr="00F920FF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F920FF">
        <w:rPr>
          <w:sz w:val="28"/>
          <w:szCs w:val="28"/>
        </w:rPr>
        <w:t xml:space="preserve"> является оказание субъектам МСП комплекса информационно-консультационных услуг, услуг по предоставлению в пользование офисных и производственных площадей и оборудования; 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- фонд</w:t>
      </w:r>
      <w:r>
        <w:rPr>
          <w:sz w:val="28"/>
          <w:szCs w:val="28"/>
        </w:rPr>
        <w:t>а</w:t>
      </w:r>
      <w:r w:rsidRPr="00F920FF">
        <w:rPr>
          <w:sz w:val="28"/>
          <w:szCs w:val="28"/>
        </w:rPr>
        <w:t xml:space="preserve"> поддержки предпринимательства (далее – фонд), основным видом деятельности котор</w:t>
      </w:r>
      <w:r>
        <w:rPr>
          <w:sz w:val="28"/>
          <w:szCs w:val="28"/>
        </w:rPr>
        <w:t>ого</w:t>
      </w:r>
      <w:r w:rsidR="00682181">
        <w:rPr>
          <w:sz w:val="28"/>
          <w:szCs w:val="28"/>
        </w:rPr>
        <w:t>,</w:t>
      </w:r>
      <w:r w:rsidRPr="00F920FF">
        <w:rPr>
          <w:sz w:val="28"/>
          <w:szCs w:val="28"/>
        </w:rPr>
        <w:t xml:space="preserve"> является регулирование и содействие </w:t>
      </w:r>
      <w:r w:rsidRPr="00F920FF">
        <w:rPr>
          <w:sz w:val="28"/>
          <w:szCs w:val="28"/>
        </w:rPr>
        <w:lastRenderedPageBreak/>
        <w:t>эффективному ведению экономической деятельности, деятельность в области региональной, национальной и молодежной политики, в том числе предоставление краткосрочных займов субъектам МСП, мониторинг и своевременное принятие мер по возврату предоставленных займов;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bookmarkStart w:id="0" w:name="sub_203"/>
      <w:r w:rsidRPr="00F920FF">
        <w:rPr>
          <w:sz w:val="28"/>
          <w:szCs w:val="28"/>
        </w:rPr>
        <w:t>2. Субсиди</w:t>
      </w:r>
      <w:r>
        <w:rPr>
          <w:sz w:val="28"/>
          <w:szCs w:val="28"/>
        </w:rPr>
        <w:t>и</w:t>
      </w:r>
      <w:r w:rsidRPr="00F920FF">
        <w:rPr>
          <w:sz w:val="28"/>
          <w:szCs w:val="28"/>
        </w:rPr>
        <w:t xml:space="preserve"> не предоставля</w:t>
      </w:r>
      <w:r>
        <w:rPr>
          <w:sz w:val="28"/>
          <w:szCs w:val="28"/>
        </w:rPr>
        <w:t>ю</w:t>
      </w:r>
      <w:r w:rsidRPr="00F920FF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920FF">
        <w:rPr>
          <w:sz w:val="28"/>
          <w:szCs w:val="28"/>
        </w:rPr>
        <w:t xml:space="preserve"> поддержки субъектов МСП:</w:t>
      </w:r>
    </w:p>
    <w:bookmarkEnd w:id="0"/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- </w:t>
      </w:r>
      <w:r>
        <w:rPr>
          <w:sz w:val="28"/>
          <w:szCs w:val="28"/>
        </w:rPr>
        <w:t>находящей</w:t>
      </w:r>
      <w:r w:rsidRPr="00F920FF">
        <w:rPr>
          <w:sz w:val="28"/>
          <w:szCs w:val="28"/>
        </w:rPr>
        <w:t>ся в стадии реорганизации, ликвидации или банкротства в соответствии с законодательством Российской Федерации;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- </w:t>
      </w:r>
      <w:r>
        <w:rPr>
          <w:sz w:val="28"/>
          <w:szCs w:val="28"/>
        </w:rPr>
        <w:t>имеющей</w:t>
      </w:r>
      <w:r w:rsidRPr="00F920FF">
        <w:rPr>
          <w:sz w:val="28"/>
          <w:szCs w:val="28"/>
        </w:rPr>
        <w:t xml:space="preserve"> задолженности по налогам и сборам, а также начисленным, но не уплаченным штрафам и пеням в бюджеты всех уровней и во внебюджетные фонды (за исключением организаци</w:t>
      </w:r>
      <w:r>
        <w:rPr>
          <w:sz w:val="28"/>
          <w:szCs w:val="28"/>
        </w:rPr>
        <w:t>и</w:t>
      </w:r>
      <w:r w:rsidRPr="00F920FF">
        <w:rPr>
          <w:sz w:val="28"/>
          <w:szCs w:val="28"/>
        </w:rPr>
        <w:t>, оформивш</w:t>
      </w:r>
      <w:r>
        <w:rPr>
          <w:sz w:val="28"/>
          <w:szCs w:val="28"/>
        </w:rPr>
        <w:t>ей</w:t>
      </w:r>
      <w:r w:rsidRPr="00F920FF">
        <w:rPr>
          <w:sz w:val="28"/>
          <w:szCs w:val="28"/>
        </w:rPr>
        <w:t xml:space="preserve"> в установленном порядке соглашение о реструктуризации задолженности, выполняющ</w:t>
      </w:r>
      <w:r>
        <w:rPr>
          <w:sz w:val="28"/>
          <w:szCs w:val="28"/>
        </w:rPr>
        <w:t>ей</w:t>
      </w:r>
      <w:r w:rsidRPr="00F920FF">
        <w:rPr>
          <w:sz w:val="28"/>
          <w:szCs w:val="28"/>
        </w:rPr>
        <w:t xml:space="preserve"> графики погашения задолженности и осуществляющ</w:t>
      </w:r>
      <w:r>
        <w:rPr>
          <w:sz w:val="28"/>
          <w:szCs w:val="28"/>
        </w:rPr>
        <w:t>ей</w:t>
      </w:r>
      <w:r w:rsidRPr="00F920FF">
        <w:rPr>
          <w:sz w:val="28"/>
          <w:szCs w:val="28"/>
        </w:rPr>
        <w:t xml:space="preserve"> своевременно текущие платежи);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proofErr w:type="gramStart"/>
      <w:r w:rsidRPr="00F920FF">
        <w:rPr>
          <w:sz w:val="28"/>
          <w:szCs w:val="28"/>
        </w:rPr>
        <w:t>- имеющ</w:t>
      </w:r>
      <w:r>
        <w:rPr>
          <w:sz w:val="28"/>
          <w:szCs w:val="28"/>
        </w:rPr>
        <w:t>ей</w:t>
      </w:r>
      <w:r w:rsidRPr="00F920FF">
        <w:rPr>
          <w:sz w:val="28"/>
          <w:szCs w:val="28"/>
        </w:rPr>
        <w:t xml:space="preserve"> просроченную задолженность по заработной плате;</w:t>
      </w:r>
      <w:proofErr w:type="gramEnd"/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- имеющ</w:t>
      </w:r>
      <w:r>
        <w:rPr>
          <w:sz w:val="28"/>
          <w:szCs w:val="28"/>
        </w:rPr>
        <w:t>ей</w:t>
      </w:r>
      <w:r w:rsidRPr="00F920FF">
        <w:rPr>
          <w:sz w:val="28"/>
          <w:szCs w:val="28"/>
        </w:rPr>
        <w:t xml:space="preserve"> уровень заработной платы ниже величины прожиточного минимума для трудоспособного населения, установленной в Ленинградской области</w:t>
      </w:r>
      <w:r>
        <w:rPr>
          <w:sz w:val="28"/>
          <w:szCs w:val="28"/>
        </w:rPr>
        <w:t xml:space="preserve"> постановлением Правительства Ленинградской области;</w:t>
      </w:r>
    </w:p>
    <w:p w:rsidR="00612D74" w:rsidRDefault="00612D74" w:rsidP="00612D74">
      <w:pPr>
        <w:ind w:firstLine="720"/>
        <w:jc w:val="both"/>
        <w:rPr>
          <w:sz w:val="28"/>
          <w:szCs w:val="28"/>
        </w:rPr>
      </w:pPr>
      <w:proofErr w:type="gramStart"/>
      <w:r w:rsidRPr="00F920FF">
        <w:rPr>
          <w:sz w:val="28"/>
          <w:szCs w:val="28"/>
        </w:rPr>
        <w:t>- не представивш</w:t>
      </w:r>
      <w:r>
        <w:rPr>
          <w:sz w:val="28"/>
          <w:szCs w:val="28"/>
        </w:rPr>
        <w:t>ей</w:t>
      </w:r>
      <w:r w:rsidRPr="00F920FF">
        <w:rPr>
          <w:sz w:val="28"/>
          <w:szCs w:val="28"/>
        </w:rPr>
        <w:t xml:space="preserve"> документы, определенные настоящим По</w:t>
      </w:r>
      <w:r>
        <w:rPr>
          <w:sz w:val="28"/>
          <w:szCs w:val="28"/>
        </w:rPr>
        <w:t>рядком</w:t>
      </w:r>
      <w:r w:rsidRPr="00F920FF">
        <w:rPr>
          <w:sz w:val="28"/>
          <w:szCs w:val="28"/>
        </w:rPr>
        <w:t>;</w:t>
      </w:r>
      <w:proofErr w:type="gramEnd"/>
    </w:p>
    <w:p w:rsidR="005010D6" w:rsidRPr="00F920FF" w:rsidRDefault="005010D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которой осуществляется менее одного года.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4B83">
        <w:rPr>
          <w:sz w:val="28"/>
          <w:szCs w:val="28"/>
        </w:rPr>
        <w:t xml:space="preserve">. Субсидии предоставляются на безвозмездной и безвозвратной основе в целях поддержки субъектов малого предпринимательства на </w:t>
      </w:r>
      <w:r>
        <w:rPr>
          <w:sz w:val="28"/>
          <w:szCs w:val="28"/>
        </w:rPr>
        <w:t>мероприятия</w:t>
      </w:r>
      <w:r w:rsidRPr="008C4B83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8C4B83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перечне основных мероприятий</w:t>
      </w:r>
      <w:r w:rsidRPr="00F77209">
        <w:rPr>
          <w:sz w:val="28"/>
          <w:szCs w:val="28"/>
        </w:rPr>
        <w:t>, в связи с производством (реализацией) товаров, выполнением работ, оказанием услуг.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47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</w:t>
      </w:r>
      <w:r w:rsidRPr="00D11474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 в</w:t>
      </w:r>
      <w:r w:rsidRPr="00D1147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1 к настоящему Порядку.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bookmarkStart w:id="1" w:name="sub_205"/>
      <w:r w:rsidRPr="00F920FF">
        <w:rPr>
          <w:sz w:val="28"/>
          <w:szCs w:val="28"/>
        </w:rPr>
        <w:t xml:space="preserve">4. Для участия в </w:t>
      </w:r>
      <w:r w:rsidR="002A68F4">
        <w:rPr>
          <w:sz w:val="28"/>
          <w:szCs w:val="28"/>
        </w:rPr>
        <w:t xml:space="preserve">конкурсном </w:t>
      </w:r>
      <w:r w:rsidRPr="00F920FF">
        <w:rPr>
          <w:sz w:val="28"/>
          <w:szCs w:val="28"/>
        </w:rPr>
        <w:t xml:space="preserve">отборе организации поддержки субъектов МСП подают  </w:t>
      </w:r>
      <w:r w:rsidR="006951F7">
        <w:rPr>
          <w:sz w:val="28"/>
          <w:szCs w:val="28"/>
        </w:rPr>
        <w:t xml:space="preserve">в отдел </w:t>
      </w:r>
      <w:r w:rsidR="00730EF0">
        <w:rPr>
          <w:sz w:val="28"/>
          <w:szCs w:val="28"/>
        </w:rPr>
        <w:t xml:space="preserve">по развитии малого и среднего бизнеса </w:t>
      </w:r>
      <w:r w:rsidR="006951F7">
        <w:rPr>
          <w:sz w:val="28"/>
          <w:szCs w:val="28"/>
        </w:rPr>
        <w:t xml:space="preserve"> и муниципальных услуг</w:t>
      </w:r>
      <w:r w:rsidRPr="00F920FF">
        <w:rPr>
          <w:sz w:val="28"/>
          <w:szCs w:val="28"/>
        </w:rPr>
        <w:t xml:space="preserve"> </w:t>
      </w:r>
      <w:r w:rsidR="006951F7" w:rsidRPr="00F920FF">
        <w:rPr>
          <w:sz w:val="28"/>
          <w:szCs w:val="28"/>
        </w:rPr>
        <w:t xml:space="preserve">администрации Кировского </w:t>
      </w:r>
      <w:r w:rsidR="006951F7">
        <w:rPr>
          <w:sz w:val="28"/>
          <w:szCs w:val="28"/>
        </w:rPr>
        <w:t xml:space="preserve">муниципального </w:t>
      </w:r>
      <w:r w:rsidR="006951F7" w:rsidRPr="00F920FF">
        <w:rPr>
          <w:sz w:val="28"/>
          <w:szCs w:val="28"/>
        </w:rPr>
        <w:t xml:space="preserve">района Ленинградской области </w:t>
      </w:r>
      <w:proofErr w:type="gramStart"/>
      <w:r w:rsidR="002A68F4">
        <w:rPr>
          <w:sz w:val="28"/>
          <w:szCs w:val="28"/>
        </w:rPr>
        <w:t xml:space="preserve">( </w:t>
      </w:r>
      <w:proofErr w:type="gramEnd"/>
      <w:r w:rsidR="002A68F4">
        <w:rPr>
          <w:sz w:val="28"/>
          <w:szCs w:val="28"/>
        </w:rPr>
        <w:t>далее</w:t>
      </w:r>
      <w:r w:rsidR="005010D6">
        <w:rPr>
          <w:sz w:val="28"/>
          <w:szCs w:val="28"/>
        </w:rPr>
        <w:t xml:space="preserve"> </w:t>
      </w:r>
      <w:r w:rsidR="002A68F4">
        <w:rPr>
          <w:sz w:val="28"/>
          <w:szCs w:val="28"/>
        </w:rPr>
        <w:t>-</w:t>
      </w:r>
      <w:r w:rsidR="00141338">
        <w:rPr>
          <w:sz w:val="28"/>
          <w:szCs w:val="28"/>
        </w:rPr>
        <w:t xml:space="preserve"> </w:t>
      </w:r>
      <w:r w:rsidR="002A68F4">
        <w:rPr>
          <w:sz w:val="28"/>
          <w:szCs w:val="28"/>
        </w:rPr>
        <w:t xml:space="preserve">Отдел) </w:t>
      </w:r>
      <w:r w:rsidRPr="00F920FF">
        <w:rPr>
          <w:sz w:val="28"/>
          <w:szCs w:val="28"/>
        </w:rPr>
        <w:t xml:space="preserve">заявку </w:t>
      </w:r>
      <w:r w:rsidR="002A68F4">
        <w:rPr>
          <w:sz w:val="28"/>
          <w:szCs w:val="28"/>
        </w:rPr>
        <w:t xml:space="preserve">произвольной  формы </w:t>
      </w:r>
      <w:r w:rsidRPr="00F920FF">
        <w:rPr>
          <w:sz w:val="28"/>
          <w:szCs w:val="28"/>
        </w:rPr>
        <w:t>с представлением следующих документов:</w:t>
      </w:r>
    </w:p>
    <w:bookmarkEnd w:id="1"/>
    <w:p w:rsidR="007F4136" w:rsidRDefault="007F413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12D74" w:rsidRPr="00F920FF">
        <w:rPr>
          <w:sz w:val="28"/>
          <w:szCs w:val="28"/>
        </w:rPr>
        <w:t xml:space="preserve"> копи</w:t>
      </w:r>
      <w:r w:rsidR="00CC10E9">
        <w:rPr>
          <w:sz w:val="28"/>
          <w:szCs w:val="28"/>
        </w:rPr>
        <w:t>й</w:t>
      </w:r>
      <w:r>
        <w:rPr>
          <w:sz w:val="28"/>
          <w:szCs w:val="28"/>
        </w:rPr>
        <w:t xml:space="preserve"> с предъявлением оригинал</w:t>
      </w:r>
      <w:r w:rsidR="00CC10E9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CC10E9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 </w:t>
      </w:r>
      <w:r w:rsidR="007F4136">
        <w:rPr>
          <w:sz w:val="28"/>
          <w:szCs w:val="28"/>
        </w:rPr>
        <w:t xml:space="preserve">- </w:t>
      </w:r>
      <w:r w:rsidRPr="00F920FF">
        <w:rPr>
          <w:sz w:val="28"/>
          <w:szCs w:val="28"/>
        </w:rPr>
        <w:t>выписки из Единого государственного реестра юридических лиц с отметкой налогового органа</w:t>
      </w:r>
      <w:r w:rsidR="00CC10E9">
        <w:rPr>
          <w:sz w:val="28"/>
          <w:szCs w:val="28"/>
        </w:rPr>
        <w:t>,</w:t>
      </w:r>
    </w:p>
    <w:p w:rsidR="00CC10E9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-  свидетельства о государственной регистрации права собственности на помещение или договора аренды либо иного документа, подтверждающего право пользования помещением, </w:t>
      </w:r>
    </w:p>
    <w:p w:rsidR="00CC10E9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-  учредительных документов, </w:t>
      </w:r>
    </w:p>
    <w:p w:rsidR="007F4136" w:rsidRDefault="007F413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0FF">
        <w:rPr>
          <w:sz w:val="28"/>
          <w:szCs w:val="28"/>
        </w:rPr>
        <w:t>отчета в Минюст</w:t>
      </w:r>
      <w:r>
        <w:rPr>
          <w:sz w:val="28"/>
          <w:szCs w:val="28"/>
        </w:rPr>
        <w:t xml:space="preserve"> за </w:t>
      </w:r>
      <w:r w:rsidR="005010D6">
        <w:rPr>
          <w:sz w:val="28"/>
          <w:szCs w:val="28"/>
        </w:rPr>
        <w:t>последний отчетный период</w:t>
      </w:r>
      <w:r>
        <w:rPr>
          <w:sz w:val="28"/>
          <w:szCs w:val="28"/>
        </w:rPr>
        <w:t>;</w:t>
      </w:r>
      <w:r w:rsidRPr="00F920FF">
        <w:rPr>
          <w:sz w:val="28"/>
          <w:szCs w:val="28"/>
        </w:rPr>
        <w:t xml:space="preserve"> </w:t>
      </w:r>
    </w:p>
    <w:p w:rsidR="007F4136" w:rsidRDefault="007F413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 оригиналы: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- справк</w:t>
      </w:r>
      <w:r w:rsidR="007F4136">
        <w:rPr>
          <w:sz w:val="28"/>
          <w:szCs w:val="28"/>
        </w:rPr>
        <w:t>и</w:t>
      </w:r>
      <w:r w:rsidRPr="00F920FF">
        <w:rPr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 и налоговых санкций, выданн</w:t>
      </w:r>
      <w:r w:rsidR="00730EF0">
        <w:rPr>
          <w:sz w:val="28"/>
          <w:szCs w:val="28"/>
        </w:rPr>
        <w:t>ой</w:t>
      </w:r>
      <w:r w:rsidRPr="00F920FF">
        <w:rPr>
          <w:sz w:val="28"/>
          <w:szCs w:val="28"/>
        </w:rPr>
        <w:t xml:space="preserve"> налоговым органом по месту регистрации организаций поддержки субъектов МСП, по состоянию на дату не ранее 1-го числа месяца подачи документов;</w:t>
      </w:r>
    </w:p>
    <w:p w:rsidR="00612D74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lastRenderedPageBreak/>
        <w:t>- справк</w:t>
      </w:r>
      <w:r w:rsidR="007F4136">
        <w:rPr>
          <w:sz w:val="28"/>
          <w:szCs w:val="28"/>
        </w:rPr>
        <w:t>и</w:t>
      </w:r>
      <w:r w:rsidRPr="00F920FF">
        <w:rPr>
          <w:sz w:val="28"/>
          <w:szCs w:val="28"/>
        </w:rPr>
        <w:t xml:space="preserve"> об отсутствии задолженности по заработной плате по состоянию на 1-е число месяца, в котором подана заявка, подписанн</w:t>
      </w:r>
      <w:r w:rsidR="00730EF0">
        <w:rPr>
          <w:sz w:val="28"/>
          <w:szCs w:val="28"/>
        </w:rPr>
        <w:t>ой</w:t>
      </w:r>
      <w:r w:rsidRPr="00F920FF">
        <w:rPr>
          <w:sz w:val="28"/>
          <w:szCs w:val="28"/>
        </w:rPr>
        <w:t xml:space="preserve"> руководителем и главным бухгалтером организации поддержки субъектов МСП; </w:t>
      </w:r>
    </w:p>
    <w:p w:rsidR="00612D74" w:rsidRPr="00F0396E" w:rsidRDefault="00612D74" w:rsidP="001376F8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 w:rsidRPr="00F039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5.</w:t>
      </w:r>
      <w:r w:rsidRPr="00F0396E">
        <w:rPr>
          <w:sz w:val="28"/>
          <w:szCs w:val="28"/>
        </w:rPr>
        <w:t xml:space="preserve"> Заявка и прилагаемые к ней документы подаются в запечатанном конверте, на котором должно быть указано «В администрацию Кировского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F0396E">
        <w:rPr>
          <w:sz w:val="28"/>
          <w:szCs w:val="28"/>
        </w:rPr>
        <w:t>. Заявка на участие в конкурсном отборе организаций</w:t>
      </w:r>
      <w:r>
        <w:rPr>
          <w:sz w:val="28"/>
          <w:szCs w:val="28"/>
        </w:rPr>
        <w:t>,</w:t>
      </w:r>
      <w:r w:rsidRPr="00F0396E">
        <w:rPr>
          <w:sz w:val="28"/>
          <w:szCs w:val="28"/>
        </w:rPr>
        <w:t xml:space="preserve"> образующих</w:t>
      </w:r>
      <w:r w:rsidRPr="00F0396E">
        <w:rPr>
          <w:color w:val="FF0000"/>
          <w:sz w:val="28"/>
          <w:szCs w:val="28"/>
        </w:rPr>
        <w:t xml:space="preserve"> </w:t>
      </w:r>
      <w:r w:rsidRPr="00F0396E">
        <w:rPr>
          <w:sz w:val="28"/>
          <w:szCs w:val="28"/>
        </w:rPr>
        <w:t xml:space="preserve">инфраструктуру поддержки субъектов малого и среднего предпринимательства, в целях реализации мероприятий программы поддержки малого и среднего бизнеса», а также наименование претендента на </w:t>
      </w:r>
      <w:r w:rsidR="007F4136">
        <w:rPr>
          <w:sz w:val="28"/>
          <w:szCs w:val="28"/>
        </w:rPr>
        <w:t xml:space="preserve">участие в конкурсном отборе на </w:t>
      </w:r>
      <w:r w:rsidRPr="00F0396E">
        <w:rPr>
          <w:sz w:val="28"/>
          <w:szCs w:val="28"/>
        </w:rPr>
        <w:t>получение субсидии, фамилия, имя, отчество, телефон контактного лица.</w:t>
      </w:r>
      <w:r w:rsidR="001376F8" w:rsidRPr="001376F8">
        <w:rPr>
          <w:sz w:val="28"/>
          <w:szCs w:val="28"/>
        </w:rPr>
        <w:t xml:space="preserve"> </w:t>
      </w:r>
      <w:r w:rsidR="002A68F4">
        <w:rPr>
          <w:sz w:val="28"/>
          <w:szCs w:val="28"/>
        </w:rPr>
        <w:t>Поданная заявка регистрируется специалистом Отдела в журнале приема конкурсных заявок.</w:t>
      </w:r>
    </w:p>
    <w:p w:rsidR="00F3264D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20FF">
        <w:rPr>
          <w:sz w:val="28"/>
          <w:szCs w:val="28"/>
        </w:rPr>
        <w:t xml:space="preserve">. Отдел размещает информацию на сайте </w:t>
      </w:r>
      <w:r>
        <w:rPr>
          <w:sz w:val="28"/>
          <w:szCs w:val="28"/>
        </w:rPr>
        <w:t>а</w:t>
      </w:r>
      <w:r w:rsidRPr="00F920FF">
        <w:rPr>
          <w:sz w:val="28"/>
          <w:szCs w:val="28"/>
        </w:rPr>
        <w:t>дминистрации Кировского</w:t>
      </w:r>
      <w:r>
        <w:rPr>
          <w:sz w:val="28"/>
          <w:szCs w:val="28"/>
        </w:rPr>
        <w:t xml:space="preserve"> муниципального </w:t>
      </w:r>
      <w:r w:rsidRPr="00F920FF">
        <w:rPr>
          <w:sz w:val="28"/>
          <w:szCs w:val="28"/>
        </w:rPr>
        <w:t xml:space="preserve"> района Ленинградской области (</w:t>
      </w:r>
      <w:r w:rsidRPr="00F920FF">
        <w:rPr>
          <w:sz w:val="28"/>
          <w:szCs w:val="28"/>
          <w:lang w:val="en-US"/>
        </w:rPr>
        <w:t>http</w:t>
      </w:r>
      <w:r w:rsidRPr="00F920FF">
        <w:rPr>
          <w:sz w:val="28"/>
          <w:szCs w:val="28"/>
        </w:rPr>
        <w:t>://</w:t>
      </w:r>
      <w:hyperlink r:id="rId7" w:history="1">
        <w:r w:rsidRPr="00F920FF">
          <w:rPr>
            <w:rStyle w:val="a8"/>
            <w:sz w:val="28"/>
            <w:szCs w:val="28"/>
            <w:lang w:val="en-US"/>
          </w:rPr>
          <w:t>www</w:t>
        </w:r>
        <w:r w:rsidRPr="00F920FF">
          <w:rPr>
            <w:rStyle w:val="a8"/>
            <w:sz w:val="28"/>
            <w:szCs w:val="28"/>
          </w:rPr>
          <w:t>.</w:t>
        </w:r>
        <w:proofErr w:type="spellStart"/>
        <w:r w:rsidRPr="00F920FF">
          <w:rPr>
            <w:rStyle w:val="a8"/>
            <w:sz w:val="28"/>
            <w:szCs w:val="28"/>
            <w:lang w:val="en-US"/>
          </w:rPr>
          <w:t>kirovsk</w:t>
        </w:r>
        <w:proofErr w:type="spellEnd"/>
        <w:r w:rsidRPr="00F920FF">
          <w:rPr>
            <w:rStyle w:val="a8"/>
            <w:sz w:val="28"/>
            <w:szCs w:val="28"/>
          </w:rPr>
          <w:t>-</w:t>
        </w:r>
        <w:proofErr w:type="spellStart"/>
        <w:r w:rsidRPr="00F920FF">
          <w:rPr>
            <w:rStyle w:val="a8"/>
            <w:sz w:val="28"/>
            <w:szCs w:val="28"/>
            <w:lang w:val="en-US"/>
          </w:rPr>
          <w:t>reg</w:t>
        </w:r>
        <w:proofErr w:type="spellEnd"/>
        <w:r w:rsidRPr="00F920FF">
          <w:rPr>
            <w:rStyle w:val="a8"/>
            <w:sz w:val="28"/>
            <w:szCs w:val="28"/>
          </w:rPr>
          <w:t>.</w:t>
        </w:r>
        <w:proofErr w:type="spellStart"/>
        <w:r w:rsidRPr="00F920F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920F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в районной газете «Ладога» </w:t>
      </w:r>
      <w:r w:rsidRPr="00F920FF">
        <w:rPr>
          <w:sz w:val="28"/>
          <w:szCs w:val="28"/>
        </w:rPr>
        <w:t>о датах начала и окончания приема документов.</w:t>
      </w:r>
      <w:r>
        <w:rPr>
          <w:sz w:val="28"/>
          <w:szCs w:val="28"/>
        </w:rPr>
        <w:t xml:space="preserve"> </w:t>
      </w:r>
    </w:p>
    <w:p w:rsidR="002A68F4" w:rsidRDefault="002A68F4" w:rsidP="002A6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6.1.  После окончания приема документов все поданные заявки передаются секретарю конкурсной комиссии. Заявки рассматриваются конкурсной комиссией на следующий </w:t>
      </w:r>
      <w:r w:rsidR="007F4136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>день после окончания приема документов.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20FF">
        <w:rPr>
          <w:sz w:val="28"/>
          <w:szCs w:val="28"/>
        </w:rPr>
        <w:t xml:space="preserve">. При проведении отбора организаций поддержки субъектов МСП применяются следующие критерии (балловая шкала оценок): 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20FF">
        <w:rPr>
          <w:sz w:val="28"/>
          <w:szCs w:val="28"/>
        </w:rPr>
        <w:t>.1. Размер активов (тыс. рублей):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от 100,0 до 250,0 – 2 балла;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от 250,0 до 500,0 – 3 балла; 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от 500,0 до 1000,0 – 4 балла;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свыше 1000,0 – 5 баллов.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20FF">
        <w:rPr>
          <w:sz w:val="28"/>
          <w:szCs w:val="28"/>
        </w:rPr>
        <w:t>.2. Источники доходов: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средства целевого финансирования из бюджетов – 1 балл;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выручка от реализации услуг – 1 балл;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спонсорские взносы – 1 балл.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20FF">
        <w:rPr>
          <w:sz w:val="28"/>
          <w:szCs w:val="28"/>
        </w:rPr>
        <w:t>.3. Оказание услуг субъектам МСП: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с привлечением субподрядных организаций – </w:t>
      </w:r>
      <w:r w:rsidR="00E03BB6">
        <w:rPr>
          <w:sz w:val="28"/>
          <w:szCs w:val="28"/>
        </w:rPr>
        <w:t>2</w:t>
      </w:r>
      <w:r w:rsidRPr="00F920FF">
        <w:rPr>
          <w:sz w:val="28"/>
          <w:szCs w:val="28"/>
        </w:rPr>
        <w:t xml:space="preserve"> балл</w:t>
      </w:r>
      <w:r w:rsidR="00E03BB6">
        <w:rPr>
          <w:sz w:val="28"/>
          <w:szCs w:val="28"/>
        </w:rPr>
        <w:t>а</w:t>
      </w:r>
      <w:r w:rsidRPr="00F920FF">
        <w:rPr>
          <w:sz w:val="28"/>
          <w:szCs w:val="28"/>
        </w:rPr>
        <w:t>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собственными силами –</w:t>
      </w:r>
      <w:r w:rsidR="00E03BB6">
        <w:rPr>
          <w:sz w:val="28"/>
          <w:szCs w:val="28"/>
        </w:rPr>
        <w:t xml:space="preserve"> 1</w:t>
      </w:r>
      <w:r w:rsidRPr="00F920FF">
        <w:rPr>
          <w:sz w:val="28"/>
          <w:szCs w:val="28"/>
        </w:rPr>
        <w:t xml:space="preserve"> балл.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20FF">
        <w:rPr>
          <w:sz w:val="28"/>
          <w:szCs w:val="28"/>
        </w:rPr>
        <w:t>.4. Количество разовых консультаций за отчетный период</w:t>
      </w:r>
      <w:proofErr w:type="gramStart"/>
      <w:r w:rsidRPr="00F920FF">
        <w:rPr>
          <w:sz w:val="28"/>
          <w:szCs w:val="28"/>
        </w:rPr>
        <w:t xml:space="preserve"> :</w:t>
      </w:r>
      <w:proofErr w:type="gramEnd"/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от </w:t>
      </w:r>
      <w:r w:rsidR="00AD6AAD">
        <w:rPr>
          <w:sz w:val="28"/>
          <w:szCs w:val="28"/>
        </w:rPr>
        <w:t>8</w:t>
      </w:r>
      <w:r w:rsidRPr="00F920FF">
        <w:rPr>
          <w:sz w:val="28"/>
          <w:szCs w:val="28"/>
        </w:rPr>
        <w:t xml:space="preserve">0 до </w:t>
      </w:r>
      <w:r w:rsidR="00AD6AAD">
        <w:rPr>
          <w:sz w:val="28"/>
          <w:szCs w:val="28"/>
        </w:rPr>
        <w:t>16</w:t>
      </w:r>
      <w:r w:rsidRPr="00F920FF">
        <w:rPr>
          <w:sz w:val="28"/>
          <w:szCs w:val="28"/>
        </w:rPr>
        <w:t>0 – 1 балл;</w:t>
      </w:r>
    </w:p>
    <w:p w:rsidR="00612D74" w:rsidRPr="00F920FF" w:rsidRDefault="00AD6AAD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161 до 320</w:t>
      </w:r>
      <w:r w:rsidR="00612D74" w:rsidRPr="00F920FF">
        <w:rPr>
          <w:sz w:val="28"/>
          <w:szCs w:val="28"/>
        </w:rPr>
        <w:t xml:space="preserve"> – 2 балла;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 xml:space="preserve">от </w:t>
      </w:r>
      <w:r w:rsidR="00AD6AAD">
        <w:rPr>
          <w:sz w:val="28"/>
          <w:szCs w:val="28"/>
        </w:rPr>
        <w:t>321</w:t>
      </w:r>
      <w:r w:rsidRPr="00F920FF">
        <w:rPr>
          <w:sz w:val="28"/>
          <w:szCs w:val="28"/>
        </w:rPr>
        <w:t xml:space="preserve"> до </w:t>
      </w:r>
      <w:r w:rsidR="00AD6AAD">
        <w:rPr>
          <w:sz w:val="28"/>
          <w:szCs w:val="28"/>
        </w:rPr>
        <w:t>48</w:t>
      </w:r>
      <w:r w:rsidRPr="00F920FF">
        <w:rPr>
          <w:sz w:val="28"/>
          <w:szCs w:val="28"/>
        </w:rPr>
        <w:t>0 – 3 балла;</w:t>
      </w:r>
    </w:p>
    <w:p w:rsidR="00612D74" w:rsidRPr="00F920FF" w:rsidRDefault="00AD6AAD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48</w:t>
      </w:r>
      <w:r w:rsidR="00612D74" w:rsidRPr="00F920FF">
        <w:rPr>
          <w:sz w:val="28"/>
          <w:szCs w:val="28"/>
        </w:rPr>
        <w:t>0 – 4 балла.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20FF">
        <w:rPr>
          <w:sz w:val="28"/>
          <w:szCs w:val="28"/>
        </w:rPr>
        <w:t>.5. Количество выданных займов за отчетный период: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от 1 до 3 – 1 балл;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от 4 до 6 – 2 балла;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 w:rsidRPr="00F920FF">
        <w:rPr>
          <w:sz w:val="28"/>
          <w:szCs w:val="28"/>
        </w:rPr>
        <w:t>7 и более – 3 балла.</w:t>
      </w:r>
    </w:p>
    <w:p w:rsidR="005010D6" w:rsidRDefault="005010D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7.6.Количество</w:t>
      </w:r>
      <w:r w:rsidR="00E77F90">
        <w:rPr>
          <w:sz w:val="28"/>
          <w:szCs w:val="28"/>
        </w:rPr>
        <w:t xml:space="preserve"> </w:t>
      </w:r>
      <w:r w:rsidR="00E77F90" w:rsidRPr="00172AD4">
        <w:rPr>
          <w:sz w:val="28"/>
          <w:szCs w:val="28"/>
        </w:rPr>
        <w:t>видов</w:t>
      </w:r>
      <w:r w:rsidRPr="00172AD4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услуг:</w:t>
      </w:r>
    </w:p>
    <w:p w:rsidR="005010D6" w:rsidRDefault="005010D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 до 5- 0 баллов</w:t>
      </w:r>
    </w:p>
    <w:p w:rsidR="005010D6" w:rsidRDefault="005010D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6 до 10- 1 балл</w:t>
      </w:r>
    </w:p>
    <w:p w:rsidR="005010D6" w:rsidRDefault="005010D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10 до 15- 2 балла</w:t>
      </w:r>
    </w:p>
    <w:p w:rsidR="005010D6" w:rsidRDefault="005010D6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свыше 15- 3 балла</w:t>
      </w:r>
    </w:p>
    <w:p w:rsidR="003551B5" w:rsidRDefault="003551B5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При наличии пояснительной записки о проведенных за прошедших год мероприятиях, способствовавших развитию СМП, дополнительно присуждается от 5 до 10 баллов.</w:t>
      </w:r>
      <w:proofErr w:type="gramEnd"/>
    </w:p>
    <w:p w:rsidR="00612D74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B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Кворум </w:t>
      </w:r>
      <w:r w:rsidR="001376F8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конкурсной комиссии составляет не менее 2/3 состава, решение принимается простым большинством</w:t>
      </w:r>
      <w:r w:rsidR="006951F7">
        <w:rPr>
          <w:sz w:val="28"/>
          <w:szCs w:val="28"/>
        </w:rPr>
        <w:t xml:space="preserve"> членов комиссии</w:t>
      </w:r>
      <w:r>
        <w:rPr>
          <w:sz w:val="28"/>
          <w:szCs w:val="28"/>
        </w:rPr>
        <w:t>. Конкурсная комиссия принимает решение об организации - победителе конкурсного отбора, набравшей максимальное количество баллов, для получения субсидии в целях реализации программы поддержки малого и среднего бизнеса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7161F5">
        <w:rPr>
          <w:sz w:val="28"/>
          <w:szCs w:val="28"/>
        </w:rPr>
        <w:t xml:space="preserve"> </w:t>
      </w:r>
      <w:r w:rsidR="007C1FF2">
        <w:rPr>
          <w:sz w:val="28"/>
          <w:szCs w:val="28"/>
        </w:rPr>
        <w:t>Заседание</w:t>
      </w:r>
      <w:r w:rsidR="007C1FF2" w:rsidRPr="00626FD1">
        <w:rPr>
          <w:sz w:val="28"/>
          <w:szCs w:val="28"/>
        </w:rPr>
        <w:t xml:space="preserve"> конкурсной комиссии оформля</w:t>
      </w:r>
      <w:r w:rsidR="007C1FF2">
        <w:rPr>
          <w:sz w:val="28"/>
          <w:szCs w:val="28"/>
        </w:rPr>
        <w:t>е</w:t>
      </w:r>
      <w:r w:rsidR="007C1FF2" w:rsidRPr="00626FD1">
        <w:rPr>
          <w:sz w:val="28"/>
          <w:szCs w:val="28"/>
        </w:rPr>
        <w:t>тся протоколом.</w:t>
      </w:r>
      <w:r w:rsidR="005C33E1" w:rsidRPr="005C33E1">
        <w:rPr>
          <w:sz w:val="28"/>
          <w:szCs w:val="28"/>
        </w:rPr>
        <w:t xml:space="preserve"> </w:t>
      </w:r>
      <w:r w:rsidR="005C33E1">
        <w:rPr>
          <w:sz w:val="28"/>
          <w:szCs w:val="28"/>
        </w:rPr>
        <w:t xml:space="preserve">Всех участников конкурсного отбора </w:t>
      </w:r>
      <w:r w:rsidR="005C33E1" w:rsidRPr="00626FD1">
        <w:rPr>
          <w:sz w:val="28"/>
          <w:szCs w:val="28"/>
        </w:rPr>
        <w:t xml:space="preserve">секретарь конкурсной комиссии извещает </w:t>
      </w:r>
      <w:r w:rsidR="005C33E1">
        <w:rPr>
          <w:sz w:val="28"/>
          <w:szCs w:val="28"/>
        </w:rPr>
        <w:t xml:space="preserve">о результатах конкурса  </w:t>
      </w:r>
      <w:r w:rsidR="005C33E1" w:rsidRPr="00626FD1">
        <w:rPr>
          <w:sz w:val="28"/>
          <w:szCs w:val="28"/>
        </w:rPr>
        <w:t>почтовым отправлением, по факсу, по электронной почте либо по телефону</w:t>
      </w:r>
      <w:r w:rsidR="005C33E1">
        <w:rPr>
          <w:sz w:val="28"/>
          <w:szCs w:val="28"/>
        </w:rPr>
        <w:t xml:space="preserve"> на следующий рабочий день после оформления протокола.</w:t>
      </w:r>
    </w:p>
    <w:p w:rsidR="00612D74" w:rsidRPr="00F920FF" w:rsidRDefault="00612D74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 получателе субсидий  </w:t>
      </w:r>
      <w:r w:rsidR="006951F7">
        <w:rPr>
          <w:sz w:val="28"/>
          <w:szCs w:val="28"/>
        </w:rPr>
        <w:t>принима</w:t>
      </w:r>
      <w:r>
        <w:rPr>
          <w:sz w:val="28"/>
          <w:szCs w:val="28"/>
        </w:rPr>
        <w:t>ется постановлением администрации Кировского муниципального района Ленинградской области</w:t>
      </w:r>
      <w:r w:rsidR="00CF22BA">
        <w:rPr>
          <w:sz w:val="28"/>
          <w:szCs w:val="28"/>
        </w:rPr>
        <w:t xml:space="preserve"> (далее</w:t>
      </w:r>
      <w:r w:rsidR="005C33E1">
        <w:rPr>
          <w:sz w:val="28"/>
          <w:szCs w:val="28"/>
        </w:rPr>
        <w:t xml:space="preserve"> </w:t>
      </w:r>
      <w:r w:rsidR="00CF22BA">
        <w:rPr>
          <w:sz w:val="28"/>
          <w:szCs w:val="28"/>
        </w:rPr>
        <w:t>-</w:t>
      </w:r>
      <w:r w:rsidR="002A68F4">
        <w:rPr>
          <w:sz w:val="28"/>
          <w:szCs w:val="28"/>
        </w:rPr>
        <w:t xml:space="preserve"> </w:t>
      </w:r>
      <w:r w:rsidR="00CF22BA">
        <w:rPr>
          <w:sz w:val="28"/>
          <w:szCs w:val="28"/>
        </w:rPr>
        <w:t>Постановление</w:t>
      </w:r>
      <w:r w:rsidR="005C33E1">
        <w:rPr>
          <w:sz w:val="28"/>
          <w:szCs w:val="28"/>
        </w:rPr>
        <w:t xml:space="preserve">). </w:t>
      </w:r>
      <w:r w:rsidR="007C1FF2">
        <w:rPr>
          <w:sz w:val="28"/>
          <w:szCs w:val="28"/>
        </w:rPr>
        <w:t>Сведения о победителе размещаются на официальном сайте Администрации</w:t>
      </w:r>
      <w:r w:rsidR="005C33E1">
        <w:rPr>
          <w:sz w:val="28"/>
          <w:szCs w:val="28"/>
        </w:rPr>
        <w:t xml:space="preserve"> на следующий рабочий день после издания Постановления</w:t>
      </w:r>
      <w:r w:rsidR="007C1FF2">
        <w:rPr>
          <w:sz w:val="28"/>
          <w:szCs w:val="28"/>
        </w:rPr>
        <w:t>.</w:t>
      </w:r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C4B83">
        <w:rPr>
          <w:sz w:val="28"/>
          <w:szCs w:val="28"/>
        </w:rPr>
        <w:t xml:space="preserve">. </w:t>
      </w:r>
      <w:r w:rsidR="00CC10E9">
        <w:rPr>
          <w:sz w:val="28"/>
          <w:szCs w:val="28"/>
        </w:rPr>
        <w:t>В</w:t>
      </w:r>
      <w:r w:rsidR="005C33E1">
        <w:rPr>
          <w:sz w:val="28"/>
          <w:szCs w:val="28"/>
        </w:rPr>
        <w:t xml:space="preserve"> течение пяти рабочих дней после </w:t>
      </w:r>
      <w:r w:rsidR="00CC10E9">
        <w:rPr>
          <w:sz w:val="28"/>
          <w:szCs w:val="28"/>
        </w:rPr>
        <w:t xml:space="preserve">уведомления победителя о результатах конкурса </w:t>
      </w:r>
      <w:r w:rsidRPr="008C4B83">
        <w:rPr>
          <w:sz w:val="28"/>
          <w:szCs w:val="28"/>
        </w:rPr>
        <w:t>получател</w:t>
      </w:r>
      <w:r w:rsidR="00CC10E9">
        <w:rPr>
          <w:sz w:val="28"/>
          <w:szCs w:val="28"/>
        </w:rPr>
        <w:t>ь субсидий представляе</w:t>
      </w:r>
      <w:r w:rsidRPr="008C4B83">
        <w:rPr>
          <w:sz w:val="28"/>
          <w:szCs w:val="28"/>
        </w:rPr>
        <w:t xml:space="preserve">т в </w:t>
      </w:r>
      <w:r w:rsidR="00AF789F">
        <w:rPr>
          <w:sz w:val="28"/>
          <w:szCs w:val="28"/>
        </w:rPr>
        <w:t>А</w:t>
      </w:r>
      <w:r w:rsidR="00E03BB6">
        <w:rPr>
          <w:sz w:val="28"/>
          <w:szCs w:val="28"/>
        </w:rPr>
        <w:t xml:space="preserve">дминистрацию </w:t>
      </w:r>
      <w:r w:rsidRPr="008C4B83">
        <w:rPr>
          <w:sz w:val="28"/>
          <w:szCs w:val="28"/>
        </w:rPr>
        <w:t xml:space="preserve">заявку на предоставление субсидий (далее - заявка), </w:t>
      </w:r>
      <w:r>
        <w:rPr>
          <w:sz w:val="28"/>
          <w:szCs w:val="28"/>
        </w:rPr>
        <w:t>форма</w:t>
      </w:r>
      <w:r w:rsidRPr="008C4B83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>утверждена в приложении 2 к настоящему Порядку</w:t>
      </w:r>
      <w:r w:rsidRPr="008C4B83">
        <w:rPr>
          <w:sz w:val="28"/>
          <w:szCs w:val="28"/>
        </w:rPr>
        <w:t xml:space="preserve">. 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C4B83">
        <w:rPr>
          <w:sz w:val="28"/>
          <w:szCs w:val="28"/>
        </w:rPr>
        <w:t>.</w:t>
      </w:r>
      <w:r>
        <w:rPr>
          <w:sz w:val="28"/>
          <w:szCs w:val="28"/>
        </w:rPr>
        <w:t>Для</w:t>
      </w:r>
      <w:r w:rsidRPr="008C4B83">
        <w:rPr>
          <w:sz w:val="28"/>
          <w:szCs w:val="28"/>
        </w:rPr>
        <w:t xml:space="preserve"> предоставления субсидий между</w:t>
      </w:r>
      <w:r w:rsidR="00CC10E9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8C4B83">
        <w:rPr>
          <w:sz w:val="28"/>
          <w:szCs w:val="28"/>
        </w:rPr>
        <w:t xml:space="preserve"> и получател</w:t>
      </w:r>
      <w:r>
        <w:rPr>
          <w:sz w:val="28"/>
          <w:szCs w:val="28"/>
        </w:rPr>
        <w:t>ем</w:t>
      </w:r>
      <w:r w:rsidRPr="008C4B83">
        <w:rPr>
          <w:sz w:val="28"/>
          <w:szCs w:val="28"/>
        </w:rPr>
        <w:t xml:space="preserve"> субсидий </w:t>
      </w:r>
      <w:r w:rsidR="00CF22BA">
        <w:rPr>
          <w:sz w:val="28"/>
          <w:szCs w:val="28"/>
        </w:rPr>
        <w:t xml:space="preserve">после издания Постановления в </w:t>
      </w:r>
      <w:r w:rsidR="006A4A2D">
        <w:rPr>
          <w:sz w:val="28"/>
          <w:szCs w:val="28"/>
        </w:rPr>
        <w:t>пятнадца</w:t>
      </w:r>
      <w:r w:rsidR="00CF22BA">
        <w:rPr>
          <w:sz w:val="28"/>
          <w:szCs w:val="28"/>
        </w:rPr>
        <w:t xml:space="preserve">тидневный срок </w:t>
      </w:r>
      <w:r w:rsidRPr="008C4B83">
        <w:rPr>
          <w:sz w:val="28"/>
          <w:szCs w:val="28"/>
        </w:rPr>
        <w:t>заключа</w:t>
      </w:r>
      <w:r>
        <w:rPr>
          <w:sz w:val="28"/>
          <w:szCs w:val="28"/>
        </w:rPr>
        <w:t>е</w:t>
      </w:r>
      <w:r w:rsidRPr="008C4B83">
        <w:rPr>
          <w:sz w:val="28"/>
          <w:szCs w:val="28"/>
        </w:rPr>
        <w:t>тся договор о предоставлении субсидий (далее - договор), в котор</w:t>
      </w:r>
      <w:r>
        <w:rPr>
          <w:sz w:val="28"/>
          <w:szCs w:val="28"/>
        </w:rPr>
        <w:t>ом</w:t>
      </w:r>
      <w:r w:rsidRPr="008C4B83">
        <w:rPr>
          <w:sz w:val="28"/>
          <w:szCs w:val="28"/>
        </w:rPr>
        <w:t xml:space="preserve"> предусматриваются: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B83">
        <w:rPr>
          <w:sz w:val="28"/>
          <w:szCs w:val="28"/>
        </w:rPr>
        <w:t>цели, условия, сроки предоставления субсидий, а также их размер;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B83">
        <w:rPr>
          <w:sz w:val="28"/>
          <w:szCs w:val="28"/>
        </w:rPr>
        <w:t>порядок перечисления субсидий получателям субсидий;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B83">
        <w:rPr>
          <w:sz w:val="28"/>
          <w:szCs w:val="28"/>
        </w:rPr>
        <w:t>порядок, сроки и формы представления получателями субсидий отчетности о выполнении условий предоставления субсидий;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B83">
        <w:rPr>
          <w:sz w:val="28"/>
          <w:szCs w:val="28"/>
        </w:rPr>
        <w:t xml:space="preserve">право </w:t>
      </w:r>
      <w:r w:rsidR="00AF789F">
        <w:rPr>
          <w:sz w:val="28"/>
          <w:szCs w:val="28"/>
        </w:rPr>
        <w:t>Администрации</w:t>
      </w:r>
      <w:r w:rsidRPr="008C4B83">
        <w:rPr>
          <w:sz w:val="28"/>
          <w:szCs w:val="28"/>
        </w:rPr>
        <w:t xml:space="preserve"> в течение срока действия договора проводить проверки выполнения условий предоставления субсидий;</w:t>
      </w:r>
    </w:p>
    <w:p w:rsidR="00612D74" w:rsidRPr="008C4B83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B83">
        <w:rPr>
          <w:sz w:val="28"/>
          <w:szCs w:val="28"/>
        </w:rPr>
        <w:t xml:space="preserve">ответственность за несоблюдение получателями субсидий условий договора, предусматривающая возврат в бюджет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8C4B83">
        <w:rPr>
          <w:sz w:val="28"/>
          <w:szCs w:val="28"/>
        </w:rPr>
        <w:t xml:space="preserve"> субсидий.</w:t>
      </w:r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C4B83">
        <w:rPr>
          <w:sz w:val="28"/>
          <w:szCs w:val="28"/>
        </w:rPr>
        <w:t xml:space="preserve">. Субсидии предоставляются за счет бюджетных ассигнований, предусмотренных на их предоставление </w:t>
      </w:r>
      <w:r w:rsidR="00CC10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решением совета депутатов Кировского муниципального района Ленинградской области</w:t>
      </w:r>
      <w:r w:rsidRPr="008C4B83">
        <w:rPr>
          <w:sz w:val="28"/>
          <w:szCs w:val="28"/>
        </w:rPr>
        <w:t xml:space="preserve"> от </w:t>
      </w:r>
      <w:r w:rsidR="003551B5">
        <w:rPr>
          <w:sz w:val="28"/>
          <w:szCs w:val="28"/>
        </w:rPr>
        <w:t>09</w:t>
      </w:r>
      <w:r w:rsidRPr="008C4B8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B8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3551B5">
        <w:rPr>
          <w:sz w:val="28"/>
          <w:szCs w:val="28"/>
        </w:rPr>
        <w:t>5</w:t>
      </w:r>
      <w:r w:rsidRPr="008C4B83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="003551B5">
        <w:rPr>
          <w:sz w:val="28"/>
          <w:szCs w:val="28"/>
        </w:rPr>
        <w:t>120</w:t>
      </w:r>
      <w:r w:rsidRPr="008C4B83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8C4B83">
        <w:rPr>
          <w:sz w:val="28"/>
          <w:szCs w:val="28"/>
        </w:rPr>
        <w:t xml:space="preserve"> на 201</w:t>
      </w:r>
      <w:r w:rsidR="003551B5">
        <w:rPr>
          <w:sz w:val="28"/>
          <w:szCs w:val="28"/>
        </w:rPr>
        <w:t>6</w:t>
      </w:r>
      <w:r w:rsidRPr="008C4B83">
        <w:rPr>
          <w:sz w:val="28"/>
          <w:szCs w:val="28"/>
        </w:rPr>
        <w:t xml:space="preserve"> год </w:t>
      </w:r>
      <w:r w:rsidRPr="00A35D3A">
        <w:rPr>
          <w:sz w:val="28"/>
          <w:szCs w:val="28"/>
        </w:rPr>
        <w:t xml:space="preserve">и на </w:t>
      </w:r>
      <w:r>
        <w:rPr>
          <w:sz w:val="28"/>
          <w:szCs w:val="28"/>
        </w:rPr>
        <w:t>плановый период 201</w:t>
      </w:r>
      <w:r w:rsidR="003551B5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3551B5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  <w:r w:rsidR="00CC10E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03BB6" w:rsidRDefault="00E03BB6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Pr="0055067E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506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12D74" w:rsidRDefault="00612D74" w:rsidP="00612D74">
      <w:pPr>
        <w:pStyle w:val="ConsPlusTitle"/>
        <w:widowControl/>
        <w:jc w:val="right"/>
        <w:rPr>
          <w:b w:val="0"/>
          <w:sz w:val="28"/>
          <w:szCs w:val="28"/>
        </w:rPr>
      </w:pPr>
      <w:r w:rsidRPr="0055067E">
        <w:rPr>
          <w:b w:val="0"/>
          <w:sz w:val="28"/>
          <w:szCs w:val="28"/>
        </w:rPr>
        <w:t xml:space="preserve">к Порядку предоставления </w:t>
      </w:r>
    </w:p>
    <w:p w:rsidR="00612D74" w:rsidRDefault="00612D74" w:rsidP="00612D74">
      <w:pPr>
        <w:pStyle w:val="ConsPlusTitle"/>
        <w:widowControl/>
        <w:jc w:val="right"/>
        <w:rPr>
          <w:b w:val="0"/>
          <w:sz w:val="28"/>
          <w:szCs w:val="28"/>
        </w:rPr>
      </w:pPr>
      <w:r w:rsidRPr="0055067E">
        <w:rPr>
          <w:b w:val="0"/>
          <w:sz w:val="28"/>
          <w:szCs w:val="28"/>
        </w:rPr>
        <w:t xml:space="preserve">субсидий на развитие и поддержку малого </w:t>
      </w:r>
    </w:p>
    <w:p w:rsidR="00612D74" w:rsidRDefault="00612D74" w:rsidP="00612D74">
      <w:pPr>
        <w:pStyle w:val="ConsPlusTitle"/>
        <w:widowControl/>
        <w:jc w:val="right"/>
        <w:rPr>
          <w:b w:val="0"/>
          <w:sz w:val="28"/>
          <w:szCs w:val="28"/>
        </w:rPr>
      </w:pPr>
      <w:r w:rsidRPr="0055067E">
        <w:rPr>
          <w:b w:val="0"/>
          <w:sz w:val="28"/>
          <w:szCs w:val="28"/>
        </w:rPr>
        <w:t xml:space="preserve">и среднего бизнеса Кировского муниципального </w:t>
      </w:r>
    </w:p>
    <w:p w:rsidR="00612D74" w:rsidRPr="0001749D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1749D">
        <w:rPr>
          <w:sz w:val="28"/>
          <w:szCs w:val="28"/>
        </w:rPr>
        <w:t>района Ленинградской области</w:t>
      </w: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Pr="0001749D" w:rsidRDefault="00612D74" w:rsidP="00612D7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1749D">
        <w:rPr>
          <w:b/>
        </w:rPr>
        <w:t>Перечень</w:t>
      </w:r>
    </w:p>
    <w:p w:rsidR="00612D74" w:rsidRDefault="00612D74" w:rsidP="00612D74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мероприятий</w:t>
      </w:r>
      <w:r w:rsidRPr="0001749D">
        <w:rPr>
          <w:b/>
        </w:rPr>
        <w:t xml:space="preserve">, подлежащих </w:t>
      </w:r>
      <w:r>
        <w:rPr>
          <w:b/>
        </w:rPr>
        <w:t>финансированию</w:t>
      </w:r>
      <w:r w:rsidRPr="0001749D">
        <w:rPr>
          <w:b/>
        </w:rPr>
        <w:t xml:space="preserve"> за счет субсидий </w:t>
      </w:r>
    </w:p>
    <w:p w:rsidR="00612D74" w:rsidRDefault="00612D74" w:rsidP="00612D7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1749D">
        <w:rPr>
          <w:b/>
        </w:rPr>
        <w:t>на развитие и поддержку малого бизнеса</w:t>
      </w:r>
    </w:p>
    <w:p w:rsidR="00F3264D" w:rsidRDefault="00F3264D" w:rsidP="00612D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D74" w:rsidRPr="00727AAF" w:rsidRDefault="00F3264D" w:rsidP="00612D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612D74" w:rsidRPr="00727AAF">
        <w:rPr>
          <w:sz w:val="28"/>
          <w:szCs w:val="28"/>
        </w:rPr>
        <w:t>.Создание и обеспечение деятельности структуры поддержки малого предпринимательства.</w:t>
      </w:r>
    </w:p>
    <w:p w:rsidR="00612D74" w:rsidRPr="00727AAF" w:rsidRDefault="00F3264D" w:rsidP="00612D74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12D74" w:rsidRPr="00727AAF">
        <w:rPr>
          <w:rFonts w:ascii="Times New Roman" w:hAnsi="Times New Roman" w:cs="Times New Roman"/>
          <w:sz w:val="28"/>
          <w:szCs w:val="28"/>
        </w:rPr>
        <w:t>.Предоставление</w:t>
      </w:r>
      <w:r w:rsidR="00612D74">
        <w:rPr>
          <w:rFonts w:ascii="Times New Roman" w:hAnsi="Times New Roman" w:cs="Times New Roman"/>
          <w:sz w:val="28"/>
          <w:szCs w:val="28"/>
        </w:rPr>
        <w:t xml:space="preserve"> </w:t>
      </w:r>
      <w:r w:rsidR="00612D74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Федерации,</w:t>
      </w:r>
      <w:r w:rsidR="00612D74" w:rsidRPr="00727AAF">
        <w:rPr>
          <w:rFonts w:ascii="Times New Roman" w:hAnsi="Times New Roman" w:cs="Times New Roman"/>
          <w:sz w:val="28"/>
          <w:szCs w:val="28"/>
        </w:rPr>
        <w:t xml:space="preserve"> льготных </w:t>
      </w:r>
      <w:proofErr w:type="spellStart"/>
      <w:r w:rsidR="00612D74" w:rsidRPr="00727AA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612D74" w:rsidRPr="00727AAF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</w:t>
      </w:r>
      <w:r w:rsidR="00612D74">
        <w:rPr>
          <w:rFonts w:ascii="Times New Roman" w:hAnsi="Times New Roman" w:cs="Times New Roman"/>
          <w:sz w:val="28"/>
          <w:szCs w:val="28"/>
        </w:rPr>
        <w:t>,</w:t>
      </w:r>
      <w:r w:rsidR="00612D74" w:rsidRPr="00727AAF">
        <w:rPr>
          <w:rFonts w:ascii="Times New Roman" w:hAnsi="Times New Roman" w:cs="Times New Roman"/>
          <w:sz w:val="28"/>
          <w:szCs w:val="28"/>
        </w:rPr>
        <w:t xml:space="preserve"> облегчение доступа к другим кредитным ресурсам (банки, лизинг) через механизм поручительства.</w:t>
      </w:r>
      <w:proofErr w:type="gramEnd"/>
    </w:p>
    <w:p w:rsidR="00612D74" w:rsidRPr="00727AAF" w:rsidRDefault="00F3264D" w:rsidP="00612D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12D74" w:rsidRPr="00727AAF">
        <w:rPr>
          <w:sz w:val="28"/>
          <w:szCs w:val="28"/>
        </w:rPr>
        <w:t>.Проведение</w:t>
      </w:r>
      <w:r w:rsidR="00612D74">
        <w:rPr>
          <w:sz w:val="28"/>
          <w:szCs w:val="28"/>
        </w:rPr>
        <w:t xml:space="preserve"> в порядке, установленном действующим законодательством Российской Федерации,</w:t>
      </w:r>
      <w:r w:rsidR="00612D74" w:rsidRPr="00727AAF">
        <w:rPr>
          <w:sz w:val="28"/>
          <w:szCs w:val="28"/>
        </w:rPr>
        <w:t xml:space="preserve"> муниципальных выставок, ярмарок. Участие в областных выставках, ярмарках. </w:t>
      </w:r>
      <w:proofErr w:type="gramStart"/>
      <w:r w:rsidR="00612D74" w:rsidRPr="00727AAF">
        <w:rPr>
          <w:sz w:val="28"/>
          <w:szCs w:val="28"/>
        </w:rPr>
        <w:t xml:space="preserve">Вовлечение субъектов малого бизнеса в </w:t>
      </w:r>
      <w:proofErr w:type="spellStart"/>
      <w:r w:rsidR="00612D74" w:rsidRPr="00727AAF">
        <w:rPr>
          <w:sz w:val="28"/>
          <w:szCs w:val="28"/>
        </w:rPr>
        <w:t>субконтрактинг</w:t>
      </w:r>
      <w:proofErr w:type="spellEnd"/>
      <w:r w:rsidR="00612D74">
        <w:rPr>
          <w:sz w:val="28"/>
          <w:szCs w:val="28"/>
        </w:rPr>
        <w:t xml:space="preserve"> и выставочно</w:t>
      </w:r>
      <w:r w:rsidR="00612D74" w:rsidRPr="00727AAF">
        <w:rPr>
          <w:sz w:val="28"/>
          <w:szCs w:val="28"/>
        </w:rPr>
        <w:t>-ярмарочную деятельность на региональном и межрегиональном уровнях с целью продвижения продукции, выпускаемой в районе.</w:t>
      </w:r>
      <w:proofErr w:type="gramEnd"/>
    </w:p>
    <w:p w:rsidR="00612D74" w:rsidRPr="00727AAF" w:rsidRDefault="00F3264D" w:rsidP="00612D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12D74" w:rsidRPr="00727AAF">
        <w:rPr>
          <w:sz w:val="28"/>
          <w:szCs w:val="28"/>
        </w:rPr>
        <w:t xml:space="preserve">.Организация </w:t>
      </w:r>
      <w:r w:rsidR="00612D74">
        <w:rPr>
          <w:sz w:val="28"/>
          <w:szCs w:val="28"/>
        </w:rPr>
        <w:t xml:space="preserve">в порядке, установленном действующим законодательством Российской Федерации, </w:t>
      </w:r>
      <w:r w:rsidR="00612D74" w:rsidRPr="00727AAF">
        <w:rPr>
          <w:sz w:val="28"/>
          <w:szCs w:val="28"/>
        </w:rPr>
        <w:t xml:space="preserve">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</w:r>
      <w:proofErr w:type="spellStart"/>
      <w:r w:rsidR="00612D74" w:rsidRPr="00727AAF">
        <w:rPr>
          <w:sz w:val="28"/>
          <w:szCs w:val="28"/>
        </w:rPr>
        <w:t>самозанятости</w:t>
      </w:r>
      <w:proofErr w:type="spellEnd"/>
      <w:r w:rsidR="00612D74" w:rsidRPr="00727AAF">
        <w:rPr>
          <w:sz w:val="28"/>
          <w:szCs w:val="28"/>
        </w:rPr>
        <w:t>, в том числе по курсу «Введение в предпринимательство», «Успешный предприниматель».</w:t>
      </w:r>
    </w:p>
    <w:p w:rsidR="00612D74" w:rsidRPr="00727AAF" w:rsidRDefault="00F3264D" w:rsidP="00612D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612D74" w:rsidRPr="00727AAF">
        <w:rPr>
          <w:sz w:val="28"/>
          <w:szCs w:val="28"/>
        </w:rPr>
        <w:t xml:space="preserve">.Проведение </w:t>
      </w:r>
      <w:r w:rsidR="00612D74">
        <w:rPr>
          <w:sz w:val="28"/>
          <w:szCs w:val="28"/>
        </w:rPr>
        <w:t xml:space="preserve">в порядке, установленном действующим законодательством Российской Федерации, </w:t>
      </w:r>
      <w:r w:rsidR="00612D74" w:rsidRPr="00727AAF">
        <w:rPr>
          <w:sz w:val="28"/>
          <w:szCs w:val="28"/>
        </w:rPr>
        <w:t>районных конкурсов, участие в региональных и федеральных конкурсах профессионального мастерства.</w:t>
      </w:r>
    </w:p>
    <w:p w:rsidR="00612D74" w:rsidRPr="00727AAF" w:rsidRDefault="00F3264D" w:rsidP="00612D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612D74" w:rsidRPr="00727AAF">
        <w:rPr>
          <w:sz w:val="28"/>
          <w:szCs w:val="28"/>
        </w:rPr>
        <w:t>.Консультационная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</w:r>
    </w:p>
    <w:p w:rsidR="00612D74" w:rsidRPr="00727AAF" w:rsidRDefault="00F3264D" w:rsidP="00612D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612D74" w:rsidRPr="00727AAF">
        <w:rPr>
          <w:sz w:val="28"/>
          <w:szCs w:val="28"/>
        </w:rPr>
        <w:t>.Формирование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</w:r>
    </w:p>
    <w:p w:rsidR="00612D74" w:rsidRPr="00727AAF" w:rsidRDefault="00F3264D" w:rsidP="00612D7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612D74" w:rsidRPr="00727AAF">
        <w:rPr>
          <w:rFonts w:ascii="Times New Roman" w:hAnsi="Times New Roman" w:cs="Times New Roman"/>
          <w:sz w:val="28"/>
          <w:szCs w:val="28"/>
        </w:rPr>
        <w:t xml:space="preserve">.Развитие и совершенствование системы информационного обеспечения малого предпринимательства посредством развития информационных стендов, размещения информации на информационных </w:t>
      </w:r>
      <w:r w:rsidR="00612D74" w:rsidRPr="00727AAF">
        <w:rPr>
          <w:rFonts w:ascii="Times New Roman" w:hAnsi="Times New Roman" w:cs="Times New Roman"/>
          <w:sz w:val="28"/>
          <w:szCs w:val="28"/>
        </w:rPr>
        <w:lastRenderedPageBreak/>
        <w:t>терминалах, на  сайте Кировского</w:t>
      </w:r>
      <w:r w:rsidR="00612D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2D74" w:rsidRPr="00727AAF">
        <w:rPr>
          <w:rFonts w:ascii="Times New Roman" w:hAnsi="Times New Roman" w:cs="Times New Roman"/>
          <w:sz w:val="28"/>
          <w:szCs w:val="28"/>
        </w:rPr>
        <w:t xml:space="preserve"> р</w:t>
      </w:r>
      <w:r w:rsidR="00612D74">
        <w:rPr>
          <w:rFonts w:ascii="Times New Roman" w:hAnsi="Times New Roman" w:cs="Times New Roman"/>
          <w:sz w:val="28"/>
          <w:szCs w:val="28"/>
        </w:rPr>
        <w:t>айо</w:t>
      </w:r>
      <w:r w:rsidR="00612D74" w:rsidRPr="00727AAF">
        <w:rPr>
          <w:rFonts w:ascii="Times New Roman" w:hAnsi="Times New Roman" w:cs="Times New Roman"/>
          <w:sz w:val="28"/>
          <w:szCs w:val="28"/>
        </w:rPr>
        <w:t>на</w:t>
      </w:r>
      <w:r w:rsidR="00612D7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12D74" w:rsidRPr="00727AAF">
        <w:rPr>
          <w:rFonts w:ascii="Times New Roman" w:hAnsi="Times New Roman" w:cs="Times New Roman"/>
          <w:sz w:val="28"/>
          <w:szCs w:val="28"/>
        </w:rPr>
        <w:t>, в СМИ</w:t>
      </w:r>
      <w:r w:rsidR="00612D74">
        <w:rPr>
          <w:rFonts w:ascii="Times New Roman" w:hAnsi="Times New Roman" w:cs="Times New Roman"/>
          <w:sz w:val="28"/>
          <w:szCs w:val="28"/>
        </w:rPr>
        <w:t>.</w:t>
      </w:r>
    </w:p>
    <w:p w:rsidR="00612D74" w:rsidRPr="00727AAF" w:rsidRDefault="005B683D" w:rsidP="00612D7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612D74" w:rsidRPr="00727AAF">
        <w:rPr>
          <w:rFonts w:ascii="Times New Roman" w:hAnsi="Times New Roman" w:cs="Times New Roman"/>
          <w:sz w:val="28"/>
          <w:szCs w:val="28"/>
        </w:rPr>
        <w:t xml:space="preserve">.Предоставление </w:t>
      </w:r>
      <w:r w:rsidR="00612D74">
        <w:rPr>
          <w:rFonts w:ascii="Times New Roman" w:hAnsi="Times New Roman"/>
          <w:sz w:val="28"/>
          <w:szCs w:val="28"/>
        </w:rPr>
        <w:t xml:space="preserve">в порядке, установленном действующим законодательством Российской Федерации, </w:t>
      </w:r>
      <w:r w:rsidR="00612D74" w:rsidRPr="00727AAF">
        <w:rPr>
          <w:rFonts w:ascii="Times New Roman" w:hAnsi="Times New Roman" w:cs="Times New Roman"/>
          <w:sz w:val="28"/>
          <w:szCs w:val="28"/>
        </w:rPr>
        <w:t>безработным гражданам и незанятому населению, а также</w:t>
      </w:r>
      <w:r w:rsidR="00612D74" w:rsidRPr="00727A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2D74" w:rsidRPr="00727AAF">
        <w:rPr>
          <w:rFonts w:ascii="Times New Roman" w:hAnsi="Times New Roman" w:cs="Times New Roman"/>
          <w:sz w:val="28"/>
          <w:szCs w:val="28"/>
        </w:rPr>
        <w:t xml:space="preserve">социально-незащищенным слоям населения организационно-консультационных услуг по вопросам организации предпринимательской деятельности, </w:t>
      </w:r>
      <w:proofErr w:type="spellStart"/>
      <w:r w:rsidR="00612D74" w:rsidRPr="00727AA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612D74" w:rsidRPr="00727AAF">
        <w:rPr>
          <w:rFonts w:ascii="Times New Roman" w:hAnsi="Times New Roman" w:cs="Times New Roman"/>
          <w:sz w:val="28"/>
          <w:szCs w:val="28"/>
        </w:rPr>
        <w:t>, проведение тестирования, содействие в разработке бизнес-планов.</w:t>
      </w:r>
    </w:p>
    <w:p w:rsidR="00612D74" w:rsidRPr="00727AAF" w:rsidRDefault="005B683D" w:rsidP="00612D7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D74" w:rsidRPr="00727AA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12D74" w:rsidRPr="00727AAF">
        <w:rPr>
          <w:sz w:val="28"/>
          <w:szCs w:val="28"/>
        </w:rPr>
        <w:t>.Мониторинг деятельности субъектов малого предпринимательства, в т.ч. получивших поддержку в рамках</w:t>
      </w:r>
      <w:r w:rsidR="00612D74">
        <w:rPr>
          <w:sz w:val="28"/>
          <w:szCs w:val="28"/>
        </w:rPr>
        <w:t xml:space="preserve"> подп</w:t>
      </w:r>
      <w:r w:rsidR="00612D74" w:rsidRPr="00727AAF">
        <w:rPr>
          <w:sz w:val="28"/>
          <w:szCs w:val="28"/>
        </w:rPr>
        <w:t>рограммы</w:t>
      </w:r>
      <w:r w:rsidR="00612D74">
        <w:rPr>
          <w:sz w:val="28"/>
          <w:szCs w:val="28"/>
        </w:rPr>
        <w:t xml:space="preserve"> «</w:t>
      </w:r>
      <w:r w:rsidR="00612D74" w:rsidRPr="000F02D8">
        <w:rPr>
          <w:sz w:val="28"/>
          <w:szCs w:val="28"/>
        </w:rPr>
        <w:t>Развитие и поддержка малого и среднего бизнеса Кировского муниципального района Ленинградской области »</w:t>
      </w:r>
      <w:r w:rsidR="00612D74">
        <w:rPr>
          <w:sz w:val="28"/>
          <w:szCs w:val="28"/>
        </w:rPr>
        <w:t>.</w:t>
      </w: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F90" w:rsidRDefault="00E77F90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F90" w:rsidRDefault="00E77F90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F90" w:rsidRDefault="00E77F90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F90" w:rsidRDefault="00E77F90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F90" w:rsidRDefault="00E77F90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F90" w:rsidRDefault="00E77F90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F90" w:rsidRDefault="00E77F90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Pr="0055067E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5067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12D74" w:rsidRDefault="00612D74" w:rsidP="00612D74">
      <w:pPr>
        <w:pStyle w:val="ConsPlusTitle"/>
        <w:widowControl/>
        <w:jc w:val="right"/>
        <w:rPr>
          <w:b w:val="0"/>
          <w:sz w:val="28"/>
          <w:szCs w:val="28"/>
        </w:rPr>
      </w:pPr>
      <w:r w:rsidRPr="0055067E">
        <w:rPr>
          <w:b w:val="0"/>
          <w:sz w:val="28"/>
          <w:szCs w:val="28"/>
        </w:rPr>
        <w:t xml:space="preserve">к Порядку предоставления </w:t>
      </w:r>
    </w:p>
    <w:p w:rsidR="00612D74" w:rsidRDefault="00612D74" w:rsidP="00612D74">
      <w:pPr>
        <w:pStyle w:val="ConsPlusTitle"/>
        <w:widowControl/>
        <w:jc w:val="right"/>
        <w:rPr>
          <w:b w:val="0"/>
          <w:sz w:val="28"/>
          <w:szCs w:val="28"/>
        </w:rPr>
      </w:pPr>
      <w:r w:rsidRPr="0055067E">
        <w:rPr>
          <w:b w:val="0"/>
          <w:sz w:val="28"/>
          <w:szCs w:val="28"/>
        </w:rPr>
        <w:t xml:space="preserve">субсидий на развитие и поддержку малого </w:t>
      </w:r>
    </w:p>
    <w:p w:rsidR="00612D74" w:rsidRDefault="00612D74" w:rsidP="00612D74">
      <w:pPr>
        <w:pStyle w:val="ConsPlusTitle"/>
        <w:widowControl/>
        <w:jc w:val="right"/>
        <w:rPr>
          <w:b w:val="0"/>
          <w:sz w:val="28"/>
          <w:szCs w:val="28"/>
        </w:rPr>
      </w:pPr>
      <w:r w:rsidRPr="0055067E">
        <w:rPr>
          <w:b w:val="0"/>
          <w:sz w:val="28"/>
          <w:szCs w:val="28"/>
        </w:rPr>
        <w:t xml:space="preserve">и среднего бизнеса Кировского муниципального </w:t>
      </w:r>
    </w:p>
    <w:p w:rsidR="00612D74" w:rsidRPr="0055067E" w:rsidRDefault="00612D74" w:rsidP="00612D74">
      <w:pPr>
        <w:pStyle w:val="ConsPlusTitle"/>
        <w:widowControl/>
        <w:jc w:val="right"/>
        <w:rPr>
          <w:b w:val="0"/>
          <w:sz w:val="28"/>
          <w:szCs w:val="28"/>
        </w:rPr>
      </w:pPr>
      <w:r w:rsidRPr="0055067E">
        <w:rPr>
          <w:b w:val="0"/>
          <w:sz w:val="28"/>
          <w:szCs w:val="28"/>
        </w:rPr>
        <w:t>района Ленинградской области</w:t>
      </w:r>
    </w:p>
    <w:p w:rsidR="00612D74" w:rsidRPr="0055067E" w:rsidRDefault="00612D74" w:rsidP="00612D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12D74" w:rsidRPr="0055067E" w:rsidRDefault="00612D74" w:rsidP="00612D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551B5">
        <w:rPr>
          <w:rFonts w:ascii="Times New Roman" w:hAnsi="Times New Roman" w:cs="Times New Roman"/>
          <w:sz w:val="28"/>
          <w:szCs w:val="28"/>
        </w:rPr>
        <w:t>В администрацию Кировского муниципального района</w:t>
      </w:r>
    </w:p>
    <w:p w:rsidR="00612D74" w:rsidRPr="0055067E" w:rsidRDefault="00612D74" w:rsidP="00612D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   от</w:t>
      </w:r>
    </w:p>
    <w:p w:rsidR="00612D74" w:rsidRPr="0055067E" w:rsidRDefault="00612D74" w:rsidP="00612D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612D74" w:rsidRDefault="00612D74" w:rsidP="00612D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5067E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55067E">
        <w:rPr>
          <w:rFonts w:ascii="Times New Roman" w:hAnsi="Times New Roman" w:cs="Times New Roman"/>
        </w:rPr>
        <w:t>(указывается полное наименование</w:t>
      </w:r>
      <w:r>
        <w:rPr>
          <w:rFonts w:ascii="Times New Roman" w:hAnsi="Times New Roman" w:cs="Times New Roman"/>
        </w:rPr>
        <w:t xml:space="preserve"> </w:t>
      </w:r>
      <w:r w:rsidRPr="0055067E">
        <w:rPr>
          <w:rFonts w:ascii="Times New Roman" w:hAnsi="Times New Roman" w:cs="Times New Roman"/>
        </w:rPr>
        <w:t xml:space="preserve">юридического лица </w:t>
      </w:r>
      <w:proofErr w:type="gramEnd"/>
    </w:p>
    <w:p w:rsidR="00612D74" w:rsidRPr="0055067E" w:rsidRDefault="00612D74" w:rsidP="00612D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5067E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</w:t>
      </w:r>
      <w:r w:rsidRPr="0055067E">
        <w:rPr>
          <w:rFonts w:ascii="Times New Roman" w:hAnsi="Times New Roman" w:cs="Times New Roman"/>
        </w:rPr>
        <w:t>учредительными документами или Ф.И.О.</w:t>
      </w:r>
    </w:p>
    <w:p w:rsidR="00612D74" w:rsidRPr="0055067E" w:rsidRDefault="00612D74" w:rsidP="00612D7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5067E">
        <w:rPr>
          <w:rFonts w:ascii="Times New Roman" w:hAnsi="Times New Roman" w:cs="Times New Roman"/>
        </w:rPr>
        <w:t xml:space="preserve">                                         индивидуального предпринимателя)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D74" w:rsidRPr="0055067E" w:rsidRDefault="00612D74" w:rsidP="00612D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ЗАЯВКА</w:t>
      </w:r>
    </w:p>
    <w:p w:rsidR="00612D74" w:rsidRDefault="00612D74" w:rsidP="00612D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</w:p>
    <w:p w:rsidR="00612D74" w:rsidRPr="0055067E" w:rsidRDefault="00612D74" w:rsidP="00612D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и поддержку малого и среднего бизнеса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D74" w:rsidRPr="00F54F40" w:rsidRDefault="00612D74" w:rsidP="00612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54F40">
        <w:rPr>
          <w:rFonts w:ascii="Times New Roman" w:hAnsi="Times New Roman" w:cs="Times New Roman"/>
          <w:sz w:val="28"/>
          <w:szCs w:val="28"/>
        </w:rPr>
        <w:t xml:space="preserve"> N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4F40">
        <w:rPr>
          <w:rFonts w:ascii="Times New Roman" w:hAnsi="Times New Roman" w:cs="Times New Roman"/>
          <w:sz w:val="28"/>
          <w:szCs w:val="28"/>
        </w:rPr>
        <w:t xml:space="preserve">  "О  Порядке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54F4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F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F40">
        <w:rPr>
          <w:rFonts w:ascii="Times New Roman" w:hAnsi="Times New Roman" w:cs="Times New Roman"/>
          <w:sz w:val="28"/>
          <w:szCs w:val="28"/>
        </w:rPr>
        <w:t xml:space="preserve">на развитие и поддержку малого и среднего бизнеса Кировского муниципального района Ленинградской области",  просим     предоставить     субсидии   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</w:t>
      </w:r>
    </w:p>
    <w:p w:rsidR="00612D74" w:rsidRPr="00F54F40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2D74" w:rsidRPr="00F54F40" w:rsidRDefault="00612D74" w:rsidP="00612D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4F40">
        <w:rPr>
          <w:rFonts w:ascii="Times New Roman" w:hAnsi="Times New Roman" w:cs="Times New Roman"/>
        </w:rPr>
        <w:t xml:space="preserve">(указывается наименование </w:t>
      </w:r>
      <w:r>
        <w:rPr>
          <w:rFonts w:ascii="Times New Roman" w:hAnsi="Times New Roman" w:cs="Times New Roman"/>
        </w:rPr>
        <w:t>мероприятий</w:t>
      </w:r>
      <w:r w:rsidRPr="00F54F40">
        <w:rPr>
          <w:rFonts w:ascii="Times New Roman" w:hAnsi="Times New Roman" w:cs="Times New Roman"/>
        </w:rPr>
        <w:t xml:space="preserve"> в соответствии с Перечнем </w:t>
      </w:r>
      <w:r>
        <w:rPr>
          <w:rFonts w:ascii="Times New Roman" w:hAnsi="Times New Roman" w:cs="Times New Roman"/>
        </w:rPr>
        <w:t>мероприятий</w:t>
      </w:r>
      <w:r w:rsidRPr="00F54F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54F40">
        <w:rPr>
          <w:rFonts w:ascii="Times New Roman" w:hAnsi="Times New Roman" w:cs="Times New Roman"/>
        </w:rPr>
        <w:t xml:space="preserve">подлежащих </w:t>
      </w:r>
      <w:r>
        <w:rPr>
          <w:rFonts w:ascii="Times New Roman" w:hAnsi="Times New Roman" w:cs="Times New Roman"/>
        </w:rPr>
        <w:t>финансированию</w:t>
      </w:r>
      <w:r w:rsidRPr="00F54F40">
        <w:rPr>
          <w:rFonts w:ascii="Times New Roman" w:hAnsi="Times New Roman" w:cs="Times New Roman"/>
        </w:rPr>
        <w:t xml:space="preserve"> за счет субсидий на развитие и поддержку малого и среднего бизнеса)</w:t>
      </w:r>
    </w:p>
    <w:p w:rsidR="00612D74" w:rsidRPr="00F54F40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 выполнением работ,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F40">
        <w:rPr>
          <w:rFonts w:ascii="Times New Roman" w:hAnsi="Times New Roman" w:cs="Times New Roman"/>
          <w:sz w:val="28"/>
          <w:szCs w:val="28"/>
        </w:rPr>
        <w:t>услуг в размере</w:t>
      </w:r>
      <w:proofErr w:type="gramStart"/>
      <w:r w:rsidRPr="00F54F40">
        <w:rPr>
          <w:rFonts w:ascii="Times New Roman" w:hAnsi="Times New Roman" w:cs="Times New Roman"/>
          <w:sz w:val="28"/>
          <w:szCs w:val="28"/>
        </w:rPr>
        <w:t xml:space="preserve">______________ (______________________) </w:t>
      </w:r>
      <w:proofErr w:type="gramEnd"/>
      <w:r w:rsidRPr="00F54F40">
        <w:rPr>
          <w:rFonts w:ascii="Times New Roman" w:hAnsi="Times New Roman" w:cs="Times New Roman"/>
          <w:sz w:val="28"/>
          <w:szCs w:val="28"/>
        </w:rPr>
        <w:t>руб.</w:t>
      </w:r>
    </w:p>
    <w:p w:rsidR="00612D74" w:rsidRPr="00F54F40" w:rsidRDefault="00612D74" w:rsidP="00612D74">
      <w:pPr>
        <w:pStyle w:val="ConsPlusNonformat"/>
        <w:widowControl/>
        <w:rPr>
          <w:rFonts w:ascii="Times New Roman" w:hAnsi="Times New Roman" w:cs="Times New Roman"/>
        </w:rPr>
      </w:pPr>
      <w:r w:rsidRPr="00F54F4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54F40">
        <w:rPr>
          <w:rFonts w:ascii="Times New Roman" w:hAnsi="Times New Roman" w:cs="Times New Roman"/>
        </w:rPr>
        <w:t xml:space="preserve">  (прописью)</w:t>
      </w:r>
    </w:p>
    <w:p w:rsidR="00612D74" w:rsidRPr="0055067E" w:rsidRDefault="00612D74" w:rsidP="00612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5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1. ИНН/КПП _____________________________________________________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2. Место нахождения _______________________________________________________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3. Почтовый адрес (в случае если отличается от места нахождения)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4. Контактный телефон, факс ______________________________________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5. Контактное лицо _______________________________________________</w:t>
      </w: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2D74" w:rsidRPr="00AC2F5F" w:rsidRDefault="00612D74" w:rsidP="00612D74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C2F5F">
        <w:rPr>
          <w:rFonts w:ascii="Times New Roman" w:hAnsi="Times New Roman" w:cs="Times New Roman"/>
        </w:rPr>
        <w:t xml:space="preserve">(указывается должность в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AC2F5F">
        <w:rPr>
          <w:rFonts w:ascii="Times New Roman" w:hAnsi="Times New Roman" w:cs="Times New Roman"/>
        </w:rPr>
        <w:t xml:space="preserve">   (Ф.И.О. руководителя юридического лица</w:t>
      </w:r>
      <w:proofErr w:type="gramEnd"/>
    </w:p>
    <w:p w:rsidR="00612D74" w:rsidRPr="00AC2F5F" w:rsidRDefault="00612D74" w:rsidP="00612D74">
      <w:pPr>
        <w:pStyle w:val="ConsPlusNonformat"/>
        <w:widowControl/>
        <w:rPr>
          <w:rFonts w:ascii="Times New Roman" w:hAnsi="Times New Roman" w:cs="Times New Roman"/>
        </w:rPr>
      </w:pPr>
      <w:r w:rsidRPr="00AC2F5F">
        <w:rPr>
          <w:rFonts w:ascii="Times New Roman" w:hAnsi="Times New Roman" w:cs="Times New Roman"/>
        </w:rPr>
        <w:t xml:space="preserve">соответствии с </w:t>
      </w:r>
      <w:proofErr w:type="gramStart"/>
      <w:r w:rsidRPr="00AC2F5F">
        <w:rPr>
          <w:rFonts w:ascii="Times New Roman" w:hAnsi="Times New Roman" w:cs="Times New Roman"/>
        </w:rPr>
        <w:t>учредительными</w:t>
      </w:r>
      <w:proofErr w:type="gramEnd"/>
      <w:r w:rsidRPr="00AC2F5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AC2F5F">
        <w:rPr>
          <w:rFonts w:ascii="Times New Roman" w:hAnsi="Times New Roman" w:cs="Times New Roman"/>
        </w:rPr>
        <w:t>или индивидуального предпринимателя,</w:t>
      </w:r>
    </w:p>
    <w:p w:rsidR="00612D74" w:rsidRPr="00AC2F5F" w:rsidRDefault="00612D74" w:rsidP="00612D74">
      <w:pPr>
        <w:pStyle w:val="ConsPlusNonformat"/>
        <w:widowControl/>
        <w:rPr>
          <w:rFonts w:ascii="Times New Roman" w:hAnsi="Times New Roman" w:cs="Times New Roman"/>
        </w:rPr>
      </w:pPr>
      <w:r w:rsidRPr="00AC2F5F">
        <w:rPr>
          <w:rFonts w:ascii="Times New Roman" w:hAnsi="Times New Roman" w:cs="Times New Roman"/>
        </w:rPr>
        <w:t xml:space="preserve">документами или документами,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C2F5F">
        <w:rPr>
          <w:rFonts w:ascii="Times New Roman" w:hAnsi="Times New Roman" w:cs="Times New Roman"/>
        </w:rPr>
        <w:t xml:space="preserve"> подпись)</w:t>
      </w:r>
    </w:p>
    <w:p w:rsidR="00612D74" w:rsidRPr="00AC2F5F" w:rsidRDefault="00612D74" w:rsidP="00612D74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C2F5F">
        <w:rPr>
          <w:rFonts w:ascii="Times New Roman" w:hAnsi="Times New Roman" w:cs="Times New Roman"/>
        </w:rPr>
        <w:t>подтверждающими</w:t>
      </w:r>
      <w:proofErr w:type="gramEnd"/>
      <w:r w:rsidRPr="00AC2F5F">
        <w:rPr>
          <w:rFonts w:ascii="Times New Roman" w:hAnsi="Times New Roman" w:cs="Times New Roman"/>
        </w:rPr>
        <w:t xml:space="preserve"> правоспособность)</w:t>
      </w:r>
    </w:p>
    <w:p w:rsidR="00612D74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D74" w:rsidRPr="0055067E" w:rsidRDefault="00612D74" w:rsidP="00612D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Главный бухгалтер                    ______________________________________</w:t>
      </w:r>
    </w:p>
    <w:p w:rsidR="00612D74" w:rsidRPr="00AC2F5F" w:rsidRDefault="00612D74" w:rsidP="00612D74">
      <w:pPr>
        <w:pStyle w:val="ConsPlusNonformat"/>
        <w:widowControl/>
        <w:rPr>
          <w:rFonts w:ascii="Times New Roman" w:hAnsi="Times New Roman" w:cs="Times New Roman"/>
        </w:rPr>
      </w:pP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2F5F">
        <w:rPr>
          <w:rFonts w:ascii="Times New Roman" w:hAnsi="Times New Roman" w:cs="Times New Roman"/>
        </w:rPr>
        <w:t>(Ф.И.О. главного бухгалтера, подпись)</w:t>
      </w:r>
    </w:p>
    <w:p w:rsidR="00612D74" w:rsidRDefault="00612D74" w:rsidP="00612D74">
      <w:pPr>
        <w:pStyle w:val="ConsPlusNonformat"/>
        <w:widowControl/>
        <w:rPr>
          <w:sz w:val="28"/>
          <w:szCs w:val="28"/>
        </w:rPr>
      </w:pPr>
      <w:r w:rsidRPr="00AC2F5F">
        <w:t xml:space="preserve"> "__" _______________</w:t>
      </w:r>
    </w:p>
    <w:p w:rsidR="00612D74" w:rsidRPr="000A4AB4" w:rsidRDefault="00612D74" w:rsidP="00612D74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0A4A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612D74" w:rsidRDefault="00612D74" w:rsidP="00612D74">
      <w:pPr>
        <w:jc w:val="right"/>
        <w:rPr>
          <w:sz w:val="28"/>
          <w:szCs w:val="28"/>
        </w:rPr>
      </w:pPr>
      <w:r w:rsidRPr="000A4AB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0A4A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0A4AB4">
        <w:rPr>
          <w:sz w:val="28"/>
          <w:szCs w:val="28"/>
        </w:rPr>
        <w:t xml:space="preserve">           к постановлению</w:t>
      </w:r>
      <w:r>
        <w:rPr>
          <w:sz w:val="28"/>
          <w:szCs w:val="28"/>
        </w:rPr>
        <w:t xml:space="preserve"> администрации      </w:t>
      </w:r>
      <w:r w:rsidRPr="000A4A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</w:t>
      </w:r>
      <w:r w:rsidRPr="000A4AB4">
        <w:rPr>
          <w:sz w:val="28"/>
          <w:szCs w:val="28"/>
        </w:rPr>
        <w:t xml:space="preserve"> МО Кировский район</w:t>
      </w:r>
    </w:p>
    <w:p w:rsidR="00612D74" w:rsidRPr="008E7F1F" w:rsidRDefault="00612D74" w:rsidP="00612D74">
      <w:pPr>
        <w:jc w:val="right"/>
      </w:pPr>
      <w:r w:rsidRPr="000A4AB4">
        <w:rPr>
          <w:sz w:val="28"/>
          <w:szCs w:val="28"/>
        </w:rPr>
        <w:t xml:space="preserve"> Ленинградской области                                                                                            </w:t>
      </w:r>
      <w:r w:rsidR="00F20736">
        <w:rPr>
          <w:sz w:val="28"/>
          <w:szCs w:val="28"/>
        </w:rPr>
        <w:t>от 30 декабря 2015 г.</w:t>
      </w:r>
      <w:r w:rsidRPr="000A4AB4">
        <w:rPr>
          <w:sz w:val="28"/>
          <w:szCs w:val="28"/>
        </w:rPr>
        <w:t xml:space="preserve"> №</w:t>
      </w:r>
      <w:r w:rsidR="00F20736">
        <w:rPr>
          <w:sz w:val="28"/>
          <w:szCs w:val="28"/>
        </w:rPr>
        <w:t xml:space="preserve"> 3401</w:t>
      </w:r>
    </w:p>
    <w:p w:rsidR="00612D74" w:rsidRPr="008E7F1F" w:rsidRDefault="00612D74" w:rsidP="00612D74">
      <w:pPr>
        <w:ind w:firstLine="720"/>
      </w:pPr>
    </w:p>
    <w:p w:rsidR="00612D74" w:rsidRPr="00F920FF" w:rsidRDefault="00612D74" w:rsidP="00612D74">
      <w:pPr>
        <w:ind w:left="6200"/>
        <w:jc w:val="right"/>
        <w:rPr>
          <w:sz w:val="28"/>
          <w:szCs w:val="28"/>
        </w:rPr>
      </w:pPr>
      <w:r w:rsidRPr="00F920F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612D74" w:rsidRPr="00F920FF" w:rsidRDefault="00612D74" w:rsidP="00612D74">
      <w:pPr>
        <w:ind w:left="6200"/>
        <w:jc w:val="right"/>
        <w:rPr>
          <w:sz w:val="28"/>
          <w:szCs w:val="28"/>
        </w:rPr>
      </w:pPr>
    </w:p>
    <w:p w:rsidR="00612D74" w:rsidRPr="009D5223" w:rsidRDefault="00612D74" w:rsidP="00612D74">
      <w:pPr>
        <w:ind w:left="6200"/>
        <w:jc w:val="center"/>
      </w:pPr>
    </w:p>
    <w:p w:rsidR="00612D74" w:rsidRPr="008E7F1F" w:rsidRDefault="00612D74" w:rsidP="00612D74">
      <w:pPr>
        <w:spacing w:line="230" w:lineRule="auto"/>
        <w:jc w:val="center"/>
        <w:rPr>
          <w:sz w:val="28"/>
          <w:szCs w:val="28"/>
        </w:rPr>
      </w:pPr>
      <w:r w:rsidRPr="008E7F1F">
        <w:rPr>
          <w:sz w:val="28"/>
          <w:szCs w:val="28"/>
        </w:rPr>
        <w:t>Состав комиссии</w:t>
      </w:r>
    </w:p>
    <w:p w:rsidR="00612D74" w:rsidRDefault="00612D74" w:rsidP="00612D74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отбору организаций</w:t>
      </w:r>
      <w:r w:rsidRPr="008E7F1F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</w:t>
      </w:r>
      <w:r w:rsidRPr="008E7F1F">
        <w:rPr>
          <w:sz w:val="28"/>
          <w:szCs w:val="28"/>
        </w:rPr>
        <w:t>щ</w:t>
      </w:r>
      <w:r>
        <w:rPr>
          <w:sz w:val="28"/>
          <w:szCs w:val="28"/>
        </w:rPr>
        <w:t>их в</w:t>
      </w:r>
      <w:r w:rsidRPr="008E7F1F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r>
        <w:rPr>
          <w:sz w:val="28"/>
          <w:szCs w:val="28"/>
        </w:rPr>
        <w:t xml:space="preserve">в целях </w:t>
      </w:r>
      <w:r w:rsidRPr="008E7F1F">
        <w:rPr>
          <w:sz w:val="28"/>
          <w:szCs w:val="28"/>
        </w:rPr>
        <w:t xml:space="preserve"> получения субсиди</w:t>
      </w:r>
      <w:r>
        <w:rPr>
          <w:sz w:val="28"/>
          <w:szCs w:val="28"/>
        </w:rPr>
        <w:t>и</w:t>
      </w:r>
      <w:r w:rsidRPr="008E7F1F">
        <w:rPr>
          <w:sz w:val="28"/>
          <w:szCs w:val="28"/>
        </w:rPr>
        <w:t xml:space="preserve"> </w:t>
      </w:r>
      <w:r w:rsidRPr="00044EBF">
        <w:rPr>
          <w:sz w:val="28"/>
          <w:szCs w:val="28"/>
        </w:rPr>
        <w:t xml:space="preserve"> для  реализации мероприятий программы поддержки малого и среднего</w:t>
      </w:r>
      <w:r>
        <w:rPr>
          <w:sz w:val="28"/>
          <w:szCs w:val="28"/>
        </w:rPr>
        <w:t xml:space="preserve"> бизнеса</w:t>
      </w:r>
    </w:p>
    <w:p w:rsidR="00612D74" w:rsidRPr="008E7F1F" w:rsidRDefault="00612D74" w:rsidP="00612D74">
      <w:pPr>
        <w:spacing w:line="230" w:lineRule="auto"/>
        <w:jc w:val="center"/>
        <w:rPr>
          <w:sz w:val="28"/>
          <w:szCs w:val="28"/>
        </w:rPr>
      </w:pPr>
    </w:p>
    <w:p w:rsidR="00612D74" w:rsidRPr="009D5223" w:rsidRDefault="00612D74" w:rsidP="00612D74">
      <w:pPr>
        <w:spacing w:line="230" w:lineRule="auto"/>
        <w:jc w:val="center"/>
      </w:pPr>
      <w:r>
        <w:rPr>
          <w:sz w:val="28"/>
          <w:szCs w:val="28"/>
        </w:rPr>
        <w:t xml:space="preserve">                П</w:t>
      </w:r>
      <w:r w:rsidRPr="008E629E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97"/>
        <w:gridCol w:w="501"/>
        <w:gridCol w:w="5618"/>
      </w:tblGrid>
      <w:tr w:rsidR="00612D74" w:rsidRPr="009D5223" w:rsidTr="004B27FE">
        <w:tc>
          <w:tcPr>
            <w:tcW w:w="3297" w:type="dxa"/>
            <w:tcMar>
              <w:bottom w:w="45" w:type="dxa"/>
            </w:tcMar>
          </w:tcPr>
          <w:p w:rsidR="005B683D" w:rsidRDefault="0078161E" w:rsidP="004B27F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</w:t>
            </w:r>
            <w:r w:rsidR="005B683D">
              <w:rPr>
                <w:sz w:val="28"/>
                <w:szCs w:val="28"/>
              </w:rPr>
              <w:t xml:space="preserve"> </w:t>
            </w:r>
          </w:p>
          <w:p w:rsidR="005B683D" w:rsidRPr="008E629E" w:rsidRDefault="0078161E" w:rsidP="0078161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  <w:r w:rsidR="005B6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01" w:type="dxa"/>
          </w:tcPr>
          <w:p w:rsidR="00612D74" w:rsidRPr="009D5223" w:rsidRDefault="00612D74" w:rsidP="004B27FE">
            <w:pPr>
              <w:spacing w:line="230" w:lineRule="auto"/>
              <w:jc w:val="center"/>
            </w:pPr>
            <w:r w:rsidRPr="009D5223">
              <w:t>–</w:t>
            </w:r>
          </w:p>
        </w:tc>
        <w:tc>
          <w:tcPr>
            <w:tcW w:w="5618" w:type="dxa"/>
          </w:tcPr>
          <w:p w:rsidR="00612D74" w:rsidRDefault="005B683D" w:rsidP="004B27FE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5B683D" w:rsidRDefault="005B683D" w:rsidP="004B27FE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</w:t>
            </w:r>
          </w:p>
          <w:p w:rsidR="00612D74" w:rsidRPr="008E629E" w:rsidRDefault="00612D74" w:rsidP="004B27F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29E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612D74" w:rsidRPr="009D5223" w:rsidTr="004B27FE">
        <w:tc>
          <w:tcPr>
            <w:tcW w:w="3297" w:type="dxa"/>
            <w:tcMar>
              <w:bottom w:w="45" w:type="dxa"/>
            </w:tcMar>
          </w:tcPr>
          <w:p w:rsidR="00612D74" w:rsidRPr="008E629E" w:rsidRDefault="00612D74" w:rsidP="004B27FE">
            <w:pPr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>Козлова Елена</w:t>
            </w:r>
          </w:p>
          <w:p w:rsidR="00612D74" w:rsidRPr="008E629E" w:rsidRDefault="00612D74" w:rsidP="004B27FE">
            <w:pPr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01" w:type="dxa"/>
          </w:tcPr>
          <w:p w:rsidR="00612D74" w:rsidRPr="009D5223" w:rsidRDefault="00612D74" w:rsidP="004B27FE">
            <w:pPr>
              <w:spacing w:line="230" w:lineRule="auto"/>
              <w:jc w:val="center"/>
            </w:pPr>
            <w:r w:rsidRPr="009D5223">
              <w:t>–</w:t>
            </w:r>
          </w:p>
        </w:tc>
        <w:tc>
          <w:tcPr>
            <w:tcW w:w="5618" w:type="dxa"/>
          </w:tcPr>
          <w:p w:rsidR="005B683D" w:rsidRDefault="00612D74" w:rsidP="004B27FE">
            <w:pPr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 xml:space="preserve"> </w:t>
            </w:r>
            <w:r w:rsidR="0078161E">
              <w:rPr>
                <w:sz w:val="28"/>
                <w:szCs w:val="28"/>
              </w:rPr>
              <w:t xml:space="preserve">начальник  </w:t>
            </w:r>
            <w:r w:rsidRPr="008E629E">
              <w:rPr>
                <w:sz w:val="28"/>
                <w:szCs w:val="28"/>
              </w:rPr>
              <w:t>отдела</w:t>
            </w:r>
          </w:p>
          <w:p w:rsidR="0078161E" w:rsidRDefault="0078161E" w:rsidP="004B27F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B683D">
              <w:rPr>
                <w:sz w:val="28"/>
                <w:szCs w:val="28"/>
              </w:rPr>
              <w:t xml:space="preserve"> </w:t>
            </w:r>
            <w:r w:rsidR="00612D74" w:rsidRPr="008E629E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ю</w:t>
            </w:r>
            <w:r w:rsidR="005B6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малого и среднего бизнеса</w:t>
            </w:r>
          </w:p>
          <w:p w:rsidR="00612D74" w:rsidRDefault="005B683D" w:rsidP="004B27F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муниципальных услуг</w:t>
            </w:r>
            <w:r w:rsidR="00612D74">
              <w:rPr>
                <w:sz w:val="28"/>
                <w:szCs w:val="28"/>
              </w:rPr>
              <w:t xml:space="preserve"> </w:t>
            </w:r>
          </w:p>
          <w:p w:rsidR="00612D74" w:rsidRPr="008E629E" w:rsidRDefault="00612D74" w:rsidP="004B27FE">
            <w:pPr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 xml:space="preserve"> </w:t>
            </w:r>
          </w:p>
        </w:tc>
      </w:tr>
      <w:tr w:rsidR="00612D74" w:rsidRPr="009D5223" w:rsidTr="004B27FE">
        <w:tc>
          <w:tcPr>
            <w:tcW w:w="9416" w:type="dxa"/>
            <w:gridSpan w:val="3"/>
            <w:tcMar>
              <w:bottom w:w="45" w:type="dxa"/>
            </w:tcMar>
          </w:tcPr>
          <w:p w:rsidR="00612D74" w:rsidRPr="008E629E" w:rsidRDefault="00612D74" w:rsidP="004B27FE">
            <w:pPr>
              <w:spacing w:line="230" w:lineRule="auto"/>
              <w:ind w:left="3686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>Члены комиссии:</w:t>
            </w:r>
          </w:p>
        </w:tc>
      </w:tr>
      <w:tr w:rsidR="00612D74" w:rsidRPr="009D5223" w:rsidTr="004B27FE">
        <w:tc>
          <w:tcPr>
            <w:tcW w:w="3297" w:type="dxa"/>
            <w:tcMar>
              <w:bottom w:w="45" w:type="dxa"/>
            </w:tcMar>
          </w:tcPr>
          <w:p w:rsidR="00612D74" w:rsidRPr="008E629E" w:rsidRDefault="00612D74" w:rsidP="004B27FE">
            <w:pPr>
              <w:tabs>
                <w:tab w:val="left" w:pos="2415"/>
              </w:tabs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 xml:space="preserve">Мельниченко </w:t>
            </w:r>
          </w:p>
          <w:p w:rsidR="00612D74" w:rsidRDefault="00612D74" w:rsidP="004B27FE">
            <w:pPr>
              <w:tabs>
                <w:tab w:val="left" w:pos="2415"/>
              </w:tabs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>Наталья Григорьевна</w:t>
            </w:r>
          </w:p>
          <w:p w:rsidR="00557890" w:rsidRPr="008E629E" w:rsidRDefault="00557890" w:rsidP="004B27FE">
            <w:pPr>
              <w:tabs>
                <w:tab w:val="left" w:pos="2415"/>
              </w:tabs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612D74" w:rsidRPr="009D5223" w:rsidRDefault="00612D74" w:rsidP="004B27FE">
            <w:pPr>
              <w:tabs>
                <w:tab w:val="left" w:pos="2415"/>
              </w:tabs>
              <w:spacing w:line="230" w:lineRule="auto"/>
              <w:jc w:val="center"/>
            </w:pPr>
            <w:r w:rsidRPr="009D5223">
              <w:t>–</w:t>
            </w:r>
          </w:p>
        </w:tc>
        <w:tc>
          <w:tcPr>
            <w:tcW w:w="5618" w:type="dxa"/>
          </w:tcPr>
          <w:p w:rsidR="00612D74" w:rsidRPr="008E629E" w:rsidRDefault="00612D74" w:rsidP="004B27FE">
            <w:pPr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>председатель комитета финансов</w:t>
            </w:r>
          </w:p>
        </w:tc>
      </w:tr>
      <w:tr w:rsidR="00612D74" w:rsidRPr="009D5223" w:rsidTr="004B27FE">
        <w:tc>
          <w:tcPr>
            <w:tcW w:w="3297" w:type="dxa"/>
            <w:tcMar>
              <w:bottom w:w="45" w:type="dxa"/>
            </w:tcMar>
          </w:tcPr>
          <w:p w:rsidR="00612D74" w:rsidRPr="008E629E" w:rsidRDefault="00612D74" w:rsidP="004B27FE">
            <w:pPr>
              <w:ind w:right="-192"/>
              <w:jc w:val="both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 xml:space="preserve">Белавина </w:t>
            </w:r>
          </w:p>
          <w:p w:rsidR="00612D74" w:rsidRPr="008E629E" w:rsidRDefault="00612D74" w:rsidP="004B27FE">
            <w:pPr>
              <w:ind w:right="-192"/>
              <w:jc w:val="both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>Анна Константиновна</w:t>
            </w:r>
          </w:p>
        </w:tc>
        <w:tc>
          <w:tcPr>
            <w:tcW w:w="501" w:type="dxa"/>
          </w:tcPr>
          <w:p w:rsidR="00612D74" w:rsidRPr="009D5223" w:rsidRDefault="00612D74" w:rsidP="004B27FE">
            <w:pPr>
              <w:spacing w:line="230" w:lineRule="auto"/>
              <w:jc w:val="center"/>
            </w:pPr>
            <w:r w:rsidRPr="009D5223">
              <w:t>–</w:t>
            </w:r>
          </w:p>
        </w:tc>
        <w:tc>
          <w:tcPr>
            <w:tcW w:w="5618" w:type="dxa"/>
          </w:tcPr>
          <w:p w:rsidR="00612D74" w:rsidRDefault="00612D74" w:rsidP="004B27FE">
            <w:pPr>
              <w:spacing w:line="230" w:lineRule="auto"/>
              <w:rPr>
                <w:sz w:val="28"/>
                <w:szCs w:val="28"/>
              </w:rPr>
            </w:pPr>
            <w:r w:rsidRPr="008E629E">
              <w:rPr>
                <w:sz w:val="28"/>
                <w:szCs w:val="28"/>
              </w:rPr>
              <w:t>начальник отдела учета и отчетности</w:t>
            </w:r>
          </w:p>
          <w:p w:rsidR="00557890" w:rsidRDefault="00557890" w:rsidP="004B27FE">
            <w:pPr>
              <w:spacing w:line="230" w:lineRule="auto"/>
              <w:rPr>
                <w:sz w:val="28"/>
                <w:szCs w:val="28"/>
              </w:rPr>
            </w:pPr>
          </w:p>
          <w:p w:rsidR="00557890" w:rsidRPr="008E629E" w:rsidRDefault="00557890" w:rsidP="004B27FE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612D74" w:rsidRPr="009D5223" w:rsidTr="004B27FE">
        <w:tc>
          <w:tcPr>
            <w:tcW w:w="3297" w:type="dxa"/>
            <w:tcMar>
              <w:bottom w:w="45" w:type="dxa"/>
            </w:tcMar>
          </w:tcPr>
          <w:p w:rsidR="005B683D" w:rsidRDefault="0078161E" w:rsidP="00557890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</w:t>
            </w:r>
          </w:p>
          <w:p w:rsidR="00557890" w:rsidRPr="008E629E" w:rsidRDefault="00557890" w:rsidP="0078161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781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8161E">
              <w:rPr>
                <w:sz w:val="28"/>
                <w:szCs w:val="28"/>
              </w:rPr>
              <w:t>Игоре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01" w:type="dxa"/>
          </w:tcPr>
          <w:p w:rsidR="00612D74" w:rsidRPr="009D5223" w:rsidRDefault="00612D74" w:rsidP="004B27FE">
            <w:pPr>
              <w:spacing w:line="230" w:lineRule="auto"/>
              <w:jc w:val="center"/>
            </w:pPr>
            <w:r>
              <w:t>-</w:t>
            </w:r>
          </w:p>
        </w:tc>
        <w:tc>
          <w:tcPr>
            <w:tcW w:w="5618" w:type="dxa"/>
          </w:tcPr>
          <w:p w:rsidR="0078161E" w:rsidRDefault="00557890" w:rsidP="0078161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12D74" w:rsidRPr="008E629E">
              <w:rPr>
                <w:sz w:val="28"/>
                <w:szCs w:val="28"/>
              </w:rPr>
              <w:t xml:space="preserve"> </w:t>
            </w:r>
            <w:r w:rsidR="005B683D">
              <w:rPr>
                <w:sz w:val="28"/>
                <w:szCs w:val="28"/>
              </w:rPr>
              <w:t xml:space="preserve">отдела </w:t>
            </w:r>
            <w:r w:rsidR="0078161E">
              <w:rPr>
                <w:sz w:val="28"/>
                <w:szCs w:val="28"/>
              </w:rPr>
              <w:t xml:space="preserve">по </w:t>
            </w:r>
            <w:r w:rsidR="005B683D">
              <w:rPr>
                <w:sz w:val="28"/>
                <w:szCs w:val="28"/>
              </w:rPr>
              <w:t>развити</w:t>
            </w:r>
            <w:r w:rsidR="0078161E">
              <w:rPr>
                <w:sz w:val="28"/>
                <w:szCs w:val="28"/>
              </w:rPr>
              <w:t>ю</w:t>
            </w:r>
            <w:r w:rsidR="005B683D">
              <w:rPr>
                <w:sz w:val="28"/>
                <w:szCs w:val="28"/>
              </w:rPr>
              <w:t xml:space="preserve"> и </w:t>
            </w:r>
            <w:r w:rsidR="0078161E">
              <w:rPr>
                <w:sz w:val="28"/>
                <w:szCs w:val="28"/>
              </w:rPr>
              <w:t>малого и среднего бизнеса и</w:t>
            </w:r>
          </w:p>
          <w:p w:rsidR="005B683D" w:rsidRPr="008E629E" w:rsidRDefault="005B683D" w:rsidP="0078161E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услуг</w:t>
            </w:r>
          </w:p>
        </w:tc>
      </w:tr>
    </w:tbl>
    <w:p w:rsidR="00612D74" w:rsidRDefault="00612D74" w:rsidP="00612D74">
      <w:pPr>
        <w:ind w:left="6521"/>
        <w:jc w:val="center"/>
      </w:pPr>
    </w:p>
    <w:p w:rsidR="00612D74" w:rsidRDefault="00612D74" w:rsidP="00612D7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2D74" w:rsidRDefault="00612D74" w:rsidP="00612D74">
      <w:pPr>
        <w:ind w:firstLine="709"/>
        <w:jc w:val="both"/>
        <w:rPr>
          <w:sz w:val="28"/>
          <w:szCs w:val="28"/>
        </w:rPr>
      </w:pPr>
    </w:p>
    <w:p w:rsidR="00612D74" w:rsidRDefault="00612D74" w:rsidP="00612D74">
      <w:pPr>
        <w:ind w:firstLine="709"/>
        <w:jc w:val="both"/>
        <w:rPr>
          <w:sz w:val="28"/>
          <w:szCs w:val="28"/>
        </w:rPr>
      </w:pPr>
    </w:p>
    <w:p w:rsidR="00612D74" w:rsidRPr="00742628" w:rsidRDefault="00612D74" w:rsidP="00612D74">
      <w:pPr>
        <w:ind w:firstLine="709"/>
        <w:jc w:val="both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2B1A91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612D74" w:rsidRPr="002B1A91" w:rsidRDefault="00612D74" w:rsidP="00612D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2B1A9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B1A91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                                                                 </w:t>
      </w:r>
    </w:p>
    <w:p w:rsidR="00612D74" w:rsidRDefault="00612D74" w:rsidP="00612D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МО Кировский район</w:t>
      </w:r>
    </w:p>
    <w:p w:rsidR="00612D74" w:rsidRDefault="00612D74" w:rsidP="00612D7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               </w:t>
      </w:r>
    </w:p>
    <w:p w:rsidR="00612D74" w:rsidRDefault="00612D74" w:rsidP="00612D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20736">
        <w:rPr>
          <w:sz w:val="28"/>
          <w:szCs w:val="28"/>
        </w:rPr>
        <w:t xml:space="preserve">От 30 декабря 2015 г. </w:t>
      </w:r>
      <w:r>
        <w:rPr>
          <w:sz w:val="28"/>
          <w:szCs w:val="28"/>
        </w:rPr>
        <w:t xml:space="preserve"> №</w:t>
      </w:r>
      <w:r w:rsidR="00F20736">
        <w:rPr>
          <w:sz w:val="28"/>
          <w:szCs w:val="28"/>
        </w:rPr>
        <w:t xml:space="preserve"> 3401</w:t>
      </w:r>
    </w:p>
    <w:p w:rsidR="00612D74" w:rsidRPr="002B1A91" w:rsidRDefault="00612D74" w:rsidP="00612D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№3</w:t>
      </w:r>
    </w:p>
    <w:p w:rsidR="00612D74" w:rsidRPr="002B1A91" w:rsidRDefault="00612D74" w:rsidP="00612D74">
      <w:pPr>
        <w:ind w:firstLine="720"/>
        <w:rPr>
          <w:sz w:val="28"/>
          <w:szCs w:val="28"/>
        </w:rPr>
      </w:pPr>
    </w:p>
    <w:p w:rsidR="00612D74" w:rsidRPr="00A351FB" w:rsidRDefault="00612D74" w:rsidP="00612D74">
      <w:pPr>
        <w:jc w:val="center"/>
        <w:rPr>
          <w:b/>
          <w:sz w:val="28"/>
          <w:szCs w:val="28"/>
        </w:rPr>
      </w:pPr>
      <w:r w:rsidRPr="00A351FB">
        <w:rPr>
          <w:b/>
          <w:sz w:val="28"/>
          <w:szCs w:val="28"/>
        </w:rPr>
        <w:t xml:space="preserve">Порядок формирования финансового отчета </w:t>
      </w:r>
    </w:p>
    <w:p w:rsidR="00612D74" w:rsidRPr="00A351FB" w:rsidRDefault="00612D74" w:rsidP="00612D7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351FB">
        <w:rPr>
          <w:b/>
          <w:sz w:val="28"/>
          <w:szCs w:val="28"/>
        </w:rPr>
        <w:t xml:space="preserve">при реализации  мероприятий </w:t>
      </w:r>
      <w:r w:rsidR="0078161E">
        <w:rPr>
          <w:b/>
          <w:sz w:val="28"/>
          <w:szCs w:val="28"/>
        </w:rPr>
        <w:t>п</w:t>
      </w:r>
      <w:r w:rsidRPr="00A351FB">
        <w:rPr>
          <w:b/>
          <w:sz w:val="28"/>
          <w:szCs w:val="28"/>
        </w:rPr>
        <w:t xml:space="preserve">рограммы «Развитие и поддержка малого и среднего бизнеса </w:t>
      </w:r>
      <w:r w:rsidR="0078161E">
        <w:rPr>
          <w:b/>
          <w:sz w:val="28"/>
          <w:szCs w:val="28"/>
        </w:rPr>
        <w:t xml:space="preserve">в </w:t>
      </w:r>
      <w:r w:rsidRPr="00A351FB">
        <w:rPr>
          <w:b/>
          <w:sz w:val="28"/>
          <w:szCs w:val="28"/>
        </w:rPr>
        <w:t>Кировско</w:t>
      </w:r>
      <w:r w:rsidR="0078161E">
        <w:rPr>
          <w:b/>
          <w:sz w:val="28"/>
          <w:szCs w:val="28"/>
        </w:rPr>
        <w:t>м</w:t>
      </w:r>
      <w:r w:rsidRPr="00A351FB">
        <w:rPr>
          <w:b/>
          <w:sz w:val="28"/>
          <w:szCs w:val="28"/>
        </w:rPr>
        <w:t xml:space="preserve"> муниципально</w:t>
      </w:r>
      <w:r w:rsidR="0078161E">
        <w:rPr>
          <w:b/>
          <w:sz w:val="28"/>
          <w:szCs w:val="28"/>
        </w:rPr>
        <w:t>м</w:t>
      </w:r>
      <w:r w:rsidRPr="00A351FB">
        <w:rPr>
          <w:b/>
          <w:sz w:val="28"/>
          <w:szCs w:val="28"/>
        </w:rPr>
        <w:t xml:space="preserve"> район</w:t>
      </w:r>
      <w:r w:rsidR="0078161E">
        <w:rPr>
          <w:b/>
          <w:sz w:val="28"/>
          <w:szCs w:val="28"/>
        </w:rPr>
        <w:t>е</w:t>
      </w:r>
      <w:r w:rsidRPr="00A351FB">
        <w:rPr>
          <w:b/>
          <w:sz w:val="28"/>
          <w:szCs w:val="28"/>
        </w:rPr>
        <w:t xml:space="preserve"> Ленинградской области », связанных с предоставлением организациям инфраструктуры поддержки предпринимательства субсидий</w:t>
      </w:r>
    </w:p>
    <w:p w:rsidR="00612D74" w:rsidRPr="002B1A91" w:rsidRDefault="00612D74" w:rsidP="00612D74">
      <w:pPr>
        <w:jc w:val="center"/>
        <w:rPr>
          <w:sz w:val="28"/>
          <w:szCs w:val="28"/>
        </w:rPr>
      </w:pP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proofErr w:type="gramStart"/>
      <w:r w:rsidRPr="002B1A91">
        <w:rPr>
          <w:sz w:val="28"/>
          <w:szCs w:val="28"/>
        </w:rPr>
        <w:t xml:space="preserve">Настоящий Порядок регулирует правила формирования финансовых отчетов </w:t>
      </w:r>
      <w:r>
        <w:rPr>
          <w:sz w:val="28"/>
          <w:szCs w:val="28"/>
        </w:rPr>
        <w:t xml:space="preserve">о расходовании </w:t>
      </w:r>
      <w:r w:rsidRPr="002B1A91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>,</w:t>
      </w:r>
      <w:r w:rsidRPr="002B1A9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для реализации мероприятий</w:t>
      </w:r>
      <w:r w:rsidRPr="002B1A91">
        <w:rPr>
          <w:sz w:val="28"/>
          <w:szCs w:val="28"/>
        </w:rPr>
        <w:t>, связанных с оказанием информационных, консультационных и образовательных услуг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в течение первых  трех лет, а также осуществляющим хозяйственную деятельность в приоритетных для  территории Кировского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2B1A91">
        <w:rPr>
          <w:sz w:val="28"/>
          <w:szCs w:val="28"/>
        </w:rPr>
        <w:t xml:space="preserve"> и Ленинградской области сферах развития малого</w:t>
      </w:r>
      <w:proofErr w:type="gramEnd"/>
      <w:r w:rsidRPr="002B1A91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>о</w:t>
      </w:r>
      <w:r w:rsidRPr="002B1A91">
        <w:rPr>
          <w:sz w:val="28"/>
          <w:szCs w:val="28"/>
        </w:rPr>
        <w:t>рганизациям инфраструктуры поддержки предпринимательства (далее – Организации).</w:t>
      </w:r>
    </w:p>
    <w:p w:rsidR="00612D74" w:rsidRPr="002B1A91" w:rsidRDefault="00612D74" w:rsidP="00AB0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Финансовый отчет </w:t>
      </w:r>
      <w:r w:rsidRPr="002B1A91">
        <w:rPr>
          <w:sz w:val="28"/>
          <w:szCs w:val="28"/>
        </w:rPr>
        <w:t xml:space="preserve"> подши</w:t>
      </w:r>
      <w:r>
        <w:rPr>
          <w:sz w:val="28"/>
          <w:szCs w:val="28"/>
        </w:rPr>
        <w:t>вается</w:t>
      </w:r>
      <w:r w:rsidRPr="002B1A91">
        <w:rPr>
          <w:sz w:val="28"/>
          <w:szCs w:val="28"/>
        </w:rPr>
        <w:t xml:space="preserve"> в папку регистратор или пластиковый скоросшиватель и име</w:t>
      </w:r>
      <w:r>
        <w:rPr>
          <w:sz w:val="28"/>
          <w:szCs w:val="28"/>
        </w:rPr>
        <w:t>е</w:t>
      </w:r>
      <w:r w:rsidRPr="002B1A91">
        <w:rPr>
          <w:sz w:val="28"/>
          <w:szCs w:val="28"/>
        </w:rPr>
        <w:t>т лицевой (титульный) лист по форме приведенной ниже.</w:t>
      </w:r>
    </w:p>
    <w:p w:rsidR="00612D74" w:rsidRPr="002B1A91" w:rsidRDefault="00612D74" w:rsidP="00612D74">
      <w:pPr>
        <w:ind w:firstLine="567"/>
        <w:jc w:val="right"/>
        <w:rPr>
          <w:sz w:val="28"/>
          <w:szCs w:val="28"/>
        </w:rPr>
      </w:pPr>
      <w:r w:rsidRPr="002B1A91">
        <w:rPr>
          <w:sz w:val="28"/>
          <w:szCs w:val="28"/>
        </w:rPr>
        <w:t>Форма лицевого (титульного листа).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12D74" w:rsidRPr="002B1A91" w:rsidTr="004B27FE">
        <w:trPr>
          <w:trHeight w:val="1895"/>
        </w:trPr>
        <w:tc>
          <w:tcPr>
            <w:tcW w:w="9571" w:type="dxa"/>
          </w:tcPr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ФИНАНСОВЫЙ ОТЧЕТ</w:t>
            </w: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расходовании су</w:t>
            </w:r>
            <w:r w:rsidRPr="002B1A91">
              <w:rPr>
                <w:sz w:val="28"/>
                <w:szCs w:val="28"/>
              </w:rPr>
              <w:t>бсидии ___________________________________________________</w:t>
            </w:r>
          </w:p>
          <w:p w:rsidR="00612D74" w:rsidRPr="002B1A91" w:rsidRDefault="00612D74" w:rsidP="004B2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B1A91">
              <w:rPr>
                <w:sz w:val="28"/>
                <w:szCs w:val="28"/>
              </w:rPr>
              <w:t xml:space="preserve">                (наименование мероприятия программы)</w:t>
            </w: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______квартал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B1A91">
              <w:rPr>
                <w:sz w:val="28"/>
                <w:szCs w:val="28"/>
              </w:rPr>
              <w:t xml:space="preserve"> 20__ год</w:t>
            </w:r>
            <w:r>
              <w:rPr>
                <w:sz w:val="28"/>
                <w:szCs w:val="28"/>
              </w:rPr>
              <w:t>а</w:t>
            </w: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______________________________________________________</w:t>
            </w: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(наименование организации)</w:t>
            </w: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</w:p>
          <w:p w:rsidR="00612D74" w:rsidRPr="002B1A91" w:rsidRDefault="00612D74" w:rsidP="004B27FE">
            <w:pPr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Сумма ____________________________________ руб.</w:t>
            </w: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 xml:space="preserve">«___»____________ 20__ г.                         подпись руководителя   </w:t>
            </w:r>
          </w:p>
          <w:p w:rsidR="00612D74" w:rsidRPr="002B1A91" w:rsidRDefault="00612D74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 xml:space="preserve">                                                        место печати</w:t>
            </w:r>
          </w:p>
        </w:tc>
      </w:tr>
    </w:tbl>
    <w:p w:rsidR="00612D74" w:rsidRPr="002B1A91" w:rsidRDefault="00612D74" w:rsidP="00612D74">
      <w:pPr>
        <w:rPr>
          <w:sz w:val="28"/>
          <w:szCs w:val="28"/>
        </w:rPr>
      </w:pPr>
    </w:p>
    <w:p w:rsidR="00612D74" w:rsidRPr="00172AD4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 xml:space="preserve">2. Финансовый отчет </w:t>
      </w:r>
      <w:r>
        <w:rPr>
          <w:sz w:val="28"/>
          <w:szCs w:val="28"/>
        </w:rPr>
        <w:t xml:space="preserve"> формирует</w:t>
      </w:r>
      <w:r w:rsidRPr="002B1A91">
        <w:rPr>
          <w:sz w:val="28"/>
          <w:szCs w:val="28"/>
        </w:rPr>
        <w:t xml:space="preserve">ся </w:t>
      </w:r>
      <w:r w:rsidRPr="00D15644">
        <w:rPr>
          <w:sz w:val="28"/>
          <w:szCs w:val="28"/>
        </w:rPr>
        <w:t>строго в соответствии</w:t>
      </w:r>
      <w:r w:rsidRPr="002B1A91">
        <w:rPr>
          <w:sz w:val="28"/>
          <w:szCs w:val="28"/>
        </w:rPr>
        <w:t xml:space="preserve"> </w:t>
      </w:r>
      <w:r w:rsidR="00E77F90">
        <w:rPr>
          <w:sz w:val="28"/>
          <w:szCs w:val="28"/>
        </w:rPr>
        <w:t>с</w:t>
      </w:r>
      <w:r w:rsidRPr="002B1A91">
        <w:rPr>
          <w:sz w:val="28"/>
          <w:szCs w:val="28"/>
        </w:rPr>
        <w:t xml:space="preserve"> </w:t>
      </w:r>
      <w:r w:rsidR="00297E9B">
        <w:rPr>
          <w:sz w:val="28"/>
          <w:szCs w:val="28"/>
        </w:rPr>
        <w:t>расход</w:t>
      </w:r>
      <w:r w:rsidR="00E77F90">
        <w:rPr>
          <w:sz w:val="28"/>
          <w:szCs w:val="28"/>
        </w:rPr>
        <w:t xml:space="preserve">ами, </w:t>
      </w:r>
      <w:r w:rsidR="00E77F90" w:rsidRPr="00172AD4">
        <w:rPr>
          <w:sz w:val="28"/>
          <w:szCs w:val="28"/>
        </w:rPr>
        <w:t>произведенными в пределах бюджетных средств согласно бюджетной росписи, утвержденной  главным распорядителем бюджета</w:t>
      </w:r>
      <w:r w:rsidRPr="00172AD4">
        <w:rPr>
          <w:sz w:val="28"/>
          <w:szCs w:val="28"/>
        </w:rPr>
        <w:t>.</w:t>
      </w:r>
    </w:p>
    <w:p w:rsidR="00612D74" w:rsidRPr="00172AD4" w:rsidRDefault="00612D74" w:rsidP="00612D74">
      <w:pPr>
        <w:ind w:firstLine="567"/>
        <w:jc w:val="both"/>
        <w:rPr>
          <w:b/>
          <w:sz w:val="28"/>
          <w:szCs w:val="28"/>
        </w:rPr>
      </w:pPr>
      <w:r w:rsidRPr="002B1A91">
        <w:rPr>
          <w:sz w:val="28"/>
          <w:szCs w:val="28"/>
        </w:rPr>
        <w:t>3. К финансовому отчету  прилага</w:t>
      </w:r>
      <w:r>
        <w:rPr>
          <w:sz w:val="28"/>
          <w:szCs w:val="28"/>
        </w:rPr>
        <w:t>ет</w:t>
      </w:r>
      <w:r w:rsidRPr="002B1A91">
        <w:rPr>
          <w:sz w:val="28"/>
          <w:szCs w:val="28"/>
        </w:rPr>
        <w:t>ся реестр документов по форме указанной ниже.</w:t>
      </w:r>
      <w:r w:rsidR="00E77F90">
        <w:rPr>
          <w:sz w:val="28"/>
          <w:szCs w:val="28"/>
        </w:rPr>
        <w:t xml:space="preserve"> </w:t>
      </w:r>
      <w:r w:rsidR="00E77F90" w:rsidRPr="00172AD4">
        <w:rPr>
          <w:sz w:val="28"/>
          <w:szCs w:val="28"/>
        </w:rPr>
        <w:t>Реестр документов формируется из документов, подтверждающих фактически произведенные расходы  в разрезе каждого мероприятия выполненной услуги и по   каждому  отдельному коду целевой статьи расходов (КЦСР)</w:t>
      </w:r>
    </w:p>
    <w:p w:rsidR="00612D74" w:rsidRPr="002B1A91" w:rsidRDefault="00612D74" w:rsidP="00612D74">
      <w:pPr>
        <w:ind w:firstLine="567"/>
        <w:jc w:val="center"/>
        <w:rPr>
          <w:b/>
          <w:sz w:val="28"/>
          <w:szCs w:val="28"/>
        </w:rPr>
      </w:pPr>
      <w:r w:rsidRPr="002B1A91">
        <w:rPr>
          <w:b/>
          <w:sz w:val="28"/>
          <w:szCs w:val="28"/>
        </w:rPr>
        <w:t>Реестр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710"/>
        <w:gridCol w:w="2169"/>
        <w:gridCol w:w="1673"/>
        <w:gridCol w:w="2035"/>
        <w:gridCol w:w="2035"/>
      </w:tblGrid>
      <w:tr w:rsidR="00733ED5" w:rsidRPr="002B1A91" w:rsidTr="00AC0E2D">
        <w:tc>
          <w:tcPr>
            <w:tcW w:w="763" w:type="dxa"/>
          </w:tcPr>
          <w:p w:rsidR="00733ED5" w:rsidRPr="002B1A91" w:rsidRDefault="005F77EF" w:rsidP="004B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763" w:type="dxa"/>
          </w:tcPr>
          <w:p w:rsidR="00733ED5" w:rsidRPr="002B1A91" w:rsidRDefault="005F77EF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 xml:space="preserve">№ </w:t>
            </w:r>
            <w:proofErr w:type="spellStart"/>
            <w:r w:rsidRPr="002B1A91">
              <w:rPr>
                <w:sz w:val="28"/>
                <w:szCs w:val="28"/>
              </w:rPr>
              <w:t>п\</w:t>
            </w:r>
            <w:proofErr w:type="gramStart"/>
            <w:r w:rsidRPr="002B1A9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27" w:type="dxa"/>
          </w:tcPr>
          <w:p w:rsidR="00733ED5" w:rsidRPr="002B1A91" w:rsidRDefault="00733ED5" w:rsidP="00733ED5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мероприятия, выполненной услуги</w:t>
            </w:r>
            <w:r w:rsidR="00E77F90">
              <w:rPr>
                <w:sz w:val="28"/>
                <w:szCs w:val="28"/>
              </w:rPr>
              <w:t xml:space="preserve">, </w:t>
            </w:r>
            <w:r w:rsidR="00E77F90" w:rsidRPr="00172AD4">
              <w:rPr>
                <w:sz w:val="28"/>
                <w:szCs w:val="28"/>
              </w:rPr>
              <w:t>(расходы, произведенные  на выполнение мероприятий)</w:t>
            </w:r>
          </w:p>
        </w:tc>
        <w:tc>
          <w:tcPr>
            <w:tcW w:w="1748" w:type="dxa"/>
          </w:tcPr>
          <w:p w:rsidR="00733ED5" w:rsidRPr="00172AD4" w:rsidRDefault="00733ED5" w:rsidP="00E77F90">
            <w:pPr>
              <w:jc w:val="center"/>
              <w:rPr>
                <w:sz w:val="28"/>
                <w:szCs w:val="28"/>
              </w:rPr>
            </w:pPr>
            <w:r w:rsidRPr="00172AD4">
              <w:rPr>
                <w:sz w:val="28"/>
                <w:szCs w:val="28"/>
              </w:rPr>
              <w:t>С</w:t>
            </w:r>
            <w:r w:rsidR="00E77F90" w:rsidRPr="00172AD4">
              <w:rPr>
                <w:sz w:val="28"/>
                <w:szCs w:val="28"/>
              </w:rPr>
              <w:t>тоимость расходов</w:t>
            </w:r>
            <w:r w:rsidRPr="00172AD4">
              <w:rPr>
                <w:sz w:val="28"/>
                <w:szCs w:val="28"/>
              </w:rPr>
              <w:t xml:space="preserve"> </w:t>
            </w:r>
            <w:r w:rsidR="00E77F90" w:rsidRPr="00172AD4">
              <w:rPr>
                <w:sz w:val="28"/>
                <w:szCs w:val="28"/>
              </w:rPr>
              <w:t>(</w:t>
            </w:r>
            <w:r w:rsidRPr="00172AD4">
              <w:rPr>
                <w:sz w:val="28"/>
                <w:szCs w:val="28"/>
              </w:rPr>
              <w:t>руб.</w:t>
            </w:r>
            <w:r w:rsidR="00E77F90" w:rsidRPr="00172AD4">
              <w:rPr>
                <w:sz w:val="28"/>
                <w:szCs w:val="28"/>
              </w:rPr>
              <w:t>)</w:t>
            </w:r>
          </w:p>
        </w:tc>
        <w:tc>
          <w:tcPr>
            <w:tcW w:w="2035" w:type="dxa"/>
          </w:tcPr>
          <w:p w:rsidR="00733ED5" w:rsidRPr="002B1A91" w:rsidRDefault="00733ED5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Наименование, №, дата первичных документов</w:t>
            </w:r>
          </w:p>
        </w:tc>
        <w:tc>
          <w:tcPr>
            <w:tcW w:w="2035" w:type="dxa"/>
          </w:tcPr>
          <w:p w:rsidR="00733ED5" w:rsidRPr="002B1A91" w:rsidRDefault="00733ED5" w:rsidP="004B27FE">
            <w:pPr>
              <w:jc w:val="center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Наименование, №, дата платежного документа</w:t>
            </w:r>
          </w:p>
        </w:tc>
      </w:tr>
      <w:tr w:rsidR="00733ED5" w:rsidRPr="002B1A91" w:rsidTr="00D9262B">
        <w:tc>
          <w:tcPr>
            <w:tcW w:w="763" w:type="dxa"/>
          </w:tcPr>
          <w:p w:rsidR="00733ED5" w:rsidRPr="002B1A91" w:rsidRDefault="00733ED5" w:rsidP="004B2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33ED5" w:rsidRPr="002B1A91" w:rsidRDefault="00733ED5" w:rsidP="004B2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  <w:gridSpan w:val="4"/>
          </w:tcPr>
          <w:p w:rsidR="00733ED5" w:rsidRPr="002B1A91" w:rsidRDefault="00733ED5" w:rsidP="004B27FE">
            <w:pPr>
              <w:jc w:val="both"/>
              <w:rPr>
                <w:sz w:val="28"/>
                <w:szCs w:val="28"/>
              </w:rPr>
            </w:pPr>
          </w:p>
        </w:tc>
      </w:tr>
      <w:tr w:rsidR="00E77F90" w:rsidRPr="002B1A91" w:rsidTr="00D9262B">
        <w:tc>
          <w:tcPr>
            <w:tcW w:w="763" w:type="dxa"/>
          </w:tcPr>
          <w:p w:rsidR="00E77F90" w:rsidRPr="002B1A91" w:rsidRDefault="00E77F90" w:rsidP="004B2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E77F90" w:rsidRPr="002B1A91" w:rsidRDefault="00E77F90" w:rsidP="004B2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  <w:gridSpan w:val="4"/>
          </w:tcPr>
          <w:p w:rsidR="00E77F90" w:rsidRPr="002B1A91" w:rsidRDefault="00E77F90" w:rsidP="004B27FE">
            <w:pPr>
              <w:jc w:val="both"/>
              <w:rPr>
                <w:sz w:val="28"/>
                <w:szCs w:val="28"/>
              </w:rPr>
            </w:pPr>
          </w:p>
        </w:tc>
      </w:tr>
      <w:tr w:rsidR="00612D74" w:rsidRPr="002B1A91" w:rsidTr="00733ED5">
        <w:tc>
          <w:tcPr>
            <w:tcW w:w="1526" w:type="dxa"/>
            <w:gridSpan w:val="2"/>
          </w:tcPr>
          <w:p w:rsidR="00612D74" w:rsidRPr="002B1A91" w:rsidRDefault="00612D74" w:rsidP="004B2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12D74" w:rsidRPr="002B1A91" w:rsidRDefault="00612D74" w:rsidP="004B27FE">
            <w:pPr>
              <w:jc w:val="right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ВСЕГО</w:t>
            </w:r>
          </w:p>
        </w:tc>
        <w:tc>
          <w:tcPr>
            <w:tcW w:w="5818" w:type="dxa"/>
            <w:gridSpan w:val="3"/>
          </w:tcPr>
          <w:p w:rsidR="00612D74" w:rsidRPr="002B1A91" w:rsidRDefault="00612D74" w:rsidP="004B27FE">
            <w:pPr>
              <w:jc w:val="both"/>
              <w:rPr>
                <w:sz w:val="28"/>
                <w:szCs w:val="28"/>
              </w:rPr>
            </w:pPr>
            <w:r w:rsidRPr="002B1A91">
              <w:rPr>
                <w:sz w:val="28"/>
                <w:szCs w:val="28"/>
              </w:rPr>
              <w:t>__________ руб.</w:t>
            </w:r>
          </w:p>
        </w:tc>
      </w:tr>
    </w:tbl>
    <w:p w:rsidR="00612D74" w:rsidRPr="002B1A91" w:rsidRDefault="00612D74" w:rsidP="00612D74">
      <w:pPr>
        <w:rPr>
          <w:sz w:val="28"/>
          <w:szCs w:val="28"/>
        </w:rPr>
      </w:pPr>
    </w:p>
    <w:p w:rsidR="00612D74" w:rsidRPr="002B1A91" w:rsidRDefault="00612D74" w:rsidP="003551B5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 xml:space="preserve">4. </w:t>
      </w:r>
      <w:r w:rsidR="003551B5">
        <w:rPr>
          <w:sz w:val="28"/>
          <w:szCs w:val="28"/>
        </w:rPr>
        <w:t>К финансовому отчету прилагается краткая справка о проведенных мероприятиях и количестве оказанных услуг.</w:t>
      </w:r>
    </w:p>
    <w:p w:rsidR="00612D74" w:rsidRPr="003A5808" w:rsidRDefault="00612D74" w:rsidP="00612D7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2B1A91">
        <w:rPr>
          <w:sz w:val="28"/>
          <w:szCs w:val="28"/>
        </w:rPr>
        <w:t>.</w:t>
      </w:r>
      <w:r w:rsidRPr="003A5808">
        <w:rPr>
          <w:sz w:val="28"/>
          <w:szCs w:val="28"/>
        </w:rPr>
        <w:t xml:space="preserve">Субсидия не предоставляется </w:t>
      </w:r>
      <w:proofErr w:type="gramStart"/>
      <w:r w:rsidRPr="003A5808">
        <w:rPr>
          <w:sz w:val="28"/>
          <w:szCs w:val="28"/>
        </w:rPr>
        <w:t>на те</w:t>
      </w:r>
      <w:proofErr w:type="gramEnd"/>
      <w:r w:rsidRPr="003A5808">
        <w:rPr>
          <w:sz w:val="28"/>
          <w:szCs w:val="28"/>
        </w:rPr>
        <w:t xml:space="preserve"> расходы, которые уже субсидировались из других бюджетов. </w:t>
      </w:r>
    </w:p>
    <w:p w:rsidR="00612D74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 xml:space="preserve">6. Все платежные и первичные документы представляются в копиях заверенных подписью и печатью руководителя организации. </w:t>
      </w:r>
    </w:p>
    <w:p w:rsidR="00E77F90" w:rsidRDefault="00612D74" w:rsidP="00612D74">
      <w:pPr>
        <w:ind w:firstLine="567"/>
        <w:jc w:val="both"/>
        <w:rPr>
          <w:color w:val="FF0000"/>
          <w:sz w:val="28"/>
          <w:szCs w:val="28"/>
        </w:rPr>
      </w:pPr>
      <w:r w:rsidRPr="002B1A91">
        <w:rPr>
          <w:sz w:val="28"/>
          <w:szCs w:val="28"/>
        </w:rPr>
        <w:t>7. Финансовый отчет  формир</w:t>
      </w:r>
      <w:r>
        <w:rPr>
          <w:sz w:val="28"/>
          <w:szCs w:val="28"/>
        </w:rPr>
        <w:t>уется</w:t>
      </w:r>
      <w:r w:rsidRPr="002B1A91">
        <w:rPr>
          <w:sz w:val="28"/>
          <w:szCs w:val="28"/>
        </w:rPr>
        <w:t xml:space="preserve"> по порядку</w:t>
      </w:r>
      <w:r w:rsidR="00682181">
        <w:rPr>
          <w:sz w:val="28"/>
          <w:szCs w:val="28"/>
        </w:rPr>
        <w:t>,</w:t>
      </w:r>
      <w:r w:rsidRPr="002B1A91">
        <w:rPr>
          <w:sz w:val="28"/>
          <w:szCs w:val="28"/>
        </w:rPr>
        <w:t xml:space="preserve"> по разделам (статьям затрат), притом каждый раздел должен быть отделен разделителем листов (пластиковым файлом, цветной бумагой) </w:t>
      </w:r>
    </w:p>
    <w:p w:rsidR="00E77F90" w:rsidRPr="00172AD4" w:rsidRDefault="00E77F90" w:rsidP="00612D74">
      <w:pPr>
        <w:ind w:firstLine="567"/>
        <w:jc w:val="both"/>
        <w:rPr>
          <w:sz w:val="28"/>
          <w:szCs w:val="28"/>
        </w:rPr>
      </w:pPr>
      <w:r w:rsidRPr="00172AD4">
        <w:rPr>
          <w:sz w:val="28"/>
          <w:szCs w:val="28"/>
        </w:rPr>
        <w:t>Требования к первичным документам, подтверждающим произведенные расходы по каждому разделу КЦСР: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7.1. Платежный документ (платежное поручение, товарный и кассовый чек, квитанция об оплате, расчетно-платежные ведомости и др.)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При оплате наличными денежными средствами к платежному документу должен представляться Авансовый отчет.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 xml:space="preserve">7.2. Подборка документов </w:t>
      </w:r>
      <w:r w:rsidR="00B12A8B">
        <w:rPr>
          <w:sz w:val="28"/>
          <w:szCs w:val="28"/>
        </w:rPr>
        <w:t>по виду расходов</w:t>
      </w:r>
      <w:r w:rsidRPr="002B1A91">
        <w:rPr>
          <w:sz w:val="28"/>
          <w:szCs w:val="28"/>
        </w:rPr>
        <w:t xml:space="preserve"> скрепляется </w:t>
      </w:r>
      <w:proofErr w:type="spellStart"/>
      <w:r w:rsidRPr="002B1A91">
        <w:rPr>
          <w:sz w:val="28"/>
          <w:szCs w:val="28"/>
        </w:rPr>
        <w:t>степлером</w:t>
      </w:r>
      <w:proofErr w:type="spellEnd"/>
      <w:r w:rsidRPr="002B1A91">
        <w:rPr>
          <w:sz w:val="28"/>
          <w:szCs w:val="28"/>
        </w:rPr>
        <w:t xml:space="preserve"> в левом верхнем углу.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Если оплата по платежному документу предъявляется в частичной форме, то в правом нижнем углу ставиться следующая пометка «к зачету частичная оплата в сумме ____ рублей».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8. На лицевом (титульном) листе финансового отчета  специалистом, принимающим отчет, ставится дата приема финансового отчета.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lastRenderedPageBreak/>
        <w:t>9. Финансовый отчет принимается только полностью укомплектованный и содержащий полную и достоверную информацию и полный пакет документов, перечисленный в п. 3.</w:t>
      </w:r>
    </w:p>
    <w:p w:rsidR="00612D74" w:rsidRPr="002B1A91" w:rsidRDefault="00612D74" w:rsidP="00612D74">
      <w:pPr>
        <w:pStyle w:val="a3"/>
        <w:spacing w:after="0"/>
        <w:ind w:left="0" w:firstLine="567"/>
        <w:rPr>
          <w:sz w:val="28"/>
          <w:szCs w:val="28"/>
        </w:rPr>
      </w:pPr>
      <w:r w:rsidRPr="002B1A91">
        <w:rPr>
          <w:sz w:val="28"/>
          <w:szCs w:val="28"/>
        </w:rPr>
        <w:t>10. Первичные документы, которые необходимо предоставлять к платежным документам, должны отвечать требованиям бухгалтерского учета, в том числе:</w:t>
      </w:r>
    </w:p>
    <w:p w:rsidR="00612D74" w:rsidRPr="00F17CBA" w:rsidRDefault="00612D74" w:rsidP="00612D74">
      <w:pPr>
        <w:jc w:val="both"/>
        <w:rPr>
          <w:sz w:val="28"/>
          <w:szCs w:val="28"/>
        </w:rPr>
      </w:pPr>
      <w:r w:rsidRPr="002B1A91">
        <w:rPr>
          <w:i/>
          <w:sz w:val="28"/>
          <w:szCs w:val="28"/>
        </w:rPr>
        <w:t xml:space="preserve">              </w:t>
      </w:r>
      <w:r w:rsidR="00641905">
        <w:rPr>
          <w:sz w:val="28"/>
          <w:szCs w:val="28"/>
        </w:rPr>
        <w:t>10.</w:t>
      </w:r>
      <w:r w:rsidRPr="00F17CBA">
        <w:rPr>
          <w:sz w:val="28"/>
          <w:szCs w:val="28"/>
        </w:rPr>
        <w:t>1</w:t>
      </w:r>
      <w:r w:rsidR="00641905">
        <w:rPr>
          <w:sz w:val="28"/>
          <w:szCs w:val="28"/>
        </w:rPr>
        <w:t>.</w:t>
      </w:r>
      <w:r w:rsidRPr="00F17CBA">
        <w:rPr>
          <w:sz w:val="28"/>
          <w:szCs w:val="28"/>
        </w:rPr>
        <w:t xml:space="preserve">  на ремонт помещения </w:t>
      </w:r>
      <w:proofErr w:type="gramStart"/>
      <w:r w:rsidRPr="00F17CBA">
        <w:rPr>
          <w:sz w:val="28"/>
          <w:szCs w:val="28"/>
        </w:rPr>
        <w:t xml:space="preserve">( </w:t>
      </w:r>
      <w:proofErr w:type="gramEnd"/>
      <w:r w:rsidRPr="00F17CBA">
        <w:rPr>
          <w:sz w:val="28"/>
          <w:szCs w:val="28"/>
        </w:rPr>
        <w:t>внутренние работы):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решение руководителя организации о проведении ремонтных работ, оформленное приказом,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дефектная ведомость (причины проведения ремонта),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проектно-сметная документация (унифицированная форма),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справка о стоимости выполненных работ (унифицированная форма),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договор подряда,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акты приемки и сдачи выполненных работ (унифицированная форма),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счета на приобретение строительных материалов по заявкам подрядчиков (если име</w:t>
      </w:r>
      <w:r w:rsidR="00297E9B">
        <w:rPr>
          <w:sz w:val="28"/>
          <w:szCs w:val="28"/>
        </w:rPr>
        <w:t>ю</w:t>
      </w:r>
      <w:r w:rsidRPr="002B1A91">
        <w:rPr>
          <w:sz w:val="28"/>
          <w:szCs w:val="28"/>
        </w:rPr>
        <w:t>тся),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счет-фактура (унифицированная форма),</w:t>
      </w:r>
    </w:p>
    <w:p w:rsidR="00612D74" w:rsidRPr="002B1A91" w:rsidRDefault="00612D74" w:rsidP="00612D74">
      <w:pPr>
        <w:ind w:firstLine="720"/>
        <w:jc w:val="both"/>
        <w:rPr>
          <w:i/>
          <w:sz w:val="28"/>
          <w:szCs w:val="28"/>
        </w:rPr>
      </w:pPr>
      <w:r w:rsidRPr="002B1A91">
        <w:rPr>
          <w:sz w:val="28"/>
          <w:szCs w:val="28"/>
        </w:rPr>
        <w:t>- счет.</w:t>
      </w:r>
    </w:p>
    <w:p w:rsidR="00612D74" w:rsidRPr="00F17CBA" w:rsidRDefault="00641905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612D74" w:rsidRPr="00F17CBA">
        <w:rPr>
          <w:sz w:val="28"/>
          <w:szCs w:val="28"/>
        </w:rPr>
        <w:t xml:space="preserve"> на  оборудование автомобилей </w:t>
      </w:r>
      <w:proofErr w:type="gramStart"/>
      <w:r w:rsidR="00612D74">
        <w:rPr>
          <w:sz w:val="28"/>
          <w:szCs w:val="28"/>
        </w:rPr>
        <w:t>-</w:t>
      </w:r>
      <w:r w:rsidR="00612D74" w:rsidRPr="00F17CBA">
        <w:rPr>
          <w:sz w:val="28"/>
          <w:szCs w:val="28"/>
        </w:rPr>
        <w:t>м</w:t>
      </w:r>
      <w:proofErr w:type="gramEnd"/>
      <w:r w:rsidR="00612D74" w:rsidRPr="00F17CBA">
        <w:rPr>
          <w:sz w:val="28"/>
          <w:szCs w:val="28"/>
        </w:rPr>
        <w:t>об</w:t>
      </w:r>
      <w:r w:rsidR="002B574F">
        <w:rPr>
          <w:sz w:val="28"/>
          <w:szCs w:val="28"/>
        </w:rPr>
        <w:t>ильных консультационных центров.</w:t>
      </w:r>
    </w:p>
    <w:p w:rsidR="00612D74" w:rsidRPr="00F17CBA" w:rsidRDefault="00641905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12D74" w:rsidRPr="00F17C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2D74" w:rsidRPr="00F17CBA">
        <w:rPr>
          <w:sz w:val="28"/>
          <w:szCs w:val="28"/>
        </w:rPr>
        <w:t xml:space="preserve"> на приобретение, ремонт, техническое обслуживание, страхование офисной техники, компьютерного и иного оборудования:</w:t>
      </w:r>
    </w:p>
    <w:p w:rsidR="00612D74" w:rsidRPr="00F17CBA" w:rsidRDefault="00612D74" w:rsidP="00612D74">
      <w:pPr>
        <w:ind w:firstLine="720"/>
        <w:jc w:val="both"/>
        <w:rPr>
          <w:sz w:val="28"/>
          <w:szCs w:val="28"/>
        </w:rPr>
      </w:pPr>
      <w:r w:rsidRPr="00F17CBA">
        <w:rPr>
          <w:sz w:val="28"/>
          <w:szCs w:val="28"/>
        </w:rPr>
        <w:t>по ремонту:</w:t>
      </w:r>
    </w:p>
    <w:p w:rsidR="00612D74" w:rsidRPr="002B1A91" w:rsidRDefault="00612D74" w:rsidP="00612D74">
      <w:pPr>
        <w:ind w:firstLine="720"/>
        <w:jc w:val="both"/>
        <w:rPr>
          <w:i/>
          <w:sz w:val="28"/>
          <w:szCs w:val="28"/>
        </w:rPr>
      </w:pPr>
      <w:r w:rsidRPr="002B1A91">
        <w:rPr>
          <w:sz w:val="28"/>
          <w:szCs w:val="28"/>
        </w:rPr>
        <w:t>- приказ руководителя о проведении ремонта (реконструкции, модернизации) основных средств с указанием причины, дефектная ведомость, договор, акт выполненных работ, счет-фактура, счет.</w:t>
      </w:r>
    </w:p>
    <w:p w:rsidR="00612D74" w:rsidRPr="00F17CBA" w:rsidRDefault="00641905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612D74" w:rsidRPr="00F17CBA">
        <w:rPr>
          <w:sz w:val="28"/>
          <w:szCs w:val="28"/>
        </w:rPr>
        <w:t xml:space="preserve"> на разработку и приобретение учебных материалов, учебных программ:</w:t>
      </w:r>
    </w:p>
    <w:p w:rsidR="00612D74" w:rsidRPr="00F17CBA" w:rsidRDefault="00612D74" w:rsidP="00612D74">
      <w:pPr>
        <w:ind w:firstLine="720"/>
        <w:jc w:val="both"/>
        <w:rPr>
          <w:sz w:val="28"/>
          <w:szCs w:val="28"/>
        </w:rPr>
      </w:pPr>
      <w:r w:rsidRPr="00F17CBA">
        <w:rPr>
          <w:sz w:val="28"/>
          <w:szCs w:val="28"/>
        </w:rPr>
        <w:t>для разработки:</w:t>
      </w:r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proofErr w:type="gramStart"/>
      <w:r w:rsidRPr="002B1A91">
        <w:rPr>
          <w:sz w:val="28"/>
          <w:szCs w:val="28"/>
        </w:rPr>
        <w:t xml:space="preserve">- решение руководителя организации, оформленное приказом, о разработке учебной программы с указанием для каких целей нужна и какие будут результаты от ее внедрения в деятельность организации, </w:t>
      </w:r>
      <w:proofErr w:type="gramEnd"/>
    </w:p>
    <w:p w:rsidR="00612D74" w:rsidRPr="002B1A91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договор, смета, акт выполненных работ либо товарная накладная, счет-фактура, счет.</w:t>
      </w:r>
    </w:p>
    <w:p w:rsidR="00612D74" w:rsidRPr="00F17CBA" w:rsidRDefault="00612D74" w:rsidP="00612D74">
      <w:pPr>
        <w:ind w:firstLine="720"/>
        <w:jc w:val="both"/>
        <w:rPr>
          <w:sz w:val="28"/>
          <w:szCs w:val="28"/>
        </w:rPr>
      </w:pPr>
      <w:r w:rsidRPr="00F17CBA">
        <w:rPr>
          <w:sz w:val="28"/>
          <w:szCs w:val="28"/>
        </w:rPr>
        <w:t>для приобретения:</w:t>
      </w:r>
    </w:p>
    <w:p w:rsidR="00612D74" w:rsidRPr="00172AD4" w:rsidRDefault="00612D74" w:rsidP="00612D74">
      <w:pPr>
        <w:ind w:firstLine="720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договор на поставку (если имеется), товарная накладная, счет-фактура, счет</w:t>
      </w:r>
      <w:r w:rsidR="00E77F90">
        <w:rPr>
          <w:sz w:val="28"/>
          <w:szCs w:val="28"/>
        </w:rPr>
        <w:t xml:space="preserve"> </w:t>
      </w:r>
      <w:r w:rsidR="00E77F90" w:rsidRPr="00172AD4">
        <w:rPr>
          <w:sz w:val="28"/>
          <w:szCs w:val="28"/>
        </w:rPr>
        <w:t>на оплату</w:t>
      </w:r>
      <w:r w:rsidRPr="00172AD4">
        <w:rPr>
          <w:sz w:val="28"/>
          <w:szCs w:val="28"/>
        </w:rPr>
        <w:t>.</w:t>
      </w:r>
    </w:p>
    <w:p w:rsidR="00612D74" w:rsidRPr="00F17CBA" w:rsidRDefault="00641905" w:rsidP="00612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12D74" w:rsidRPr="00F17CB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12D74" w:rsidRPr="00F17CBA">
        <w:rPr>
          <w:sz w:val="28"/>
          <w:szCs w:val="28"/>
        </w:rPr>
        <w:t xml:space="preserve"> на оплату труда консультантов в соответствии с заключенными гражданско-правовыми договорами и (или)  заработная плата с начислениями работников организаций - консультантов;</w:t>
      </w:r>
    </w:p>
    <w:p w:rsidR="00612D74" w:rsidRPr="00172AD4" w:rsidRDefault="00612D74" w:rsidP="00E77F90">
      <w:pPr>
        <w:ind w:firstLine="567"/>
        <w:rPr>
          <w:sz w:val="28"/>
          <w:szCs w:val="28"/>
        </w:rPr>
      </w:pPr>
      <w:r w:rsidRPr="002B1A91">
        <w:rPr>
          <w:sz w:val="28"/>
          <w:szCs w:val="28"/>
        </w:rPr>
        <w:t>- расчетно-платежная ведомость (платежное поручение на перечисление сотруднику заработной платы на банковскую карту),</w:t>
      </w:r>
      <w:r w:rsidR="00E77F90">
        <w:rPr>
          <w:sz w:val="28"/>
          <w:szCs w:val="28"/>
        </w:rPr>
        <w:t xml:space="preserve"> </w:t>
      </w:r>
      <w:r w:rsidRPr="002B1A91">
        <w:rPr>
          <w:sz w:val="28"/>
          <w:szCs w:val="28"/>
        </w:rPr>
        <w:t xml:space="preserve"> платежные поручения </w:t>
      </w:r>
      <w:r w:rsidR="00E77F90">
        <w:rPr>
          <w:sz w:val="28"/>
          <w:szCs w:val="28"/>
        </w:rPr>
        <w:t xml:space="preserve"> </w:t>
      </w:r>
      <w:r w:rsidR="00E77F90" w:rsidRPr="00172AD4">
        <w:rPr>
          <w:sz w:val="28"/>
          <w:szCs w:val="28"/>
        </w:rPr>
        <w:t xml:space="preserve">на перечисление </w:t>
      </w:r>
      <w:r w:rsidRPr="00172AD4">
        <w:rPr>
          <w:sz w:val="28"/>
          <w:szCs w:val="28"/>
        </w:rPr>
        <w:t xml:space="preserve"> </w:t>
      </w:r>
      <w:r w:rsidR="00E77F90" w:rsidRPr="00172AD4">
        <w:rPr>
          <w:sz w:val="28"/>
          <w:szCs w:val="28"/>
        </w:rPr>
        <w:t xml:space="preserve">отчислений  во внебюджетные фонды, начисленные </w:t>
      </w:r>
      <w:r w:rsidRPr="00172AD4">
        <w:rPr>
          <w:sz w:val="28"/>
          <w:szCs w:val="28"/>
        </w:rPr>
        <w:t xml:space="preserve"> на оплату труда</w:t>
      </w:r>
      <w:r w:rsidR="00172AD4">
        <w:rPr>
          <w:sz w:val="28"/>
          <w:szCs w:val="28"/>
        </w:rPr>
        <w:t>;</w:t>
      </w:r>
      <w:r w:rsidRPr="00172AD4">
        <w:rPr>
          <w:sz w:val="28"/>
          <w:szCs w:val="28"/>
        </w:rPr>
        <w:t xml:space="preserve"> </w:t>
      </w:r>
      <w:r w:rsidR="00E77F90" w:rsidRPr="00172AD4">
        <w:rPr>
          <w:sz w:val="28"/>
          <w:szCs w:val="28"/>
        </w:rPr>
        <w:t xml:space="preserve"> </w:t>
      </w:r>
    </w:p>
    <w:p w:rsidR="00612D74" w:rsidRPr="002B1A91" w:rsidRDefault="00612D74" w:rsidP="00612D74">
      <w:pPr>
        <w:ind w:firstLine="567"/>
        <w:jc w:val="both"/>
        <w:rPr>
          <w:i/>
          <w:sz w:val="28"/>
          <w:szCs w:val="28"/>
        </w:rPr>
      </w:pPr>
      <w:r w:rsidRPr="002B1A91">
        <w:rPr>
          <w:sz w:val="28"/>
          <w:szCs w:val="28"/>
        </w:rPr>
        <w:lastRenderedPageBreak/>
        <w:t>- договор гражданско-правового характера и акт выполненных работ по договору гражданско-правового характера</w:t>
      </w:r>
      <w:r w:rsidR="00E77F90">
        <w:rPr>
          <w:sz w:val="28"/>
          <w:szCs w:val="28"/>
        </w:rPr>
        <w:t>;</w:t>
      </w:r>
    </w:p>
    <w:p w:rsidR="00612D74" w:rsidRPr="00F17CBA" w:rsidRDefault="00641905" w:rsidP="00612D74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 w:rsidR="00612D74" w:rsidRPr="00F17CB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12D74" w:rsidRPr="00F17CBA">
        <w:rPr>
          <w:sz w:val="28"/>
          <w:szCs w:val="28"/>
        </w:rPr>
        <w:t xml:space="preserve">  на оплату услуг водителя (наемного):</w:t>
      </w:r>
    </w:p>
    <w:p w:rsidR="00612D74" w:rsidRPr="002B1A91" w:rsidRDefault="00612D74" w:rsidP="00612D74">
      <w:pPr>
        <w:ind w:firstLine="567"/>
        <w:rPr>
          <w:sz w:val="28"/>
          <w:szCs w:val="28"/>
        </w:rPr>
      </w:pPr>
      <w:r w:rsidRPr="002B1A91">
        <w:rPr>
          <w:sz w:val="28"/>
          <w:szCs w:val="28"/>
        </w:rPr>
        <w:t>- расходный ордер или платежное поручение на перечисление заработной платы на банковскую карту</w:t>
      </w:r>
      <w:r w:rsidR="00E77F90">
        <w:rPr>
          <w:sz w:val="28"/>
          <w:szCs w:val="28"/>
        </w:rPr>
        <w:t>;</w:t>
      </w:r>
    </w:p>
    <w:p w:rsidR="00612D74" w:rsidRPr="002B1A91" w:rsidRDefault="00612D74" w:rsidP="00612D74">
      <w:pPr>
        <w:ind w:firstLine="567"/>
        <w:rPr>
          <w:sz w:val="28"/>
          <w:szCs w:val="28"/>
          <w:u w:val="single"/>
        </w:rPr>
      </w:pPr>
      <w:r w:rsidRPr="002B1A91">
        <w:rPr>
          <w:sz w:val="28"/>
          <w:szCs w:val="28"/>
        </w:rPr>
        <w:t>-</w:t>
      </w:r>
      <w:r w:rsidR="00297E9B" w:rsidRPr="00297E9B">
        <w:rPr>
          <w:sz w:val="28"/>
          <w:szCs w:val="28"/>
        </w:rPr>
        <w:t xml:space="preserve"> </w:t>
      </w:r>
      <w:r w:rsidR="00297E9B" w:rsidRPr="002B1A91">
        <w:rPr>
          <w:sz w:val="28"/>
          <w:szCs w:val="28"/>
        </w:rPr>
        <w:t xml:space="preserve">платежные поручения </w:t>
      </w:r>
      <w:r w:rsidR="00E77F90" w:rsidRPr="00172AD4">
        <w:rPr>
          <w:sz w:val="28"/>
          <w:szCs w:val="28"/>
        </w:rPr>
        <w:t xml:space="preserve">на перечисление  отчислений  во внебюджетные фонды, начисленные  </w:t>
      </w:r>
      <w:r w:rsidR="00297E9B" w:rsidRPr="00172AD4">
        <w:rPr>
          <w:sz w:val="28"/>
          <w:szCs w:val="28"/>
        </w:rPr>
        <w:t>н</w:t>
      </w:r>
      <w:r w:rsidR="00297E9B" w:rsidRPr="002B1A91">
        <w:rPr>
          <w:sz w:val="28"/>
          <w:szCs w:val="28"/>
        </w:rPr>
        <w:t xml:space="preserve">а оплату труда </w:t>
      </w:r>
      <w:r w:rsidRPr="002B1A91">
        <w:rPr>
          <w:sz w:val="28"/>
          <w:szCs w:val="28"/>
        </w:rPr>
        <w:t xml:space="preserve"> (если договор с физ</w:t>
      </w:r>
      <w:r w:rsidR="00297E9B">
        <w:rPr>
          <w:sz w:val="28"/>
          <w:szCs w:val="28"/>
        </w:rPr>
        <w:t xml:space="preserve">ическим </w:t>
      </w:r>
      <w:r w:rsidRPr="002B1A91">
        <w:rPr>
          <w:sz w:val="28"/>
          <w:szCs w:val="28"/>
        </w:rPr>
        <w:t xml:space="preserve"> лицом)</w:t>
      </w:r>
    </w:p>
    <w:p w:rsidR="00612D74" w:rsidRPr="002B1A91" w:rsidRDefault="00612D74" w:rsidP="00612D74">
      <w:pPr>
        <w:ind w:firstLine="567"/>
        <w:rPr>
          <w:sz w:val="28"/>
          <w:szCs w:val="28"/>
        </w:rPr>
      </w:pPr>
      <w:r w:rsidRPr="002B1A91">
        <w:rPr>
          <w:sz w:val="28"/>
          <w:szCs w:val="28"/>
        </w:rPr>
        <w:t>- договор на оказание возмездных услуг или договор подряда</w:t>
      </w:r>
      <w:r w:rsidR="00E77F90">
        <w:rPr>
          <w:sz w:val="28"/>
          <w:szCs w:val="28"/>
        </w:rPr>
        <w:t>.</w:t>
      </w:r>
    </w:p>
    <w:p w:rsidR="00612D74" w:rsidRPr="00F17CBA" w:rsidRDefault="00641905" w:rsidP="00612D74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 w:rsidR="00612D74" w:rsidRPr="00F17C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12D74" w:rsidRPr="00F17CBA">
        <w:rPr>
          <w:sz w:val="28"/>
          <w:szCs w:val="28"/>
        </w:rPr>
        <w:t xml:space="preserve">  на обслуживание МКЦ (мобильного консультационного центра):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F17CBA">
        <w:rPr>
          <w:sz w:val="28"/>
          <w:szCs w:val="28"/>
        </w:rPr>
        <w:t>К плановому ремонту</w:t>
      </w:r>
      <w:r w:rsidRPr="002B1A91">
        <w:rPr>
          <w:sz w:val="28"/>
          <w:szCs w:val="28"/>
        </w:rPr>
        <w:t xml:space="preserve"> (относят все виды ремонтных работ автомобиля)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дефектные ведомости, в которых обосновывается необходимость проведения ремонтных работ,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план ремонта автомобиля, утвержденный приказом руководителя организации,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 xml:space="preserve">- </w:t>
      </w:r>
      <w:r w:rsidR="00297E9B">
        <w:rPr>
          <w:sz w:val="28"/>
          <w:szCs w:val="28"/>
        </w:rPr>
        <w:t>а</w:t>
      </w:r>
      <w:r w:rsidRPr="002B1A91">
        <w:rPr>
          <w:sz w:val="28"/>
          <w:szCs w:val="28"/>
        </w:rPr>
        <w:t>кт приемки-передачи по форме № ОС-3, которая утверждена Постановлением Госкомстата РФ от 21 января 2003 г. № 7,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акт выполненных работ или заказ-наряд от автосервиса, подтверждающий факт проведения ремонта,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счет-фактура от автосервиса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договор с автосервисом.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F17CBA">
        <w:rPr>
          <w:sz w:val="28"/>
          <w:szCs w:val="28"/>
        </w:rPr>
        <w:t>Если ремонт производился своими силами,</w:t>
      </w:r>
      <w:r w:rsidRPr="002B1A91">
        <w:rPr>
          <w:sz w:val="28"/>
          <w:szCs w:val="28"/>
        </w:rPr>
        <w:t xml:space="preserve"> то следующие документы: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план ремонта автомобиля, утвержденный приказом руководителя организации,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товарная накладная на приобретение  запасных частей,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смета ремонтных работ,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дефектная ведомость ремонта автомобиля,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акт о списании израсходованных запчастей.</w:t>
      </w:r>
    </w:p>
    <w:p w:rsidR="00612D74" w:rsidRPr="002B1A91" w:rsidRDefault="00AB07EF" w:rsidP="00612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</w:t>
      </w:r>
      <w:r w:rsidR="00612D74" w:rsidRPr="00F17CBA">
        <w:rPr>
          <w:sz w:val="28"/>
          <w:szCs w:val="28"/>
        </w:rPr>
        <w:t>неплановый ремонт</w:t>
      </w:r>
      <w:r w:rsidR="00612D74" w:rsidRPr="002B1A91">
        <w:rPr>
          <w:sz w:val="28"/>
          <w:szCs w:val="28"/>
        </w:rPr>
        <w:t>, следующие первичные документы: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акт выполненных работ или заказ-наряд от автосервиса, подтверждающий факт проведения ремонта, счет-фактура от автосервиса, договор с автосервисом, дефектная ведомость.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F17CBA">
        <w:rPr>
          <w:sz w:val="28"/>
          <w:szCs w:val="28"/>
        </w:rPr>
        <w:t>По техническому обслуживанию</w:t>
      </w:r>
      <w:r w:rsidRPr="002B1A91">
        <w:rPr>
          <w:sz w:val="28"/>
          <w:szCs w:val="28"/>
        </w:rPr>
        <w:t xml:space="preserve">  - (произведенное на станциях ТО) следующие документы:</w:t>
      </w:r>
    </w:p>
    <w:p w:rsidR="00612D74" w:rsidRPr="002B1A91" w:rsidRDefault="00612D74" w:rsidP="00612D74">
      <w:pPr>
        <w:ind w:firstLine="567"/>
        <w:jc w:val="both"/>
        <w:rPr>
          <w:sz w:val="28"/>
          <w:szCs w:val="28"/>
        </w:rPr>
      </w:pPr>
      <w:r w:rsidRPr="002B1A91">
        <w:rPr>
          <w:sz w:val="28"/>
          <w:szCs w:val="28"/>
        </w:rPr>
        <w:t>- договор, акт выполненных работ, счет фактура, счет, справка о произведенных работах, талон о прохождении технического обслуживания, квитанция об оплате государственной пошлины</w:t>
      </w:r>
    </w:p>
    <w:p w:rsidR="00612D74" w:rsidRPr="00F17CBA" w:rsidRDefault="00612D74" w:rsidP="00612D74">
      <w:pPr>
        <w:rPr>
          <w:sz w:val="28"/>
          <w:szCs w:val="28"/>
        </w:rPr>
      </w:pPr>
      <w:r w:rsidRPr="002B1A91">
        <w:rPr>
          <w:sz w:val="28"/>
          <w:szCs w:val="28"/>
        </w:rPr>
        <w:t xml:space="preserve">           </w:t>
      </w:r>
      <w:r w:rsidRPr="00F17CBA">
        <w:rPr>
          <w:sz w:val="28"/>
          <w:szCs w:val="28"/>
        </w:rPr>
        <w:t>Запасные части, шины: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-счет, товарная накладная, договор поставки если имеется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или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- товарный чек (заполненный в соответствии с требованиями НК РФ)</w:t>
      </w:r>
    </w:p>
    <w:p w:rsidR="00612D74" w:rsidRPr="00F17CBA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BA">
        <w:rPr>
          <w:rFonts w:ascii="Times New Roman" w:hAnsi="Times New Roman" w:cs="Times New Roman"/>
          <w:sz w:val="28"/>
          <w:szCs w:val="28"/>
        </w:rPr>
        <w:t>К страховкам относят КАСКО, ОСАГО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- страховой полис, договор (если есть), счет.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Платежным документом может служить квитанция об оплате.</w:t>
      </w:r>
    </w:p>
    <w:p w:rsidR="00612D74" w:rsidRPr="00F17CBA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BA">
        <w:rPr>
          <w:rFonts w:ascii="Times New Roman" w:hAnsi="Times New Roman" w:cs="Times New Roman"/>
          <w:sz w:val="28"/>
          <w:szCs w:val="28"/>
        </w:rPr>
        <w:t>Стоянка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lastRenderedPageBreak/>
        <w:t>первичные документы, которые необходимо предоставлять к платежному документу: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- договор с указанием номера автомобиля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BA">
        <w:rPr>
          <w:rFonts w:ascii="Times New Roman" w:hAnsi="Times New Roman" w:cs="Times New Roman"/>
          <w:sz w:val="28"/>
          <w:szCs w:val="28"/>
        </w:rPr>
        <w:t>Амортизация</w:t>
      </w:r>
      <w:r w:rsidRPr="002B1A91">
        <w:rPr>
          <w:rFonts w:ascii="Times New Roman" w:hAnsi="Times New Roman" w:cs="Times New Roman"/>
          <w:sz w:val="28"/>
          <w:szCs w:val="28"/>
        </w:rPr>
        <w:t>:</w:t>
      </w:r>
    </w:p>
    <w:p w:rsidR="00612D74" w:rsidRPr="002B1A91" w:rsidRDefault="00B12A8B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D74" w:rsidRPr="002B1A91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овая справка</w:t>
      </w:r>
      <w:r w:rsidR="00612D74" w:rsidRPr="002B1A91">
        <w:rPr>
          <w:rFonts w:ascii="Times New Roman" w:hAnsi="Times New Roman" w:cs="Times New Roman"/>
          <w:sz w:val="28"/>
          <w:szCs w:val="28"/>
        </w:rPr>
        <w:t>,  ведомость по счету</w:t>
      </w:r>
    </w:p>
    <w:p w:rsidR="00612D74" w:rsidRPr="00F17CBA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BA">
        <w:rPr>
          <w:rFonts w:ascii="Times New Roman" w:hAnsi="Times New Roman" w:cs="Times New Roman"/>
          <w:sz w:val="28"/>
          <w:szCs w:val="28"/>
        </w:rPr>
        <w:t>Транспортный налог: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- налоговая декларация</w:t>
      </w:r>
    </w:p>
    <w:p w:rsidR="00612D74" w:rsidRPr="002B1A91" w:rsidRDefault="00612D74" w:rsidP="00612D7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B1A91">
        <w:rPr>
          <w:rFonts w:ascii="Times New Roman" w:hAnsi="Times New Roman" w:cs="Times New Roman"/>
          <w:sz w:val="28"/>
          <w:szCs w:val="28"/>
        </w:rPr>
        <w:t>Платежный документ – квитанция об оплате, платежное поручение</w:t>
      </w:r>
    </w:p>
    <w:p w:rsidR="00612D74" w:rsidRPr="00F17CBA" w:rsidRDefault="00641905" w:rsidP="0064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</w:t>
      </w:r>
      <w:r w:rsidR="00612D74" w:rsidRPr="00F17CB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12D74" w:rsidRPr="00F17CBA">
        <w:rPr>
          <w:sz w:val="28"/>
          <w:szCs w:val="28"/>
        </w:rPr>
        <w:t xml:space="preserve"> на транспортные расходы, связанные с доставкой преподавателей до места проведения семинара, включая оплату труда водителя и расход горюче-смазочных материалов (в случае отсутствия собственного транспорта):</w:t>
      </w:r>
    </w:p>
    <w:p w:rsidR="00612D74" w:rsidRDefault="00612D74" w:rsidP="00612D74">
      <w:pPr>
        <w:ind w:firstLine="567"/>
        <w:rPr>
          <w:sz w:val="28"/>
          <w:szCs w:val="28"/>
        </w:rPr>
      </w:pPr>
      <w:r w:rsidRPr="002B1A91">
        <w:rPr>
          <w:sz w:val="28"/>
          <w:szCs w:val="28"/>
        </w:rPr>
        <w:t>- договор аренды автомобиля, с указанием даты, места следования, количества арендуемых часов, а также что входит в аренду (например: услуги водителя, топливо, рассчитанное согласно нормам</w:t>
      </w:r>
      <w:r>
        <w:rPr>
          <w:sz w:val="28"/>
          <w:szCs w:val="28"/>
        </w:rPr>
        <w:t>,</w:t>
      </w:r>
      <w:r w:rsidRPr="002B1A91">
        <w:rPr>
          <w:sz w:val="28"/>
          <w:szCs w:val="28"/>
        </w:rPr>
        <w:t xml:space="preserve"> установленным действующим законодательством  др.). </w:t>
      </w:r>
    </w:p>
    <w:p w:rsidR="00612D74" w:rsidRPr="002B1A91" w:rsidRDefault="00612D74" w:rsidP="00612D74">
      <w:pPr>
        <w:ind w:firstLine="567"/>
        <w:rPr>
          <w:sz w:val="28"/>
          <w:szCs w:val="28"/>
        </w:rPr>
      </w:pPr>
      <w:r w:rsidRPr="002B1A91">
        <w:rPr>
          <w:sz w:val="28"/>
          <w:szCs w:val="28"/>
        </w:rPr>
        <w:t>- акт об оказании услуг.</w:t>
      </w:r>
    </w:p>
    <w:p w:rsidR="00612D74" w:rsidRPr="00F17CBA" w:rsidRDefault="00641905" w:rsidP="0064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10.9.</w:t>
      </w:r>
      <w:r w:rsidR="00612D74" w:rsidRPr="00F17CBA">
        <w:rPr>
          <w:sz w:val="28"/>
          <w:szCs w:val="28"/>
        </w:rPr>
        <w:t xml:space="preserve"> на накладные расходы, связанные с проведением семинаров и других мероприятий при реализации программы  (техническое обслуживание и ремонт оргтехники, оплата канцелярских и хозяйственных товаров, расходных материалов, оплата издательских услуг, административно-управленческие расходы).</w:t>
      </w:r>
    </w:p>
    <w:p w:rsidR="00612D74" w:rsidRPr="002B1A91" w:rsidRDefault="00612D74" w:rsidP="00612D74">
      <w:pPr>
        <w:ind w:firstLine="540"/>
        <w:rPr>
          <w:sz w:val="28"/>
          <w:szCs w:val="28"/>
        </w:rPr>
      </w:pPr>
      <w:r w:rsidRPr="002B1A91">
        <w:rPr>
          <w:sz w:val="28"/>
          <w:szCs w:val="28"/>
        </w:rPr>
        <w:t>При проведении семинаров, курсов необходимо представлять:</w:t>
      </w:r>
    </w:p>
    <w:p w:rsidR="00612D74" w:rsidRPr="002B1A91" w:rsidRDefault="00612D74" w:rsidP="00612D74">
      <w:pPr>
        <w:ind w:firstLine="540"/>
        <w:rPr>
          <w:sz w:val="28"/>
          <w:szCs w:val="28"/>
        </w:rPr>
      </w:pPr>
      <w:r w:rsidRPr="002B1A91">
        <w:rPr>
          <w:sz w:val="28"/>
          <w:szCs w:val="28"/>
        </w:rPr>
        <w:t>- списки слушателей семинара с фамилией И.О., контактными телефонами и адресами (населенный пункт), подписью слушателя; программа семинара; план проведения семинара (для обучающих курсов); приказ об ответственных за проведение семинара, преподавателях.</w:t>
      </w:r>
    </w:p>
    <w:p w:rsidR="00612D74" w:rsidRDefault="00641905" w:rsidP="00B12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D74" w:rsidRPr="00F17CBA">
        <w:rPr>
          <w:sz w:val="28"/>
          <w:szCs w:val="28"/>
        </w:rPr>
        <w:t>10</w:t>
      </w:r>
      <w:r>
        <w:rPr>
          <w:sz w:val="28"/>
          <w:szCs w:val="28"/>
        </w:rPr>
        <w:t>.10.</w:t>
      </w:r>
      <w:r w:rsidR="00612D74" w:rsidRPr="00F17CBA">
        <w:rPr>
          <w:sz w:val="28"/>
          <w:szCs w:val="28"/>
        </w:rPr>
        <w:t xml:space="preserve"> на выдачу льготных займов документы предоставляются в соответствии с Положением о</w:t>
      </w:r>
      <w:r w:rsidR="00B12A8B">
        <w:rPr>
          <w:sz w:val="28"/>
          <w:szCs w:val="28"/>
        </w:rPr>
        <w:t xml:space="preserve"> предоставлении льготных займов.</w:t>
      </w:r>
    </w:p>
    <w:p w:rsidR="00612D74" w:rsidRDefault="00612D74" w:rsidP="00612D74">
      <w:pPr>
        <w:ind w:firstLine="720"/>
        <w:jc w:val="both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E77F90" w:rsidRDefault="00E77F90" w:rsidP="00612D74">
      <w:pPr>
        <w:ind w:firstLine="709"/>
        <w:jc w:val="right"/>
        <w:rPr>
          <w:sz w:val="28"/>
          <w:szCs w:val="28"/>
        </w:rPr>
      </w:pPr>
    </w:p>
    <w:p w:rsidR="00E77F90" w:rsidRDefault="00E77F90" w:rsidP="00612D74">
      <w:pPr>
        <w:ind w:firstLine="709"/>
        <w:jc w:val="right"/>
        <w:rPr>
          <w:sz w:val="28"/>
          <w:szCs w:val="28"/>
        </w:rPr>
      </w:pPr>
    </w:p>
    <w:p w:rsidR="00E77F90" w:rsidRDefault="00E77F90" w:rsidP="00612D74">
      <w:pPr>
        <w:ind w:firstLine="709"/>
        <w:jc w:val="right"/>
        <w:rPr>
          <w:sz w:val="28"/>
          <w:szCs w:val="28"/>
        </w:rPr>
      </w:pPr>
    </w:p>
    <w:p w:rsidR="00E77F90" w:rsidRDefault="00E77F90" w:rsidP="00612D74">
      <w:pPr>
        <w:ind w:firstLine="709"/>
        <w:jc w:val="right"/>
        <w:rPr>
          <w:sz w:val="28"/>
          <w:szCs w:val="28"/>
        </w:rPr>
      </w:pPr>
    </w:p>
    <w:p w:rsidR="00E77F90" w:rsidRDefault="00E77F90" w:rsidP="00612D74">
      <w:pPr>
        <w:ind w:firstLine="709"/>
        <w:jc w:val="right"/>
        <w:rPr>
          <w:sz w:val="28"/>
          <w:szCs w:val="28"/>
        </w:rPr>
      </w:pPr>
    </w:p>
    <w:p w:rsidR="00172AD4" w:rsidRDefault="00172AD4" w:rsidP="00612D74">
      <w:pPr>
        <w:ind w:firstLine="709"/>
        <w:jc w:val="right"/>
        <w:rPr>
          <w:sz w:val="28"/>
          <w:szCs w:val="28"/>
        </w:rPr>
      </w:pPr>
    </w:p>
    <w:p w:rsidR="00172AD4" w:rsidRDefault="00172AD4" w:rsidP="00612D74">
      <w:pPr>
        <w:ind w:firstLine="709"/>
        <w:jc w:val="right"/>
        <w:rPr>
          <w:sz w:val="28"/>
          <w:szCs w:val="28"/>
        </w:rPr>
      </w:pPr>
    </w:p>
    <w:p w:rsidR="00172AD4" w:rsidRDefault="00172AD4" w:rsidP="00612D74">
      <w:pPr>
        <w:ind w:firstLine="709"/>
        <w:jc w:val="right"/>
        <w:rPr>
          <w:sz w:val="28"/>
          <w:szCs w:val="28"/>
        </w:rPr>
      </w:pPr>
    </w:p>
    <w:p w:rsidR="00172AD4" w:rsidRDefault="00172AD4" w:rsidP="00612D74">
      <w:pPr>
        <w:ind w:firstLine="709"/>
        <w:jc w:val="right"/>
        <w:rPr>
          <w:sz w:val="28"/>
          <w:szCs w:val="28"/>
        </w:rPr>
      </w:pPr>
    </w:p>
    <w:p w:rsidR="00172AD4" w:rsidRDefault="00172AD4" w:rsidP="00612D74">
      <w:pPr>
        <w:ind w:firstLine="709"/>
        <w:jc w:val="right"/>
        <w:rPr>
          <w:sz w:val="28"/>
          <w:szCs w:val="28"/>
        </w:rPr>
      </w:pPr>
    </w:p>
    <w:p w:rsidR="00AB07EF" w:rsidRDefault="00AB07EF" w:rsidP="00612D74">
      <w:pPr>
        <w:ind w:firstLine="709"/>
        <w:jc w:val="right"/>
        <w:rPr>
          <w:sz w:val="28"/>
          <w:szCs w:val="28"/>
        </w:rPr>
      </w:pPr>
    </w:p>
    <w:p w:rsidR="00AB07EF" w:rsidRDefault="00AB07EF" w:rsidP="00612D74">
      <w:pPr>
        <w:ind w:firstLine="709"/>
        <w:jc w:val="right"/>
        <w:rPr>
          <w:sz w:val="28"/>
          <w:szCs w:val="28"/>
        </w:rPr>
      </w:pPr>
    </w:p>
    <w:p w:rsidR="00AB07EF" w:rsidRDefault="00AB07EF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12D74" w:rsidRDefault="00612D74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12D74" w:rsidRDefault="00612D74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Кировский район</w:t>
      </w:r>
    </w:p>
    <w:p w:rsidR="00612D74" w:rsidRDefault="00612D74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12D74" w:rsidRDefault="005B683D" w:rsidP="00612D7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20736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 xml:space="preserve"> 201</w:t>
      </w:r>
      <w:r w:rsidR="00F20736">
        <w:rPr>
          <w:sz w:val="28"/>
          <w:szCs w:val="28"/>
        </w:rPr>
        <w:t>5 г.</w:t>
      </w:r>
      <w:r w:rsidR="00172AD4">
        <w:rPr>
          <w:sz w:val="28"/>
          <w:szCs w:val="28"/>
        </w:rPr>
        <w:t xml:space="preserve">  </w:t>
      </w:r>
      <w:r w:rsidR="00612D74">
        <w:rPr>
          <w:sz w:val="28"/>
          <w:szCs w:val="28"/>
        </w:rPr>
        <w:t xml:space="preserve">№ </w:t>
      </w:r>
      <w:r w:rsidR="00F20736">
        <w:rPr>
          <w:sz w:val="28"/>
          <w:szCs w:val="28"/>
        </w:rPr>
        <w:t xml:space="preserve"> 3401</w:t>
      </w:r>
    </w:p>
    <w:p w:rsidR="00612D74" w:rsidRDefault="00612D74" w:rsidP="00612D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№4)</w:t>
      </w:r>
    </w:p>
    <w:p w:rsidR="00612D74" w:rsidRDefault="00612D74" w:rsidP="00612D74">
      <w:pPr>
        <w:ind w:firstLine="709"/>
        <w:jc w:val="right"/>
        <w:rPr>
          <w:sz w:val="28"/>
          <w:szCs w:val="28"/>
        </w:rPr>
      </w:pPr>
    </w:p>
    <w:p w:rsidR="00612D74" w:rsidRDefault="00612D74" w:rsidP="00612D74">
      <w:pPr>
        <w:pStyle w:val="2"/>
      </w:pPr>
    </w:p>
    <w:p w:rsidR="00612D74" w:rsidRDefault="00612D74" w:rsidP="00612D74">
      <w:pPr>
        <w:pStyle w:val="2"/>
      </w:pPr>
    </w:p>
    <w:p w:rsidR="00612D74" w:rsidRPr="009475B4" w:rsidRDefault="00612D74" w:rsidP="00612D74">
      <w:pPr>
        <w:pStyle w:val="2"/>
      </w:pPr>
      <w:r w:rsidRPr="009475B4">
        <w:t>ПОРЯДОК</w:t>
      </w:r>
    </w:p>
    <w:p w:rsidR="00612D74" w:rsidRDefault="00612D74" w:rsidP="00612D74">
      <w:pPr>
        <w:autoSpaceDE w:val="0"/>
        <w:autoSpaceDN w:val="0"/>
        <w:adjustRightInd w:val="0"/>
        <w:jc w:val="center"/>
        <w:rPr>
          <w:b/>
        </w:rPr>
      </w:pPr>
      <w:r w:rsidRPr="00CA5AB4">
        <w:rPr>
          <w:b/>
          <w:bCs/>
        </w:rPr>
        <w:t>возврата субсидий</w:t>
      </w:r>
      <w:r w:rsidRPr="00CA5AB4">
        <w:rPr>
          <w:b/>
        </w:rPr>
        <w:t xml:space="preserve"> </w:t>
      </w:r>
      <w:r w:rsidRPr="00290702">
        <w:rPr>
          <w:b/>
        </w:rPr>
        <w:t xml:space="preserve">на развитие и поддержку малого и среднего бизнеса </w:t>
      </w:r>
      <w:r>
        <w:rPr>
          <w:b/>
        </w:rPr>
        <w:t xml:space="preserve"> </w:t>
      </w:r>
    </w:p>
    <w:p w:rsidR="00612D74" w:rsidRPr="00290702" w:rsidRDefault="00612D74" w:rsidP="00612D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12D74" w:rsidRDefault="00612D74" w:rsidP="00612D74">
      <w:pPr>
        <w:jc w:val="center"/>
        <w:rPr>
          <w:b/>
          <w:sz w:val="28"/>
          <w:szCs w:val="28"/>
        </w:rPr>
      </w:pPr>
    </w:p>
    <w:p w:rsidR="00612D74" w:rsidRPr="00D329D2" w:rsidRDefault="00612D74" w:rsidP="00612D74">
      <w:pPr>
        <w:ind w:firstLine="709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1. Настоящий Порядок возврата субсидий </w:t>
      </w:r>
      <w:r>
        <w:rPr>
          <w:sz w:val="28"/>
          <w:szCs w:val="28"/>
        </w:rPr>
        <w:t xml:space="preserve">на развитие и поддержку малого и среднего бизнеса </w:t>
      </w:r>
      <w:r w:rsidRPr="00D329D2">
        <w:rPr>
          <w:sz w:val="28"/>
          <w:szCs w:val="28"/>
        </w:rPr>
        <w:t>Кировского муниципального района Ленинградской области в случае нарушения условий их предоставления (далее - Порядок) разработан в соответствии со статьей 78 Бюджетного кодекса Российской Федерации.</w:t>
      </w:r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242">
        <w:rPr>
          <w:sz w:val="28"/>
          <w:szCs w:val="28"/>
        </w:rPr>
        <w:t xml:space="preserve">2. </w:t>
      </w:r>
      <w:proofErr w:type="gramStart"/>
      <w:r w:rsidRPr="00F94242">
        <w:rPr>
          <w:sz w:val="28"/>
          <w:szCs w:val="28"/>
        </w:rPr>
        <w:t xml:space="preserve">Порядок устанавливает правила возврата в бюджет </w:t>
      </w:r>
      <w:r w:rsidRPr="00656ED4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</w:t>
      </w:r>
      <w:r w:rsidRPr="00F94242">
        <w:rPr>
          <w:sz w:val="28"/>
          <w:szCs w:val="28"/>
        </w:rPr>
        <w:t xml:space="preserve">субсидий на развитие и поддержку малого предпринимательства (далее - субсидии), предусмотренных администрации </w:t>
      </w:r>
      <w:r w:rsidRPr="00656ED4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</w:t>
      </w:r>
      <w:r w:rsidRPr="00F94242">
        <w:rPr>
          <w:sz w:val="28"/>
          <w:szCs w:val="28"/>
        </w:rPr>
        <w:t xml:space="preserve"> (далее - Администраци</w:t>
      </w:r>
      <w:r>
        <w:rPr>
          <w:sz w:val="28"/>
          <w:szCs w:val="28"/>
        </w:rPr>
        <w:t>я</w:t>
      </w:r>
      <w:r w:rsidRPr="00F94242">
        <w:rPr>
          <w:sz w:val="28"/>
          <w:szCs w:val="28"/>
        </w:rPr>
        <w:t xml:space="preserve">) по целевой статье расходов </w:t>
      </w:r>
      <w:r w:rsidRPr="008C4B83">
        <w:rPr>
          <w:sz w:val="28"/>
          <w:szCs w:val="28"/>
        </w:rPr>
        <w:t>"</w:t>
      </w:r>
      <w:r>
        <w:rPr>
          <w:sz w:val="28"/>
          <w:szCs w:val="28"/>
        </w:rPr>
        <w:t>Муниципальная</w:t>
      </w:r>
      <w:r w:rsidRPr="000F02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F02D8">
        <w:rPr>
          <w:sz w:val="28"/>
          <w:szCs w:val="28"/>
        </w:rPr>
        <w:t xml:space="preserve"> «</w:t>
      </w:r>
      <w:r w:rsidR="007726A7">
        <w:rPr>
          <w:sz w:val="28"/>
          <w:szCs w:val="28"/>
        </w:rPr>
        <w:t>Р</w:t>
      </w:r>
      <w:r w:rsidRPr="000F02D8">
        <w:rPr>
          <w:sz w:val="28"/>
          <w:szCs w:val="28"/>
        </w:rPr>
        <w:t xml:space="preserve">азвитие </w:t>
      </w:r>
      <w:r w:rsidR="007726A7">
        <w:rPr>
          <w:sz w:val="28"/>
          <w:szCs w:val="28"/>
        </w:rPr>
        <w:t xml:space="preserve">и поддержка малого и среднего бизнеса в </w:t>
      </w:r>
      <w:r w:rsidRPr="000F02D8">
        <w:rPr>
          <w:sz w:val="28"/>
          <w:szCs w:val="28"/>
        </w:rPr>
        <w:t>Кировско</w:t>
      </w:r>
      <w:r w:rsidR="007726A7">
        <w:rPr>
          <w:sz w:val="28"/>
          <w:szCs w:val="28"/>
        </w:rPr>
        <w:t>м</w:t>
      </w:r>
      <w:r w:rsidRPr="000F02D8">
        <w:rPr>
          <w:sz w:val="28"/>
          <w:szCs w:val="28"/>
        </w:rPr>
        <w:t xml:space="preserve"> муниципально</w:t>
      </w:r>
      <w:r w:rsidR="007726A7">
        <w:rPr>
          <w:sz w:val="28"/>
          <w:szCs w:val="28"/>
        </w:rPr>
        <w:t>м</w:t>
      </w:r>
      <w:r w:rsidRPr="000F02D8">
        <w:rPr>
          <w:sz w:val="28"/>
          <w:szCs w:val="28"/>
        </w:rPr>
        <w:t xml:space="preserve"> район</w:t>
      </w:r>
      <w:r w:rsidR="007726A7">
        <w:rPr>
          <w:sz w:val="28"/>
          <w:szCs w:val="28"/>
        </w:rPr>
        <w:t>е</w:t>
      </w:r>
      <w:r w:rsidR="00881647">
        <w:rPr>
          <w:sz w:val="28"/>
          <w:szCs w:val="28"/>
        </w:rPr>
        <w:t xml:space="preserve">  </w:t>
      </w:r>
      <w:r w:rsidRPr="000F02D8">
        <w:rPr>
          <w:sz w:val="28"/>
          <w:szCs w:val="28"/>
        </w:rPr>
        <w:t xml:space="preserve"> Ленинградской области </w:t>
      </w:r>
      <w:r w:rsidRPr="008C4B83">
        <w:rPr>
          <w:sz w:val="28"/>
          <w:szCs w:val="28"/>
        </w:rPr>
        <w:t xml:space="preserve"> " (код целевой статьи </w:t>
      </w:r>
      <w:r w:rsidR="00AB07EF">
        <w:rPr>
          <w:sz w:val="28"/>
          <w:szCs w:val="28"/>
        </w:rPr>
        <w:t>58 0 00 0</w:t>
      </w:r>
      <w:r>
        <w:rPr>
          <w:sz w:val="28"/>
          <w:szCs w:val="28"/>
        </w:rPr>
        <w:t>0000</w:t>
      </w:r>
      <w:r w:rsidRPr="008C4B83">
        <w:rPr>
          <w:sz w:val="28"/>
          <w:szCs w:val="28"/>
        </w:rPr>
        <w:t xml:space="preserve">) в приложении </w:t>
      </w:r>
      <w:r w:rsidR="0019032C">
        <w:rPr>
          <w:sz w:val="28"/>
          <w:szCs w:val="28"/>
        </w:rPr>
        <w:t>1</w:t>
      </w:r>
      <w:r w:rsidR="00AB07EF">
        <w:rPr>
          <w:sz w:val="28"/>
          <w:szCs w:val="28"/>
        </w:rPr>
        <w:t>2</w:t>
      </w:r>
      <w:r w:rsidRPr="008C4B83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</w:t>
      </w:r>
      <w:proofErr w:type="gramEnd"/>
      <w:r>
        <w:rPr>
          <w:sz w:val="28"/>
          <w:szCs w:val="28"/>
        </w:rPr>
        <w:t xml:space="preserve"> совета депутатов </w:t>
      </w:r>
      <w:r w:rsidRPr="000F02D8">
        <w:rPr>
          <w:sz w:val="28"/>
          <w:szCs w:val="28"/>
        </w:rPr>
        <w:t>Кировского муниципального района Ленинградской област</w:t>
      </w:r>
      <w:r>
        <w:rPr>
          <w:sz w:val="28"/>
          <w:szCs w:val="28"/>
        </w:rPr>
        <w:t>и</w:t>
      </w:r>
      <w:r w:rsidRPr="008C4B83">
        <w:rPr>
          <w:sz w:val="28"/>
          <w:szCs w:val="28"/>
        </w:rPr>
        <w:t xml:space="preserve"> от </w:t>
      </w:r>
      <w:r w:rsidR="00B12A8B">
        <w:rPr>
          <w:sz w:val="28"/>
          <w:szCs w:val="28"/>
        </w:rPr>
        <w:t>09</w:t>
      </w:r>
      <w:r w:rsidRPr="008C4B8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B8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12A8B">
        <w:rPr>
          <w:sz w:val="28"/>
          <w:szCs w:val="28"/>
        </w:rPr>
        <w:t>5</w:t>
      </w:r>
      <w:r w:rsidRPr="008C4B83">
        <w:rPr>
          <w:sz w:val="28"/>
          <w:szCs w:val="28"/>
        </w:rPr>
        <w:t xml:space="preserve"> N </w:t>
      </w:r>
      <w:r w:rsidR="00B12A8B">
        <w:rPr>
          <w:sz w:val="28"/>
          <w:szCs w:val="28"/>
        </w:rPr>
        <w:t>120</w:t>
      </w:r>
      <w:r w:rsidRPr="008C4B83">
        <w:rPr>
          <w:sz w:val="28"/>
          <w:szCs w:val="28"/>
        </w:rPr>
        <w:t xml:space="preserve"> "О бюджете </w:t>
      </w:r>
      <w:r w:rsidRPr="000F02D8">
        <w:rPr>
          <w:sz w:val="28"/>
          <w:szCs w:val="28"/>
        </w:rPr>
        <w:t>Кировского муниципального района Ленинградской области</w:t>
      </w:r>
      <w:r w:rsidRPr="008C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C4B83">
        <w:rPr>
          <w:sz w:val="28"/>
          <w:szCs w:val="28"/>
        </w:rPr>
        <w:t>201</w:t>
      </w:r>
      <w:r w:rsidR="00B12A8B">
        <w:rPr>
          <w:sz w:val="28"/>
          <w:szCs w:val="28"/>
        </w:rPr>
        <w:t>6</w:t>
      </w:r>
      <w:r w:rsidRPr="008C4B83">
        <w:rPr>
          <w:sz w:val="28"/>
          <w:szCs w:val="28"/>
        </w:rPr>
        <w:t xml:space="preserve"> год</w:t>
      </w:r>
      <w:r w:rsidRPr="00963085">
        <w:rPr>
          <w:sz w:val="28"/>
          <w:szCs w:val="28"/>
        </w:rPr>
        <w:t xml:space="preserve"> </w:t>
      </w:r>
      <w:r w:rsidRPr="00A35D3A">
        <w:rPr>
          <w:sz w:val="28"/>
          <w:szCs w:val="28"/>
        </w:rPr>
        <w:t xml:space="preserve">и на </w:t>
      </w:r>
      <w:r>
        <w:rPr>
          <w:sz w:val="28"/>
          <w:szCs w:val="28"/>
        </w:rPr>
        <w:t>плановый период 201</w:t>
      </w:r>
      <w:r w:rsidR="00B12A8B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B12A8B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</w:t>
      </w:r>
      <w:r w:rsidRPr="008C4B83">
        <w:rPr>
          <w:sz w:val="28"/>
          <w:szCs w:val="28"/>
        </w:rPr>
        <w:t>"</w:t>
      </w:r>
      <w:r w:rsidR="00B12A8B">
        <w:rPr>
          <w:sz w:val="28"/>
          <w:szCs w:val="28"/>
        </w:rPr>
        <w:t>.</w:t>
      </w:r>
      <w:r w:rsidRPr="008C4B83">
        <w:rPr>
          <w:sz w:val="28"/>
          <w:szCs w:val="28"/>
        </w:rPr>
        <w:t xml:space="preserve"> </w:t>
      </w:r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E0D">
        <w:rPr>
          <w:sz w:val="28"/>
          <w:szCs w:val="28"/>
        </w:rPr>
        <w:t xml:space="preserve">3. В течение срока действия договора о предоставлении субсидий, заключаемого между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Pr="004A1E0D">
        <w:rPr>
          <w:sz w:val="28"/>
          <w:szCs w:val="28"/>
        </w:rPr>
        <w:t xml:space="preserve">и получателем субсидий, </w:t>
      </w:r>
      <w:r>
        <w:rPr>
          <w:sz w:val="28"/>
          <w:szCs w:val="28"/>
        </w:rPr>
        <w:t>Администрация</w:t>
      </w:r>
      <w:r w:rsidRPr="004A1E0D">
        <w:rPr>
          <w:sz w:val="28"/>
          <w:szCs w:val="28"/>
        </w:rPr>
        <w:t xml:space="preserve"> имеет право проводить проверки выполнения условий предоставления субсидий и осуществлять </w:t>
      </w:r>
      <w:proofErr w:type="gramStart"/>
      <w:r w:rsidRPr="004A1E0D">
        <w:rPr>
          <w:sz w:val="28"/>
          <w:szCs w:val="28"/>
        </w:rPr>
        <w:t>контроль за</w:t>
      </w:r>
      <w:proofErr w:type="gramEnd"/>
      <w:r w:rsidRPr="004A1E0D">
        <w:rPr>
          <w:sz w:val="28"/>
          <w:szCs w:val="28"/>
        </w:rPr>
        <w:t xml:space="preserve"> целевым использованием субсидий.</w:t>
      </w:r>
    </w:p>
    <w:p w:rsidR="00612D74" w:rsidRPr="00656ED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CA">
        <w:rPr>
          <w:sz w:val="28"/>
          <w:szCs w:val="28"/>
        </w:rPr>
        <w:t xml:space="preserve">4. В случае </w:t>
      </w:r>
      <w:proofErr w:type="gramStart"/>
      <w:r w:rsidRPr="005841CA">
        <w:rPr>
          <w:sz w:val="28"/>
          <w:szCs w:val="28"/>
        </w:rPr>
        <w:t>выявления нарушений условий предоставления субсидий</w:t>
      </w:r>
      <w:proofErr w:type="gramEnd"/>
      <w:r w:rsidRPr="005841C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841CA">
        <w:rPr>
          <w:sz w:val="28"/>
          <w:szCs w:val="28"/>
        </w:rPr>
        <w:t>(или) нецелевого</w:t>
      </w:r>
      <w:r w:rsidRPr="00656ED4">
        <w:rPr>
          <w:sz w:val="28"/>
          <w:szCs w:val="28"/>
        </w:rPr>
        <w:t xml:space="preserve"> использования субсидий </w:t>
      </w:r>
      <w:r>
        <w:rPr>
          <w:sz w:val="28"/>
          <w:szCs w:val="28"/>
        </w:rPr>
        <w:t>получателями субсидий,</w:t>
      </w:r>
      <w:r w:rsidRPr="00656ED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r w:rsidRPr="00656ED4">
        <w:rPr>
          <w:sz w:val="28"/>
          <w:szCs w:val="28"/>
        </w:rPr>
        <w:t>составляет акт о нарушении условий предоставления субсидий и</w:t>
      </w:r>
      <w:r w:rsidR="002B574F">
        <w:rPr>
          <w:sz w:val="28"/>
          <w:szCs w:val="28"/>
        </w:rPr>
        <w:t xml:space="preserve"> </w:t>
      </w:r>
      <w:r w:rsidRPr="00656ED4">
        <w:rPr>
          <w:sz w:val="28"/>
          <w:szCs w:val="28"/>
        </w:rPr>
        <w:t xml:space="preserve">(или) нецелевого использования субсидий (далее -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>кт), в котором указываются выявленные нарушения и сроки их устранения.</w:t>
      </w:r>
      <w:r>
        <w:rPr>
          <w:sz w:val="28"/>
          <w:szCs w:val="28"/>
        </w:rPr>
        <w:t xml:space="preserve"> Акт вручается представителю получателя субсидии, либо направляется заказным письмом с уведомлением о вручении</w:t>
      </w:r>
    </w:p>
    <w:p w:rsidR="00612D74" w:rsidRPr="00656ED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656ED4">
        <w:rPr>
          <w:sz w:val="28"/>
          <w:szCs w:val="28"/>
        </w:rPr>
        <w:t xml:space="preserve">устранения нарушений в сроки, указанные в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кте,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Pr="00656ED4">
        <w:rPr>
          <w:sz w:val="28"/>
          <w:szCs w:val="28"/>
        </w:rPr>
        <w:t>принимается решение о возврате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предоставленных субсидий, оформляемое постановлением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Pr="00656ED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</w:t>
      </w:r>
      <w:r w:rsidRPr="00656ED4">
        <w:rPr>
          <w:sz w:val="28"/>
          <w:szCs w:val="28"/>
        </w:rPr>
        <w:t>остановление).</w:t>
      </w:r>
    </w:p>
    <w:p w:rsidR="00612D74" w:rsidRPr="00656ED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6ED4">
        <w:rPr>
          <w:sz w:val="28"/>
          <w:szCs w:val="28"/>
        </w:rPr>
        <w:lastRenderedPageBreak/>
        <w:t>В течение пяти рабочих дней с даты п</w:t>
      </w:r>
      <w:r>
        <w:rPr>
          <w:sz w:val="28"/>
          <w:szCs w:val="28"/>
        </w:rPr>
        <w:t>ринят</w:t>
      </w:r>
      <w:r w:rsidRPr="00656ED4">
        <w:rPr>
          <w:sz w:val="28"/>
          <w:szCs w:val="28"/>
        </w:rPr>
        <w:t xml:space="preserve">ия </w:t>
      </w:r>
      <w:r>
        <w:rPr>
          <w:sz w:val="28"/>
          <w:szCs w:val="28"/>
        </w:rPr>
        <w:t>По</w:t>
      </w:r>
      <w:r w:rsidRPr="00656ED4">
        <w:rPr>
          <w:sz w:val="28"/>
          <w:szCs w:val="28"/>
        </w:rPr>
        <w:t xml:space="preserve">становления указанное </w:t>
      </w:r>
      <w:r>
        <w:rPr>
          <w:sz w:val="28"/>
          <w:szCs w:val="28"/>
        </w:rPr>
        <w:t>П</w:t>
      </w:r>
      <w:r w:rsidRPr="00656ED4">
        <w:rPr>
          <w:sz w:val="28"/>
          <w:szCs w:val="28"/>
        </w:rPr>
        <w:t xml:space="preserve">остановление направляется </w:t>
      </w:r>
      <w:r>
        <w:rPr>
          <w:sz w:val="28"/>
          <w:szCs w:val="28"/>
        </w:rPr>
        <w:t xml:space="preserve">заказным письмом с уведомлением о вручении получателям субсидий </w:t>
      </w:r>
      <w:r w:rsidRPr="00656ED4">
        <w:rPr>
          <w:sz w:val="28"/>
          <w:szCs w:val="28"/>
        </w:rPr>
        <w:t xml:space="preserve">вместе с </w:t>
      </w:r>
      <w:r>
        <w:rPr>
          <w:sz w:val="28"/>
          <w:szCs w:val="28"/>
        </w:rPr>
        <w:t>Т</w:t>
      </w:r>
      <w:r w:rsidRPr="00656ED4">
        <w:rPr>
          <w:sz w:val="28"/>
          <w:szCs w:val="28"/>
        </w:rPr>
        <w:t>ребованием о возврате субсидий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области, содержащим сумму, сроки, код бюджетной классификации Российской Федерации, по которому должен быть осуществлен возврат субсидий, реквизиты </w:t>
      </w:r>
      <w:r>
        <w:rPr>
          <w:sz w:val="28"/>
          <w:szCs w:val="28"/>
        </w:rPr>
        <w:t xml:space="preserve">расчетного </w:t>
      </w:r>
      <w:r w:rsidRPr="00656ED4">
        <w:rPr>
          <w:sz w:val="28"/>
          <w:szCs w:val="28"/>
        </w:rPr>
        <w:t xml:space="preserve">счета, на который должны быть перечислены субсидии (далее - </w:t>
      </w:r>
      <w:r>
        <w:rPr>
          <w:sz w:val="28"/>
          <w:szCs w:val="28"/>
        </w:rPr>
        <w:t>Т</w:t>
      </w:r>
      <w:r w:rsidRPr="00656ED4">
        <w:rPr>
          <w:sz w:val="28"/>
          <w:szCs w:val="28"/>
        </w:rPr>
        <w:t>ребование).</w:t>
      </w:r>
      <w:proofErr w:type="gramEnd"/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34E">
        <w:rPr>
          <w:sz w:val="28"/>
          <w:szCs w:val="28"/>
        </w:rPr>
        <w:t>5</w:t>
      </w:r>
      <w:r w:rsidRPr="00656E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Получатели субсидий </w:t>
      </w:r>
      <w:r w:rsidRPr="00656ED4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56ED4">
        <w:rPr>
          <w:sz w:val="28"/>
          <w:szCs w:val="28"/>
        </w:rPr>
        <w:t xml:space="preserve"> осуществить возврат субсидий в течение семи рабочих дней с момента получения </w:t>
      </w:r>
      <w:r>
        <w:rPr>
          <w:sz w:val="28"/>
          <w:szCs w:val="28"/>
        </w:rPr>
        <w:t>уведомления о доставке адресату Требования.</w:t>
      </w:r>
    </w:p>
    <w:p w:rsidR="00612D74" w:rsidRPr="00656ED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получатели субсидий</w:t>
      </w:r>
      <w:r w:rsidRPr="00656ED4">
        <w:rPr>
          <w:sz w:val="28"/>
          <w:szCs w:val="28"/>
        </w:rPr>
        <w:t xml:space="preserve"> не перечисл</w:t>
      </w:r>
      <w:r>
        <w:rPr>
          <w:sz w:val="28"/>
          <w:szCs w:val="28"/>
        </w:rPr>
        <w:t>я</w:t>
      </w:r>
      <w:r w:rsidRPr="00656ED4">
        <w:rPr>
          <w:sz w:val="28"/>
          <w:szCs w:val="28"/>
        </w:rPr>
        <w:t>т сумму субсидий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в размере, указанном в </w:t>
      </w:r>
      <w:r>
        <w:rPr>
          <w:sz w:val="28"/>
          <w:szCs w:val="28"/>
        </w:rPr>
        <w:t>Т</w:t>
      </w:r>
      <w:r w:rsidRPr="00656ED4">
        <w:rPr>
          <w:sz w:val="28"/>
          <w:szCs w:val="28"/>
        </w:rPr>
        <w:t xml:space="preserve">ребовании  </w:t>
      </w:r>
      <w:proofErr w:type="gramStart"/>
      <w:r w:rsidRPr="00656ED4">
        <w:rPr>
          <w:sz w:val="28"/>
          <w:szCs w:val="28"/>
        </w:rPr>
        <w:t>и(</w:t>
      </w:r>
      <w:proofErr w:type="gramEnd"/>
      <w:r w:rsidRPr="00656ED4">
        <w:rPr>
          <w:sz w:val="28"/>
          <w:szCs w:val="28"/>
        </w:rPr>
        <w:t>или) в срок, указанный в абзаце первом настоящего пункта, взыскание суммы субсидий осуществляется в судебном порядке.</w:t>
      </w:r>
    </w:p>
    <w:p w:rsidR="00612D74" w:rsidRDefault="00612D74" w:rsidP="00612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34E">
        <w:rPr>
          <w:sz w:val="28"/>
          <w:szCs w:val="28"/>
        </w:rPr>
        <w:t>6</w:t>
      </w:r>
      <w:r w:rsidRPr="00656ED4">
        <w:rPr>
          <w:sz w:val="28"/>
          <w:szCs w:val="28"/>
        </w:rPr>
        <w:t xml:space="preserve">. Контроль за возвратом </w:t>
      </w:r>
      <w:r>
        <w:rPr>
          <w:sz w:val="28"/>
          <w:szCs w:val="28"/>
        </w:rPr>
        <w:t>получателями субсидий</w:t>
      </w:r>
      <w:r w:rsidRPr="00656ED4">
        <w:rPr>
          <w:sz w:val="28"/>
          <w:szCs w:val="28"/>
        </w:rPr>
        <w:t xml:space="preserve"> денежных сре</w:t>
      </w:r>
      <w:proofErr w:type="gramStart"/>
      <w:r w:rsidRPr="00656ED4">
        <w:rPr>
          <w:sz w:val="28"/>
          <w:szCs w:val="28"/>
        </w:rPr>
        <w:t>дств в б</w:t>
      </w:r>
      <w:proofErr w:type="gramEnd"/>
      <w:r w:rsidRPr="00656ED4">
        <w:rPr>
          <w:sz w:val="28"/>
          <w:szCs w:val="28"/>
        </w:rPr>
        <w:t>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осуществляет </w:t>
      </w:r>
      <w:r>
        <w:rPr>
          <w:sz w:val="28"/>
          <w:szCs w:val="28"/>
        </w:rPr>
        <w:t>Комитет финансов а</w:t>
      </w:r>
      <w:r>
        <w:rPr>
          <w:color w:val="000000"/>
          <w:sz w:val="28"/>
          <w:szCs w:val="28"/>
        </w:rPr>
        <w:t xml:space="preserve">дминистрации </w:t>
      </w:r>
      <w:r w:rsidRPr="00656ED4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612D74" w:rsidRPr="00F17CBA" w:rsidRDefault="00612D74" w:rsidP="00612D74">
      <w:pPr>
        <w:ind w:firstLine="720"/>
        <w:jc w:val="both"/>
        <w:rPr>
          <w:sz w:val="28"/>
          <w:szCs w:val="28"/>
        </w:rPr>
      </w:pPr>
    </w:p>
    <w:p w:rsidR="00F8214B" w:rsidRDefault="00F8214B"/>
    <w:sectPr w:rsidR="00F8214B" w:rsidSect="00672827">
      <w:foot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9C" w:rsidRDefault="00A9459C" w:rsidP="00DD3FAB">
      <w:r>
        <w:separator/>
      </w:r>
    </w:p>
  </w:endnote>
  <w:endnote w:type="continuationSeparator" w:id="0">
    <w:p w:rsidR="00A9459C" w:rsidRDefault="00A9459C" w:rsidP="00DD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39" w:rsidRDefault="00EA01E3" w:rsidP="00C02B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4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339" w:rsidRDefault="00A9459C" w:rsidP="0013433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9C" w:rsidRDefault="00A9459C" w:rsidP="00DD3FAB">
      <w:r>
        <w:separator/>
      </w:r>
    </w:p>
  </w:footnote>
  <w:footnote w:type="continuationSeparator" w:id="0">
    <w:p w:rsidR="00A9459C" w:rsidRDefault="00A9459C" w:rsidP="00DD3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74"/>
    <w:rsid w:val="00046F26"/>
    <w:rsid w:val="00061447"/>
    <w:rsid w:val="00083915"/>
    <w:rsid w:val="000D6B90"/>
    <w:rsid w:val="001376F8"/>
    <w:rsid w:val="00141338"/>
    <w:rsid w:val="0014510E"/>
    <w:rsid w:val="001725A7"/>
    <w:rsid w:val="00172AD4"/>
    <w:rsid w:val="00181CAC"/>
    <w:rsid w:val="0019032C"/>
    <w:rsid w:val="001B2C12"/>
    <w:rsid w:val="00297E9B"/>
    <w:rsid w:val="002A68F4"/>
    <w:rsid w:val="002B574F"/>
    <w:rsid w:val="002D6D1A"/>
    <w:rsid w:val="002E2BA6"/>
    <w:rsid w:val="002F5DA8"/>
    <w:rsid w:val="003071A1"/>
    <w:rsid w:val="003457EC"/>
    <w:rsid w:val="003551B5"/>
    <w:rsid w:val="004253BD"/>
    <w:rsid w:val="00433F68"/>
    <w:rsid w:val="004714BE"/>
    <w:rsid w:val="004757AA"/>
    <w:rsid w:val="004F498F"/>
    <w:rsid w:val="005010D6"/>
    <w:rsid w:val="00517197"/>
    <w:rsid w:val="00557890"/>
    <w:rsid w:val="005B683D"/>
    <w:rsid w:val="005C33E1"/>
    <w:rsid w:val="005F77EF"/>
    <w:rsid w:val="00612D74"/>
    <w:rsid w:val="00641905"/>
    <w:rsid w:val="006446DE"/>
    <w:rsid w:val="00656A9B"/>
    <w:rsid w:val="0067403A"/>
    <w:rsid w:val="00682181"/>
    <w:rsid w:val="006951F7"/>
    <w:rsid w:val="006A4A2D"/>
    <w:rsid w:val="006E3112"/>
    <w:rsid w:val="006E449C"/>
    <w:rsid w:val="007141F1"/>
    <w:rsid w:val="00730EF0"/>
    <w:rsid w:val="00733ED5"/>
    <w:rsid w:val="007726A7"/>
    <w:rsid w:val="0078161E"/>
    <w:rsid w:val="007820C9"/>
    <w:rsid w:val="007B375E"/>
    <w:rsid w:val="007C1FF2"/>
    <w:rsid w:val="007D6531"/>
    <w:rsid w:val="007F4136"/>
    <w:rsid w:val="00824CF6"/>
    <w:rsid w:val="00833675"/>
    <w:rsid w:val="00853905"/>
    <w:rsid w:val="008663BD"/>
    <w:rsid w:val="00881647"/>
    <w:rsid w:val="0089585A"/>
    <w:rsid w:val="0091058A"/>
    <w:rsid w:val="00946DE0"/>
    <w:rsid w:val="00984E1D"/>
    <w:rsid w:val="009E0D58"/>
    <w:rsid w:val="00A8403C"/>
    <w:rsid w:val="00A9459C"/>
    <w:rsid w:val="00AB07EF"/>
    <w:rsid w:val="00AD6AAD"/>
    <w:rsid w:val="00AE7B44"/>
    <w:rsid w:val="00AF789F"/>
    <w:rsid w:val="00B12A8B"/>
    <w:rsid w:val="00BE1E1E"/>
    <w:rsid w:val="00C324A5"/>
    <w:rsid w:val="00C57A29"/>
    <w:rsid w:val="00CC10E9"/>
    <w:rsid w:val="00CE0C49"/>
    <w:rsid w:val="00CF22BA"/>
    <w:rsid w:val="00D0594B"/>
    <w:rsid w:val="00D257DF"/>
    <w:rsid w:val="00D31098"/>
    <w:rsid w:val="00D53A81"/>
    <w:rsid w:val="00DA671B"/>
    <w:rsid w:val="00DD3FAB"/>
    <w:rsid w:val="00E03BB6"/>
    <w:rsid w:val="00E3460B"/>
    <w:rsid w:val="00E77F90"/>
    <w:rsid w:val="00EA01E3"/>
    <w:rsid w:val="00F20736"/>
    <w:rsid w:val="00F3264D"/>
    <w:rsid w:val="00F7213C"/>
    <w:rsid w:val="00F8214B"/>
    <w:rsid w:val="00F9701C"/>
    <w:rsid w:val="00FB6548"/>
    <w:rsid w:val="00FB76E7"/>
    <w:rsid w:val="00FD25BF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2D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D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12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2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12D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2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12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2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2D74"/>
  </w:style>
  <w:style w:type="character" w:styleId="a8">
    <w:name w:val="Hyperlink"/>
    <w:basedOn w:val="a0"/>
    <w:rsid w:val="00612D74"/>
    <w:rPr>
      <w:color w:val="0000FF"/>
      <w:u w:val="single"/>
    </w:rPr>
  </w:style>
  <w:style w:type="paragraph" w:customStyle="1" w:styleId="ConsPlusCell">
    <w:name w:val="ConsPlusCell"/>
    <w:rsid w:val="00612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irovsk-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2015-12-26T06:33:00Z</cp:lastPrinted>
  <dcterms:created xsi:type="dcterms:W3CDTF">2015-12-30T12:26:00Z</dcterms:created>
  <dcterms:modified xsi:type="dcterms:W3CDTF">2015-12-30T12:26:00Z</dcterms:modified>
</cp:coreProperties>
</file>