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17" w:rsidRPr="009510C0" w:rsidRDefault="008E7417" w:rsidP="00CF37A2">
      <w:pPr>
        <w:pStyle w:val="af1"/>
        <w:spacing w:after="0" w:line="360" w:lineRule="auto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</w:p>
    <w:p w:rsidR="008E7417" w:rsidRPr="009510C0" w:rsidRDefault="008E7417" w:rsidP="00CF37A2">
      <w:pPr>
        <w:pStyle w:val="af1"/>
        <w:spacing w:after="0" w:line="360" w:lineRule="auto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</w:p>
    <w:p w:rsidR="006A4E79" w:rsidRPr="009510C0" w:rsidRDefault="006A4E79" w:rsidP="00CF37A2">
      <w:pPr>
        <w:pStyle w:val="af1"/>
        <w:spacing w:after="0" w:line="360" w:lineRule="auto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</w:p>
    <w:p w:rsidR="006A4E79" w:rsidRPr="009510C0" w:rsidRDefault="006A4E79" w:rsidP="00CF37A2">
      <w:pPr>
        <w:pStyle w:val="af1"/>
        <w:spacing w:after="0" w:line="360" w:lineRule="auto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</w:p>
    <w:p w:rsidR="006A4E79" w:rsidRPr="009510C0" w:rsidRDefault="006A4E79" w:rsidP="00CF37A2">
      <w:pPr>
        <w:pStyle w:val="af1"/>
        <w:spacing w:after="0" w:line="360" w:lineRule="auto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</w:p>
    <w:p w:rsidR="006A4E79" w:rsidRPr="009510C0" w:rsidRDefault="006A4E79" w:rsidP="00CF37A2">
      <w:pPr>
        <w:pStyle w:val="af1"/>
        <w:spacing w:after="0" w:line="360" w:lineRule="auto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</w:p>
    <w:p w:rsidR="006A4E79" w:rsidRPr="009510C0" w:rsidRDefault="006A4E79" w:rsidP="00CF37A2">
      <w:pPr>
        <w:pStyle w:val="af1"/>
        <w:spacing w:after="0" w:line="360" w:lineRule="auto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</w:p>
    <w:p w:rsidR="008E7417" w:rsidRPr="009510C0" w:rsidRDefault="008E7417" w:rsidP="00CF37A2">
      <w:pPr>
        <w:pStyle w:val="af1"/>
        <w:spacing w:after="0" w:line="360" w:lineRule="auto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</w:p>
    <w:p w:rsidR="008E7417" w:rsidRPr="009510C0" w:rsidRDefault="008E7417" w:rsidP="003511E8">
      <w:pPr>
        <w:pStyle w:val="afe"/>
        <w:spacing w:line="276" w:lineRule="auto"/>
        <w:ind w:left="-142" w:firstLine="0"/>
        <w:outlineLvl w:val="0"/>
        <w:rPr>
          <w:rFonts w:ascii="Times New Roman" w:hAnsi="Times New Roman"/>
          <w:b/>
          <w:color w:val="000000" w:themeColor="text1"/>
          <w:szCs w:val="26"/>
        </w:rPr>
      </w:pPr>
    </w:p>
    <w:p w:rsidR="008E7417" w:rsidRPr="009510C0" w:rsidRDefault="00744638" w:rsidP="003511E8">
      <w:pPr>
        <w:pStyle w:val="afe"/>
        <w:spacing w:line="276" w:lineRule="auto"/>
        <w:ind w:left="-142" w:firstLine="0"/>
        <w:rPr>
          <w:rFonts w:ascii="Times New Roman" w:hAnsi="Times New Roman"/>
          <w:b/>
          <w:color w:val="000000" w:themeColor="text1"/>
          <w:szCs w:val="26"/>
        </w:rPr>
      </w:pPr>
      <w:r w:rsidRPr="009510C0">
        <w:rPr>
          <w:rFonts w:ascii="Times New Roman" w:hAnsi="Times New Roman"/>
          <w:b/>
          <w:color w:val="000000" w:themeColor="text1"/>
          <w:szCs w:val="26"/>
        </w:rPr>
        <w:t xml:space="preserve">  СХЕМа</w:t>
      </w:r>
      <w:r w:rsidR="008E7417" w:rsidRPr="009510C0">
        <w:rPr>
          <w:rFonts w:ascii="Times New Roman" w:hAnsi="Times New Roman"/>
          <w:b/>
          <w:color w:val="000000" w:themeColor="text1"/>
          <w:szCs w:val="26"/>
        </w:rPr>
        <w:t xml:space="preserve"> ВОДОСНАБЖЕНИЯ И ВОДООТВЕДЕНИЯ</w:t>
      </w:r>
    </w:p>
    <w:p w:rsidR="008E7417" w:rsidRPr="009510C0" w:rsidRDefault="008E7417" w:rsidP="003511E8">
      <w:pPr>
        <w:pStyle w:val="afe"/>
        <w:spacing w:line="276" w:lineRule="auto"/>
        <w:ind w:left="-142" w:firstLine="0"/>
        <w:rPr>
          <w:rFonts w:ascii="Times New Roman" w:hAnsi="Times New Roman"/>
          <w:b/>
          <w:color w:val="000000" w:themeColor="text1"/>
          <w:szCs w:val="26"/>
        </w:rPr>
      </w:pPr>
      <w:r w:rsidRPr="009510C0">
        <w:rPr>
          <w:rFonts w:ascii="Times New Roman" w:hAnsi="Times New Roman"/>
          <w:b/>
          <w:color w:val="000000" w:themeColor="text1"/>
          <w:szCs w:val="26"/>
        </w:rPr>
        <w:t>муниципального образования  Назиевское городское поселение муниципального образования Кировский муниципальный район Ленинградской области</w:t>
      </w:r>
    </w:p>
    <w:p w:rsidR="008E7417" w:rsidRPr="009510C0" w:rsidRDefault="008E7417" w:rsidP="003511E8">
      <w:pPr>
        <w:pStyle w:val="afe"/>
        <w:spacing w:line="276" w:lineRule="auto"/>
        <w:ind w:left="-142" w:firstLine="0"/>
        <w:outlineLvl w:val="0"/>
        <w:rPr>
          <w:rFonts w:ascii="Times New Roman" w:hAnsi="Times New Roman"/>
          <w:b/>
          <w:color w:val="000000" w:themeColor="text1"/>
          <w:szCs w:val="26"/>
        </w:rPr>
      </w:pPr>
      <w:r w:rsidRPr="009510C0">
        <w:rPr>
          <w:rFonts w:ascii="Times New Roman" w:hAnsi="Times New Roman"/>
          <w:b/>
          <w:color w:val="000000" w:themeColor="text1"/>
          <w:szCs w:val="26"/>
        </w:rPr>
        <w:t>ДО 2028 ГОДА</w:t>
      </w:r>
    </w:p>
    <w:p w:rsidR="008E7417" w:rsidRPr="009510C0" w:rsidRDefault="008E7417" w:rsidP="003511E8">
      <w:pPr>
        <w:pStyle w:val="afe"/>
        <w:spacing w:line="276" w:lineRule="auto"/>
        <w:ind w:left="-142" w:firstLine="0"/>
        <w:outlineLvl w:val="0"/>
        <w:rPr>
          <w:rFonts w:ascii="Times New Roman" w:hAnsi="Times New Roman"/>
          <w:b/>
          <w:color w:val="000000" w:themeColor="text1"/>
          <w:szCs w:val="26"/>
        </w:rPr>
      </w:pPr>
    </w:p>
    <w:p w:rsidR="008E7417" w:rsidRPr="009510C0" w:rsidRDefault="008E7417" w:rsidP="003511E8">
      <w:pPr>
        <w:pStyle w:val="aff0"/>
        <w:ind w:left="-142" w:firstLine="0"/>
        <w:rPr>
          <w:color w:val="000000" w:themeColor="text1"/>
        </w:rPr>
      </w:pPr>
      <w:r w:rsidRPr="009510C0">
        <w:rPr>
          <w:noProof/>
          <w:color w:val="000000" w:themeColor="text1"/>
        </w:rPr>
        <w:drawing>
          <wp:inline distT="0" distB="0" distL="0" distR="0">
            <wp:extent cx="2130425" cy="2519045"/>
            <wp:effectExtent l="19050" t="0" r="3175" b="0"/>
            <wp:docPr id="4" name="Рисунок 1" descr="http://bobod.ru/tw_files2/urls_32/23/d-22525/22525_html_ce16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obod.ru/tw_files2/urls_32/23/d-22525/22525_html_ce166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17" w:rsidRPr="009510C0" w:rsidRDefault="008E7417" w:rsidP="003511E8">
      <w:pPr>
        <w:pStyle w:val="aff0"/>
        <w:ind w:left="-142" w:firstLine="0"/>
        <w:rPr>
          <w:color w:val="000000" w:themeColor="text1"/>
        </w:rPr>
      </w:pPr>
    </w:p>
    <w:p w:rsidR="008E7417" w:rsidRPr="009510C0" w:rsidRDefault="008E7417" w:rsidP="003511E8">
      <w:pPr>
        <w:pStyle w:val="aff0"/>
        <w:ind w:left="-142" w:firstLine="0"/>
        <w:rPr>
          <w:color w:val="000000" w:themeColor="text1"/>
        </w:rPr>
      </w:pPr>
    </w:p>
    <w:p w:rsidR="008E7417" w:rsidRPr="009510C0" w:rsidRDefault="003511E8" w:rsidP="003511E8">
      <w:pPr>
        <w:pStyle w:val="aff0"/>
        <w:ind w:left="-142" w:firstLine="0"/>
        <w:rPr>
          <w:rFonts w:ascii="Times New Roman" w:hAnsi="Times New Roman"/>
          <w:b w:val="0"/>
          <w:color w:val="000000" w:themeColor="text1"/>
        </w:rPr>
      </w:pPr>
      <w:r w:rsidRPr="009510C0">
        <w:rPr>
          <w:rFonts w:ascii="Times New Roman" w:hAnsi="Times New Roman"/>
          <w:b w:val="0"/>
          <w:color w:val="000000" w:themeColor="text1"/>
        </w:rPr>
        <w:t>2015 г</w:t>
      </w:r>
    </w:p>
    <w:p w:rsidR="008E7417" w:rsidRPr="009510C0" w:rsidRDefault="008E7417" w:rsidP="003511E8">
      <w:pPr>
        <w:pStyle w:val="aff0"/>
        <w:ind w:left="-142" w:firstLine="0"/>
        <w:rPr>
          <w:rFonts w:ascii="Times New Roman" w:hAnsi="Times New Roman"/>
          <w:b w:val="0"/>
          <w:color w:val="000000" w:themeColor="text1"/>
        </w:rPr>
      </w:pPr>
    </w:p>
    <w:p w:rsidR="003511E8" w:rsidRPr="009510C0" w:rsidRDefault="003511E8" w:rsidP="003511E8">
      <w:pPr>
        <w:pStyle w:val="aff0"/>
        <w:ind w:left="-142" w:firstLine="0"/>
        <w:rPr>
          <w:color w:val="000000" w:themeColor="text1"/>
        </w:rPr>
      </w:pPr>
    </w:p>
    <w:p w:rsidR="003511E8" w:rsidRPr="009510C0" w:rsidRDefault="003511E8" w:rsidP="003511E8">
      <w:pPr>
        <w:pStyle w:val="aff0"/>
        <w:ind w:left="-142" w:firstLine="0"/>
        <w:rPr>
          <w:color w:val="000000" w:themeColor="text1"/>
        </w:rPr>
      </w:pPr>
    </w:p>
    <w:tbl>
      <w:tblPr>
        <w:tblStyle w:val="22"/>
        <w:tblW w:w="10349" w:type="dxa"/>
        <w:tblInd w:w="-743" w:type="dxa"/>
        <w:shd w:val="clear" w:color="auto" w:fill="FFFFFF" w:themeFill="background1"/>
        <w:tblLayout w:type="fixed"/>
        <w:tblLook w:val="04A0"/>
      </w:tblPr>
      <w:tblGrid>
        <w:gridCol w:w="9782"/>
        <w:gridCol w:w="567"/>
      </w:tblGrid>
      <w:tr w:rsidR="006B7D25" w:rsidRPr="009510C0" w:rsidTr="006B7D25">
        <w:trPr>
          <w:trHeight w:val="274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EA7D5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7D25" w:rsidRPr="009510C0" w:rsidTr="00E3583E">
        <w:trPr>
          <w:trHeight w:val="370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1"/>
              <w:spacing w:before="0"/>
              <w:ind w:left="142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Глава </w:t>
            </w:r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 Схема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EA7D5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6B7D25" w:rsidRPr="009510C0" w:rsidTr="00744638">
        <w:trPr>
          <w:trHeight w:val="391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1"/>
              <w:spacing w:before="0"/>
              <w:ind w:left="142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Обозначения и сокращения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EA7D5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6B7D25" w:rsidRPr="009510C0" w:rsidTr="00744638">
        <w:trPr>
          <w:trHeight w:val="399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1"/>
              <w:spacing w:before="0"/>
              <w:ind w:left="142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EA7D5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муниципальном образовании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EA7D5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1.Технико-экономическое состояние централизованных систем водоснабжения </w:t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Назиевского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 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EA7D5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</w:tr>
      <w:tr w:rsidR="006B7D25" w:rsidRPr="009510C0" w:rsidTr="00744638">
        <w:trPr>
          <w:trHeight w:val="848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4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 Структура системы водоснабжения муниципального образования  </w:t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Назиевское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 поселение  и территориально-институциональное  деление поселения на зоны действия предприятий организующих водоснабжение (эксплуатационные зоны) 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EA7D5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 Описание территорий   городского поселения, неохваченных централизованной системой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EA7D5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formattext"/>
              <w:spacing w:before="0" w:beforeAutospacing="0" w:after="0" w:afterAutospacing="0"/>
              <w:ind w:firstLine="23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1.3 Описание технологических зон водоснабжения, зон централизованного и нецентрализованного 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 и холодного водоснабжения соответственно) и перечень централизованных систем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9510C0">
              <w:rPr>
                <w:rFonts w:ascii="Times New Roman" w:eastAsia="TimesNewRomanPSMT" w:hAnsi="Times New Roman" w:cs="Times New Roman"/>
                <w:color w:val="000000" w:themeColor="text1"/>
                <w:sz w:val="26"/>
                <w:szCs w:val="26"/>
              </w:rPr>
              <w:t>1.4 Описание результатов технического обследования централизованных систем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510C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1.4.1 Описание состояния существующих источников водоснабжения и водозаборных сооружений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1.4.2 Описание существующих сооружений очистки  и подготовки воды, включая оценку соответствия применяемой технологической схемы водоподготовки требованиям обеспечения нормативам качества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b w:val="0"/>
                <w:color w:val="000000" w:themeColor="text1"/>
              </w:rPr>
              <w:t>1.4.3 Описание состояния и функционирования существующих насосных станций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4"/>
              <w:spacing w:after="0" w:line="240" w:lineRule="auto"/>
              <w:ind w:left="-14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1.4.4  Описание состояния и функционирования водопроводных сетей систем водоснабжения, включая оценку амортизации сетей и определение возможности обеспечения качества воды в процессе транспортировки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</w:tr>
      <w:tr w:rsidR="006B7D25" w:rsidRPr="009510C0" w:rsidTr="006B7D25">
        <w:trPr>
          <w:trHeight w:val="660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1.4.5 Описание существующих  проблем в водоснабжении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</w:tr>
      <w:tr w:rsidR="006B7D25" w:rsidRPr="009510C0" w:rsidTr="006B7D25">
        <w:trPr>
          <w:trHeight w:val="992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1.4.6. Анализ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</w:tr>
      <w:tr w:rsidR="006B7D25" w:rsidRPr="009510C0" w:rsidTr="006B7D25">
        <w:trPr>
          <w:trHeight w:val="551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1.5 Описание существующих технических и технологических решений по предотвращению замерзания воды применительно к территории 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распространении</w:t>
            </w:r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вечномерзлых грунтов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 Перечень лиц,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Направления развития централизованных систем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2.1 Основные направления, принципы, задачи и целевые показатели развития централизованных систем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</w:tr>
      <w:tr w:rsidR="00E3583E" w:rsidRPr="009510C0" w:rsidTr="006B7D25">
        <w:tc>
          <w:tcPr>
            <w:tcW w:w="9782" w:type="dxa"/>
            <w:shd w:val="clear" w:color="auto" w:fill="FFFFFF" w:themeFill="background1"/>
          </w:tcPr>
          <w:p w:rsidR="00E3583E" w:rsidRPr="009510C0" w:rsidRDefault="00E3583E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2.2.Сценарии развития централизованных систем водоснабжения </w:t>
            </w:r>
          </w:p>
        </w:tc>
        <w:tc>
          <w:tcPr>
            <w:tcW w:w="567" w:type="dxa"/>
            <w:shd w:val="clear" w:color="auto" w:fill="FFFFFF" w:themeFill="background1"/>
          </w:tcPr>
          <w:p w:rsidR="00E3583E" w:rsidRPr="009510C0" w:rsidRDefault="00E3583E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formattext"/>
              <w:spacing w:after="0" w:afterAutospacing="0"/>
              <w:ind w:firstLine="23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3. Баланс водоснабжения и потребления питьевой  воды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formattext"/>
              <w:spacing w:before="0" w:beforeAutospacing="0" w:after="0" w:afterAutospacing="0"/>
              <w:ind w:firstLine="23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 xml:space="preserve">3.1 Общий водный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3.2 Территориальный баланс подачи 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горячей, питьевой, технической 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воды по технологическим зонам водоснабжения 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Default"/>
              <w:tabs>
                <w:tab w:val="left" w:pos="0"/>
              </w:tabs>
              <w:spacing w:after="0" w:afterAutospacing="0"/>
              <w:ind w:right="-3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rFonts w:eastAsia="Times New Roman"/>
                <w:bCs/>
                <w:iCs/>
                <w:color w:val="000000" w:themeColor="text1"/>
                <w:sz w:val="26"/>
                <w:szCs w:val="26"/>
              </w:rPr>
              <w:t>3.3</w:t>
            </w:r>
            <w:r w:rsidRPr="009510C0">
              <w:rPr>
                <w:color w:val="000000" w:themeColor="text1"/>
                <w:sz w:val="26"/>
                <w:szCs w:val="26"/>
              </w:rPr>
              <w:t xml:space="preserve"> Структурный водный баланс реализации воды по группам потребителей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tabs>
                <w:tab w:val="left" w:pos="248"/>
              </w:tabs>
              <w:ind w:left="34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3.4 Сведения о действующих нормах удельного водопотребления населения и о фактическом удельном водопотреблении с указанием способов его оценки.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3.5 Описание системы коммерческого приборного учета воды, отпущенной из сетей абонентам и анализ планов по установке приборов учета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3.6 Анализ резервов и дефицитов производственных мощностей системы водоснабжения города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3.7 Прогнозный баланс потребления  питьевой  воды 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3.8 Сведения о фактическом и ожидаемом потреблении воды </w:t>
            </w:r>
            <w:proofErr w:type="gramStart"/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(</w:t>
            </w:r>
            <w:proofErr w:type="gramStart"/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учетом горячего водоснабжения)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formattext"/>
              <w:spacing w:before="0" w:beforeAutospacing="0" w:after="0" w:afterAutospacing="0"/>
              <w:ind w:firstLine="23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 xml:space="preserve">3.9  Баланс   территориальной структуры потребления горячей, питьевой, технической воды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3.10 Прогноз распределения расходов воды на водоснабжение по типам абонентов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Default"/>
              <w:tabs>
                <w:tab w:val="left" w:pos="0"/>
              </w:tabs>
              <w:spacing w:after="0" w:afterAutospacing="0"/>
              <w:ind w:right="-30" w:firstLine="34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3.11 Сведения о фактических и планируемых потерях горячей, питьевой, технической воды при ее транспортировке (годовые, среднесуточные значения)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</w:tr>
      <w:tr w:rsidR="006B7D25" w:rsidRPr="009510C0" w:rsidTr="006B7D25">
        <w:trPr>
          <w:trHeight w:val="926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tabs>
                <w:tab w:val="left" w:pos="248"/>
              </w:tabs>
              <w:ind w:left="34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9510C0">
              <w:rPr>
                <w:color w:val="000000" w:themeColor="text1"/>
                <w:sz w:val="26"/>
                <w:szCs w:val="26"/>
              </w:rPr>
              <w:t>3.12 Расчет требуемой мощности  водозаборных и очистных сооружений исходя из данных о перспективном потреблении и величины потерь воды при ее транспортировке с указанием  требуемых объемов подачи воды (дефицита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10C0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2"/>
              <w:keepLines w:val="0"/>
              <w:widowControl w:val="0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b w:val="0"/>
                <w:color w:val="000000" w:themeColor="text1"/>
              </w:rPr>
              <w:t>3.13 Наименование организации, которая наделена статусом гарантирующей организации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</w:t>
            </w:r>
          </w:p>
        </w:tc>
      </w:tr>
      <w:tr w:rsidR="006B7D25" w:rsidRPr="009510C0" w:rsidTr="006B7D25">
        <w:trPr>
          <w:trHeight w:val="600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Предложения по строительству, реконструкции и модернизации объектов систем водоснабжения и линейных объектов централизованных систем 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</w:tr>
      <w:tr w:rsidR="006B7D25" w:rsidRPr="009510C0" w:rsidTr="006B7D25">
        <w:trPr>
          <w:trHeight w:val="380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4.1 Перечень мероприятий по реализации схемы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9"/>
              <w:keepNext/>
              <w:spacing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4.2.Технические обоснования основных мероприятий по реализации схемы </w:t>
            </w:r>
            <w:proofErr w:type="gramStart"/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водоснабжения</w:t>
            </w:r>
            <w:proofErr w:type="gramEnd"/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в том числе 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 указанных характеристик  в результат е реализации мероприятий, предусмотренных схемой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4.3. Сведения о вновь строящихся, реконструируемых и предлагаемых к выводу их эксплуатации объектах системы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4.4 Сведения о развитии систем диспетчеризации, телемеханизации и систем управления режимами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</w:tr>
      <w:tr w:rsidR="006B7D25" w:rsidRPr="009510C0" w:rsidTr="006B7D25">
        <w:trPr>
          <w:trHeight w:val="567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8"/>
              <w:shd w:val="clear" w:color="auto" w:fill="FFFFFF"/>
              <w:spacing w:before="240" w:after="0" w:afterAutospacing="0"/>
              <w:ind w:left="0" w:firstLine="0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4.5 Сведения об оснащенности зданий строений и сооружений приборами учета воды и их применении при расчетах за отпущенную воду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</w:tc>
      </w:tr>
      <w:tr w:rsidR="006B7D25" w:rsidRPr="009510C0" w:rsidTr="006B7D25">
        <w:trPr>
          <w:trHeight w:val="557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4.6.Описание маршрутов прохождения трубопроводов (трасс) по территории городского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</w:t>
            </w:r>
          </w:p>
        </w:tc>
      </w:tr>
      <w:tr w:rsidR="006B7D25" w:rsidRPr="009510C0" w:rsidTr="006B7D25">
        <w:trPr>
          <w:trHeight w:val="402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4.7 Рекомендации о месте размещения НС, резервуаров, водонапорных башен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formattext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4.8 Границы рекомендуемых зон размещения объектов централизованных систем ГВС и ХВС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tabs>
                <w:tab w:val="left" w:pos="567"/>
              </w:tabs>
              <w:rPr>
                <w:bCs/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 xml:space="preserve">5. </w:t>
            </w:r>
            <w:r w:rsidRPr="009510C0">
              <w:rPr>
                <w:bCs/>
                <w:color w:val="000000" w:themeColor="text1"/>
                <w:sz w:val="26"/>
                <w:szCs w:val="26"/>
              </w:rPr>
              <w:t xml:space="preserve"> Экологические аспекты мероприятий по строительству и реконструкции объектов централизованной системы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tabs>
                <w:tab w:val="left" w:pos="567"/>
              </w:tabs>
              <w:rPr>
                <w:bCs/>
                <w:color w:val="000000" w:themeColor="text1"/>
                <w:sz w:val="26"/>
                <w:szCs w:val="26"/>
              </w:rPr>
            </w:pPr>
            <w:r w:rsidRPr="009510C0">
              <w:rPr>
                <w:bCs/>
                <w:color w:val="000000" w:themeColor="text1"/>
                <w:sz w:val="26"/>
                <w:szCs w:val="26"/>
              </w:rPr>
              <w:t xml:space="preserve">5.1  Сведения </w:t>
            </w:r>
            <w:proofErr w:type="gramStart"/>
            <w:r w:rsidRPr="009510C0">
              <w:rPr>
                <w:bCs/>
                <w:color w:val="000000" w:themeColor="text1"/>
                <w:sz w:val="26"/>
                <w:szCs w:val="26"/>
              </w:rPr>
              <w:t>о мерах по предотвращению  вредного воздействия на окружающую среду  на водный бассейн предполагаемых к новому строительству</w:t>
            </w:r>
            <w:proofErr w:type="gramEnd"/>
            <w:r w:rsidRPr="009510C0">
              <w:rPr>
                <w:bCs/>
                <w:color w:val="000000" w:themeColor="text1"/>
                <w:sz w:val="26"/>
                <w:szCs w:val="26"/>
              </w:rPr>
              <w:t xml:space="preserve">  и реконструкции объектов централизованной системы водоснабжения при сбросе (утилизации) промывных вод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rPr>
                <w:bCs/>
                <w:color w:val="000000" w:themeColor="text1"/>
                <w:sz w:val="26"/>
                <w:szCs w:val="26"/>
              </w:rPr>
            </w:pPr>
            <w:r w:rsidRPr="009510C0">
              <w:rPr>
                <w:bCs/>
                <w:color w:val="000000" w:themeColor="text1"/>
                <w:sz w:val="26"/>
                <w:szCs w:val="26"/>
              </w:rPr>
              <w:t xml:space="preserve">5.2 Сведения о предотвращении вредного воздействия на окружающую среду  при реализации мероприятий по снабжению и хранению химических реагентов используемых </w:t>
            </w:r>
            <w:proofErr w:type="gramStart"/>
            <w:r w:rsidRPr="009510C0">
              <w:rPr>
                <w:bCs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9510C0">
              <w:rPr>
                <w:bCs/>
                <w:color w:val="000000" w:themeColor="text1"/>
                <w:sz w:val="26"/>
                <w:szCs w:val="26"/>
              </w:rPr>
              <w:t xml:space="preserve"> водоподготовки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rPr>
                <w:bCs/>
                <w:color w:val="000000" w:themeColor="text1"/>
                <w:sz w:val="26"/>
                <w:szCs w:val="26"/>
              </w:rPr>
            </w:pPr>
            <w:r w:rsidRPr="009510C0">
              <w:rPr>
                <w:bCs/>
                <w:color w:val="000000" w:themeColor="text1"/>
                <w:sz w:val="26"/>
                <w:szCs w:val="26"/>
              </w:rPr>
              <w:t>6. Оценка капитальных вложений в новое строительство, реконструкцию и модернизацию объектов централизованных систем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</w:tr>
      <w:tr w:rsidR="006B7D25" w:rsidRPr="009510C0" w:rsidTr="006B7D25">
        <w:trPr>
          <w:trHeight w:val="278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formattext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7. Целевые показатели развития централизованных систем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</w:t>
            </w:r>
          </w:p>
        </w:tc>
      </w:tr>
      <w:tr w:rsidR="006B7D25" w:rsidRPr="009510C0" w:rsidTr="006B7D25">
        <w:trPr>
          <w:trHeight w:val="278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 Перечень   выявленных   бесхозяйных   объектов  централизованных систем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</w:tr>
      <w:tr w:rsidR="006B7D25" w:rsidRPr="009510C0" w:rsidTr="006B7D25">
        <w:trPr>
          <w:trHeight w:val="315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ind w:hanging="11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bCs/>
                <w:color w:val="000000" w:themeColor="text1"/>
                <w:sz w:val="26"/>
                <w:szCs w:val="26"/>
              </w:rPr>
              <w:t xml:space="preserve">Глава </w:t>
            </w:r>
            <w:r w:rsidRPr="009510C0">
              <w:rPr>
                <w:bCs/>
                <w:color w:val="000000" w:themeColor="text1"/>
                <w:sz w:val="26"/>
                <w:szCs w:val="26"/>
                <w:lang w:val="en-US"/>
              </w:rPr>
              <w:t>II</w:t>
            </w:r>
            <w:r w:rsidRPr="009510C0">
              <w:rPr>
                <w:bCs/>
                <w:color w:val="000000" w:themeColor="text1"/>
                <w:sz w:val="26"/>
                <w:szCs w:val="26"/>
              </w:rPr>
              <w:t>. Схема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</w:tr>
      <w:tr w:rsidR="006B7D25" w:rsidRPr="009510C0" w:rsidTr="006B7D25">
        <w:trPr>
          <w:trHeight w:val="523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ind w:right="282" w:hanging="1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Существующее положение  в сфере водоотведения муниципального образования городское поселение Назия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</w:tr>
      <w:tr w:rsidR="006B7D25" w:rsidRPr="009510C0" w:rsidTr="006B7D25">
        <w:trPr>
          <w:trHeight w:val="1318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widowControl w:val="0"/>
              <w:tabs>
                <w:tab w:val="left" w:pos="346"/>
              </w:tabs>
              <w:ind w:left="85" w:right="-690" w:hanging="11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 xml:space="preserve">1.1 Описание   структуры   системы   сбора, очистки  и отведения  </w:t>
            </w:r>
            <w:proofErr w:type="gramStart"/>
            <w:r w:rsidRPr="009510C0">
              <w:rPr>
                <w:color w:val="000000" w:themeColor="text1"/>
                <w:sz w:val="26"/>
                <w:szCs w:val="26"/>
              </w:rPr>
              <w:t>сточных</w:t>
            </w:r>
            <w:proofErr w:type="gramEnd"/>
          </w:p>
          <w:p w:rsidR="006B7D25" w:rsidRPr="009510C0" w:rsidRDefault="006B7D25" w:rsidP="006B7D25">
            <w:pPr>
              <w:pStyle w:val="ae"/>
              <w:widowControl w:val="0"/>
              <w:tabs>
                <w:tab w:val="left" w:pos="346"/>
              </w:tabs>
              <w:ind w:left="85" w:right="-690" w:hanging="11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 xml:space="preserve"> вод муниципального образования и территориально-институционального</w:t>
            </w:r>
          </w:p>
          <w:p w:rsidR="006B7D25" w:rsidRPr="009510C0" w:rsidRDefault="006B7D25" w:rsidP="006B7D25">
            <w:pPr>
              <w:pStyle w:val="ae"/>
              <w:widowControl w:val="0"/>
              <w:tabs>
                <w:tab w:val="left" w:pos="346"/>
              </w:tabs>
              <w:ind w:left="85" w:right="-690" w:hanging="11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 xml:space="preserve"> деления    поселения   на    зоны   действия    предприятий,  организующих</w:t>
            </w:r>
          </w:p>
          <w:p w:rsidR="006B7D25" w:rsidRPr="009510C0" w:rsidRDefault="006B7D25" w:rsidP="006B7D25">
            <w:pPr>
              <w:pStyle w:val="ae"/>
              <w:widowControl w:val="0"/>
              <w:tabs>
                <w:tab w:val="left" w:pos="346"/>
              </w:tabs>
              <w:ind w:left="85" w:right="140" w:hanging="11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 xml:space="preserve"> водоотведение муниципального образования (эксплуатационные зоны)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</w:tr>
      <w:tr w:rsidR="006B7D25" w:rsidRPr="009510C0" w:rsidTr="006B7D25">
        <w:trPr>
          <w:trHeight w:val="570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1.2 Описание результатов технического обследования  централизованной системы водоотведения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</w:tr>
      <w:tr w:rsidR="006B7D25" w:rsidRPr="009510C0" w:rsidTr="006B7D25">
        <w:trPr>
          <w:trHeight w:val="1320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1.2.1   Описание существующих канализационных очистных сооружений,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 и описание локальных очистных сооружений, создаваемых абонентами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</w:tr>
      <w:tr w:rsidR="006B7D25" w:rsidRPr="009510C0" w:rsidTr="006B7D25">
        <w:trPr>
          <w:trHeight w:val="285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1.2.2  Описание технологических зон водоотведения 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6B7D25" w:rsidRPr="009510C0" w:rsidTr="006B7D25">
        <w:trPr>
          <w:trHeight w:val="596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1.2.3 Описание состояния и функционирования системы утилизации осадка</w:t>
            </w:r>
          </w:p>
          <w:p w:rsidR="006B7D25" w:rsidRPr="009510C0" w:rsidRDefault="006B7D25" w:rsidP="006B7D2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Сточных вод 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7D25" w:rsidRPr="009510C0" w:rsidTr="006B7D25">
        <w:trPr>
          <w:trHeight w:val="273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tabs>
                <w:tab w:val="left" w:pos="360"/>
              </w:tabs>
              <w:ind w:right="-426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1.2.4 Описание состояния и функционирования канализационных коллекторов и сетей, и сооружений на них, включая оценку амортизации (износа) и определение возможности обеспечения отвода и утилизации сточных вод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75DC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</w:tr>
      <w:tr w:rsidR="006B7D25" w:rsidRPr="009510C0" w:rsidTr="006B7D25">
        <w:trPr>
          <w:trHeight w:val="367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 Оценка безопасности и надежности систем водоотведения и  их управляемости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</w:tr>
      <w:tr w:rsidR="006B7D25" w:rsidRPr="009510C0" w:rsidTr="006B7D25">
        <w:trPr>
          <w:trHeight w:val="403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1.4 Оценка воздействия централизованных систем водоотведения на окружающую среду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</w:tr>
      <w:tr w:rsidR="006B7D25" w:rsidRPr="009510C0" w:rsidTr="006B7D25">
        <w:trPr>
          <w:trHeight w:val="623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 Анализ территорий муниципального образования неохваченных централизованной системой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 Описание существующих технических и технологических проблем в водоотведении 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ConsPlusNormal"/>
              <w:ind w:hanging="1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Раздел  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«Существующие балансы производительности сооружений системы 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63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2.1 Баланс поступления сточных вод в централизованную систему водоотведения и отведения стоков по технологическим зонам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Style79"/>
              <w:widowControl/>
              <w:spacing w:after="0" w:afterAutospacing="0"/>
              <w:ind w:firstLine="0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10C0">
              <w:rPr>
                <w:rStyle w:val="FontStyle157"/>
                <w:rFonts w:eastAsia="Arial Unicode MS"/>
                <w:color w:val="000000" w:themeColor="text1"/>
                <w:szCs w:val="26"/>
              </w:rPr>
              <w:t xml:space="preserve">2.2 Оценка фактического притока неорганизованного стока по бассейнам </w:t>
            </w:r>
            <w:proofErr w:type="spellStart"/>
            <w:r w:rsidRPr="009510C0">
              <w:rPr>
                <w:rStyle w:val="FontStyle157"/>
                <w:rFonts w:eastAsia="Arial Unicode MS"/>
                <w:color w:val="000000" w:themeColor="text1"/>
                <w:szCs w:val="26"/>
              </w:rPr>
              <w:t>канализования</w:t>
            </w:r>
            <w:proofErr w:type="spellEnd"/>
            <w:r w:rsidRPr="009510C0">
              <w:rPr>
                <w:rStyle w:val="FontStyle157"/>
                <w:rFonts w:eastAsia="Arial Unicode MS"/>
                <w:color w:val="000000" w:themeColor="text1"/>
                <w:szCs w:val="26"/>
              </w:rPr>
              <w:t xml:space="preserve"> очистных сооружений и прямых выпусков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Style81"/>
              <w:widowControl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2.3 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2.4  Результаты ретроспективного анализа 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6B7D25" w:rsidRPr="009510C0" w:rsidTr="006B7D25">
        <w:trPr>
          <w:trHeight w:val="627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2.5 Анализ резервов и дефицитов производственных мощностей системы водоотведения города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3. Перспективные расчетные расходы сточных вод.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</w:t>
            </w:r>
          </w:p>
        </w:tc>
      </w:tr>
      <w:tr w:rsidR="006B7D25" w:rsidRPr="009510C0" w:rsidTr="006B7D25">
        <w:trPr>
          <w:trHeight w:val="390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3.1 Прогноз объемов сточных вод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</w:t>
            </w:r>
          </w:p>
        </w:tc>
      </w:tr>
      <w:tr w:rsidR="006B7D25" w:rsidRPr="009510C0" w:rsidTr="006B7D25">
        <w:trPr>
          <w:trHeight w:val="625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3.1.1  Сведения о фактическом и ожидаемом поступлении в  централизованные системы водоотведения сточных вод  (годовое, среднесуточное)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formattext"/>
              <w:spacing w:after="0" w:afterAutospacing="0"/>
              <w:ind w:firstLine="165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3.1.2 Структура водоотведения с территориальной разбивкой по зонам действия очистных сооружений и прямых выпусков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3.1.3 Результаты анализа гидравлических режимов и режимов работы элементов централизованной системы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formattext"/>
              <w:spacing w:after="0" w:afterAutospacing="0"/>
              <w:ind w:firstLine="165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 xml:space="preserve">3.4. Анализ </w:t>
            </w:r>
            <w:proofErr w:type="gramStart"/>
            <w:r w:rsidRPr="009510C0">
              <w:rPr>
                <w:color w:val="000000" w:themeColor="text1"/>
                <w:sz w:val="26"/>
                <w:szCs w:val="26"/>
              </w:rPr>
              <w:t>резервов производственных мощностей очистных сооружений системы водоотведения</w:t>
            </w:r>
            <w:proofErr w:type="gramEnd"/>
            <w:r w:rsidRPr="009510C0">
              <w:rPr>
                <w:color w:val="000000" w:themeColor="text1"/>
                <w:sz w:val="26"/>
                <w:szCs w:val="26"/>
              </w:rPr>
              <w:t xml:space="preserve"> и возможности расширения зоны их действия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formattext"/>
              <w:widowControl w:val="0"/>
              <w:spacing w:after="0" w:afterAutospacing="0"/>
              <w:ind w:hanging="11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4. Предложения по строительству, реконструкции и модернизации (техническому перевооружению) объектов централизованной системы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formattext"/>
              <w:widowControl w:val="0"/>
              <w:tabs>
                <w:tab w:val="left" w:pos="-426"/>
              </w:tabs>
              <w:spacing w:before="0" w:beforeAutospacing="0" w:after="0" w:afterAutospacing="0"/>
              <w:ind w:firstLine="165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4.1. Основные направления, принципы, задачи и целевые показатели развития централизованной системы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formattext"/>
              <w:spacing w:before="0" w:beforeAutospacing="0" w:after="0" w:afterAutospacing="0"/>
              <w:ind w:firstLine="23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4.2. Перечень основных мероприятий по реализации схем водоотведения с разбивкой по годам, включая технические обоснования этих мероприятий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</w:p>
        </w:tc>
      </w:tr>
      <w:tr w:rsidR="00042C6D" w:rsidRPr="009510C0" w:rsidTr="006B7D25">
        <w:tc>
          <w:tcPr>
            <w:tcW w:w="9782" w:type="dxa"/>
            <w:shd w:val="clear" w:color="auto" w:fill="FFFFFF" w:themeFill="background1"/>
          </w:tcPr>
          <w:p w:rsidR="00042C6D" w:rsidRPr="009510C0" w:rsidRDefault="00042C6D" w:rsidP="00744638">
            <w:pPr>
              <w:pStyle w:val="formattext"/>
              <w:spacing w:before="0" w:beforeAutospacing="0" w:after="0" w:afterAutospacing="0"/>
              <w:ind w:firstLine="23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4.3.Техническое обоснование мероприятий</w:t>
            </w:r>
          </w:p>
        </w:tc>
        <w:tc>
          <w:tcPr>
            <w:tcW w:w="567" w:type="dxa"/>
            <w:shd w:val="clear" w:color="auto" w:fill="FFFFFF" w:themeFill="background1"/>
          </w:tcPr>
          <w:p w:rsidR="00042C6D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</w:t>
            </w:r>
          </w:p>
        </w:tc>
      </w:tr>
      <w:tr w:rsidR="00042C6D" w:rsidRPr="009510C0" w:rsidTr="006B7D25">
        <w:tc>
          <w:tcPr>
            <w:tcW w:w="9782" w:type="dxa"/>
            <w:shd w:val="clear" w:color="auto" w:fill="FFFFFF" w:themeFill="background1"/>
          </w:tcPr>
          <w:p w:rsidR="00042C6D" w:rsidRPr="009510C0" w:rsidRDefault="00042C6D" w:rsidP="00744638">
            <w:pPr>
              <w:pStyle w:val="formattext"/>
              <w:spacing w:before="0" w:beforeAutospacing="0" w:after="0" w:afterAutospacing="0"/>
              <w:ind w:firstLine="23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4.4.Сведения о вновь строящихся</w:t>
            </w:r>
            <w:proofErr w:type="gramStart"/>
            <w:r w:rsidRPr="009510C0">
              <w:rPr>
                <w:color w:val="000000" w:themeColor="text1"/>
                <w:sz w:val="26"/>
                <w:szCs w:val="26"/>
              </w:rPr>
              <w:t xml:space="preserve"> ,</w:t>
            </w:r>
            <w:proofErr w:type="gramEnd"/>
            <w:r w:rsidRPr="009510C0">
              <w:rPr>
                <w:color w:val="000000" w:themeColor="text1"/>
                <w:sz w:val="26"/>
                <w:szCs w:val="26"/>
              </w:rPr>
              <w:t xml:space="preserve"> реконструируемых и предлагаемых к выводу из эксплуатации объектах системы ВО</w:t>
            </w:r>
          </w:p>
        </w:tc>
        <w:tc>
          <w:tcPr>
            <w:tcW w:w="567" w:type="dxa"/>
            <w:shd w:val="clear" w:color="auto" w:fill="FFFFFF" w:themeFill="background1"/>
          </w:tcPr>
          <w:p w:rsidR="00042C6D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042C6D" w:rsidP="006B7D2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4.4</w:t>
            </w:r>
            <w:r w:rsidR="006B7D25"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.1. Предложения по строительству, реконструкции и модернизации канализационных очистных сооружений.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042C6D" w:rsidP="00744638">
            <w:pPr>
              <w:pStyle w:val="formattext"/>
              <w:spacing w:before="0" w:beforeAutospacing="0" w:after="0" w:afterAutospacing="0"/>
              <w:ind w:firstLine="23"/>
              <w:rPr>
                <w:rStyle w:val="FontStyle157"/>
                <w:color w:val="000000" w:themeColor="text1"/>
                <w:szCs w:val="26"/>
                <w:lang w:eastAsia="ru-RU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4.4</w:t>
            </w:r>
            <w:r w:rsidR="006B7D25" w:rsidRPr="009510C0">
              <w:rPr>
                <w:color w:val="000000" w:themeColor="text1"/>
                <w:sz w:val="26"/>
                <w:szCs w:val="26"/>
              </w:rPr>
              <w:t xml:space="preserve">.2.Мероприятия по развитию систем инженерного обеспечения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</w:t>
            </w:r>
          </w:p>
        </w:tc>
      </w:tr>
      <w:tr w:rsidR="00042C6D" w:rsidRPr="009510C0" w:rsidTr="006B7D25">
        <w:tc>
          <w:tcPr>
            <w:tcW w:w="9782" w:type="dxa"/>
            <w:shd w:val="clear" w:color="auto" w:fill="FFFFFF" w:themeFill="background1"/>
          </w:tcPr>
          <w:p w:rsidR="00042C6D" w:rsidRPr="009510C0" w:rsidRDefault="00042C6D" w:rsidP="00744638">
            <w:pPr>
              <w:pStyle w:val="formattext"/>
              <w:spacing w:before="0" w:beforeAutospacing="0" w:after="0" w:afterAutospacing="0"/>
              <w:ind w:firstLine="23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 xml:space="preserve">4.5.Сведения о развитии систем диспетчеризации и АСУ </w:t>
            </w:r>
            <w:proofErr w:type="gramStart"/>
            <w:r w:rsidRPr="009510C0">
              <w:rPr>
                <w:color w:val="000000" w:themeColor="text1"/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042C6D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 Экологические аспекты мероприятий по строительству и реконструкции объектов централизованной системы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5.1 Сведения  о мерах по предотвращению вредного воздействия на водный бассейн предлагаемых к новому строительству и реконструкции объектов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744638">
            <w:pPr>
              <w:pStyle w:val="formattext"/>
              <w:spacing w:before="0" w:beforeAutospacing="0" w:after="0" w:afterAutospacing="0"/>
              <w:ind w:firstLine="165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9510C0">
              <w:rPr>
                <w:bCs/>
                <w:color w:val="000000" w:themeColor="text1"/>
                <w:sz w:val="26"/>
                <w:szCs w:val="26"/>
              </w:rPr>
              <w:t>6.  Перечень    выявленных    бесхозяйных    объектов    централизованного водоотведения    и   перечень     организаций     уполномоченных     на    их эксплуатацию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</w:t>
            </w:r>
          </w:p>
        </w:tc>
      </w:tr>
      <w:tr w:rsidR="006B7D25" w:rsidRPr="009510C0" w:rsidTr="006B7D25">
        <w:trPr>
          <w:trHeight w:val="255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Оценка капитальных вложений в новое строительство  и реконструкцию объектов 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централизованных систем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80</w:t>
            </w:r>
          </w:p>
        </w:tc>
      </w:tr>
      <w:tr w:rsidR="006B7D25" w:rsidRPr="009510C0" w:rsidTr="006B7D25">
        <w:trPr>
          <w:trHeight w:val="255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8 .Целевые показатели  схемы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042C6D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</w:t>
            </w:r>
            <w:bookmarkStart w:id="0" w:name="_GoBack"/>
            <w:bookmarkEnd w:id="0"/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таблиц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1 –Динамика численности населения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Таблица 2 – Показатели </w:t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энергоэффективности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подачи воды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 3 – Водопроводные сети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Таблица 4 – Аварийность сетей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style100"/>
              <w:shd w:val="clear" w:color="auto" w:fill="FFFFCC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Таблица 5 -  Сведения о собственности на объекты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9510C0">
            <w:pPr>
              <w:pStyle w:val="Style8"/>
              <w:spacing w:after="0" w:afterAutospacing="0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 xml:space="preserve">Таблица 6- </w:t>
            </w:r>
            <w:r w:rsidR="009510C0">
              <w:rPr>
                <w:color w:val="000000" w:themeColor="text1"/>
                <w:sz w:val="26"/>
                <w:szCs w:val="26"/>
              </w:rPr>
              <w:t xml:space="preserve"> Оценка численности</w:t>
            </w:r>
            <w:r w:rsidRPr="009510C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7- Общий баланс подачи воды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8- Динамика потребления воды по группам потребителей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tabs>
                <w:tab w:val="left" w:pos="248"/>
              </w:tabs>
              <w:ind w:left="34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rStyle w:val="FontStyle19"/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</w:rPr>
              <w:t>Таблица 9 - Нормативы потребления  коммунальных услуг</w:t>
            </w:r>
            <w:r w:rsidRPr="009510C0">
              <w:rPr>
                <w:color w:val="000000" w:themeColor="text1"/>
                <w:sz w:val="26"/>
                <w:szCs w:val="26"/>
              </w:rPr>
              <w:t xml:space="preserve"> по холодному и горячему водоснабжению, водоотведению гражданами, приживающих в многоквартирных домах или в жилых домах на территории Ленинградской области, при отсутствии приборов учета 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10 - Обеспеченность потребителей приборами учета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6B7D25" w:rsidRPr="009510C0" w:rsidTr="006B7D25">
        <w:trPr>
          <w:trHeight w:val="355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rFonts w:eastAsia="Arial Unicode MS"/>
                <w:color w:val="000000" w:themeColor="text1"/>
                <w:kern w:val="2"/>
                <w:sz w:val="26"/>
                <w:szCs w:val="26"/>
                <w:lang w:eastAsia="ar-SA"/>
              </w:rPr>
              <w:t>Т</w:t>
            </w:r>
            <w:r w:rsidRPr="009510C0">
              <w:rPr>
                <w:color w:val="000000" w:themeColor="text1"/>
                <w:sz w:val="26"/>
                <w:szCs w:val="26"/>
              </w:rPr>
              <w:t xml:space="preserve">аблица 11 -  Данные о резервах и дефицитах производственных мощностей системы водоснабжения  </w:t>
            </w:r>
            <w:proofErr w:type="spellStart"/>
            <w:r w:rsidRPr="009510C0">
              <w:rPr>
                <w:color w:val="000000" w:themeColor="text1"/>
                <w:sz w:val="26"/>
                <w:szCs w:val="26"/>
              </w:rPr>
              <w:t>Назиевского</w:t>
            </w:r>
            <w:proofErr w:type="spellEnd"/>
            <w:r w:rsidRPr="009510C0">
              <w:rPr>
                <w:color w:val="000000" w:themeColor="text1"/>
                <w:sz w:val="26"/>
                <w:szCs w:val="26"/>
              </w:rPr>
              <w:t xml:space="preserve"> городского   поселения</w:t>
            </w:r>
            <w:r w:rsidRPr="009510C0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Таблица 12  - Прогнозный баланс  водопотребления  населением на 2028 год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Таблица 13- Сведения о фактическом и ожидаемом потреблении воды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6B7D25" w:rsidRPr="009510C0" w:rsidTr="006B7D25">
        <w:trPr>
          <w:trHeight w:val="255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14 - Прогноз распределения расходов воды на водоснабжение по группам и типам абонентов на 2028 год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6B7D25" w:rsidRPr="009510C0" w:rsidTr="006B7D25">
        <w:trPr>
          <w:trHeight w:val="186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15 - Сведения о фактических и ожидаемых потерях воды при ее транспортировке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6B7D25" w:rsidRPr="009510C0" w:rsidTr="006B7D25">
        <w:trPr>
          <w:trHeight w:val="415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Таблица 16- Требуемая мощность водоснабжения  на 2028 год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9"/>
              <w:keepNext/>
              <w:spacing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Таблица 17-  Мероприятия по развитию системы водоснабжения </w:t>
            </w:r>
            <w:proofErr w:type="gramStart"/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.п. Назия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18 -  Модернизация сетей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6B7D25" w:rsidRPr="009510C0" w:rsidTr="006B7D25">
        <w:trPr>
          <w:trHeight w:val="264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19 - Мероприятия по установке приборов учета холодной воды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6B7D25" w:rsidRPr="009510C0" w:rsidTr="006B7D25">
        <w:trPr>
          <w:trHeight w:val="234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ind w:left="-426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 xml:space="preserve">       Таблица 20 - Оценка инвестиций в объекты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</w:t>
            </w:r>
          </w:p>
        </w:tc>
      </w:tr>
      <w:tr w:rsidR="0095629F" w:rsidRPr="009510C0" w:rsidTr="006B7D25">
        <w:tc>
          <w:tcPr>
            <w:tcW w:w="97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629F" w:rsidRPr="009510C0" w:rsidRDefault="0095629F" w:rsidP="006B7D25">
            <w:pPr>
              <w:pStyle w:val="a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Целевые показатели системы водоснабжения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95629F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</w:tr>
      <w:tr w:rsidR="006B7D25" w:rsidRPr="009510C0" w:rsidTr="006B7D25">
        <w:tc>
          <w:tcPr>
            <w:tcW w:w="97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Таблица  21 – Качественные показатели очистки сточных вод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auto"/>
          </w:tcPr>
          <w:p w:rsidR="006B7D25" w:rsidRPr="009510C0" w:rsidRDefault="006B7D25" w:rsidP="006B7D25">
            <w:pPr>
              <w:pStyle w:val="style100"/>
              <w:shd w:val="clear" w:color="auto" w:fill="FFFFCC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Таблица 22 -  Сведения о собственности на объекты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Таблица 23 – Объемы утилизации осадка сточных вод 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tabs>
                <w:tab w:val="left" w:pos="360"/>
              </w:tabs>
              <w:ind w:right="27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Таблица  24 – Сети канализации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  25 - Объемы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34A69">
            <w:pPr>
              <w:pStyle w:val="formattext"/>
              <w:spacing w:after="0" w:afterAutospacing="0"/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Таблица  26 - Динамика объемов сточных вод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6"/>
                <w:szCs w:val="26"/>
                <w:lang w:eastAsia="ar-SA"/>
              </w:rPr>
              <w:t>Т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аблица 27 -  Данные о резервах и дефицитах производственных мощностей системы водоотведения </w:t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Назиевского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e"/>
              <w:tabs>
                <w:tab w:val="left" w:pos="360"/>
              </w:tabs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Таблица 28 - Показатели  обеспеченности населения услугами 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Таблица 29- Фактическое и ожидаемое поступления хозяйственно бытовых сточных вод в систему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formattext"/>
              <w:widowControl w:val="0"/>
              <w:spacing w:before="0" w:beforeAutospacing="0" w:after="0" w:afterAutospacing="0"/>
              <w:ind w:firstLine="23"/>
              <w:jc w:val="both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Таблица 30 - Требуемая мощность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pStyle w:val="a9"/>
              <w:keepNext/>
              <w:spacing w:after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Таблица  31-  Мероприятия по развитию системы водоотведения </w:t>
            </w:r>
            <w:proofErr w:type="spellStart"/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Назиевского</w:t>
            </w:r>
            <w:proofErr w:type="spellEnd"/>
            <w:r w:rsidRPr="009510C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городского  поселения.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32 -  Модернизация сетей 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</w:p>
        </w:tc>
      </w:tr>
      <w:tr w:rsidR="0095629F" w:rsidRPr="009510C0" w:rsidTr="006B7D25">
        <w:tc>
          <w:tcPr>
            <w:tcW w:w="9782" w:type="dxa"/>
            <w:shd w:val="clear" w:color="auto" w:fill="FFFFFF" w:themeFill="background1"/>
          </w:tcPr>
          <w:p w:rsidR="0095629F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Таблица 33 – Оценка капитальных вложений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95629F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</w:t>
            </w:r>
          </w:p>
        </w:tc>
      </w:tr>
      <w:tr w:rsidR="0095629F" w:rsidRPr="009510C0" w:rsidTr="006B7D25">
        <w:tc>
          <w:tcPr>
            <w:tcW w:w="9782" w:type="dxa"/>
            <w:shd w:val="clear" w:color="auto" w:fill="FFFFFF" w:themeFill="background1"/>
          </w:tcPr>
          <w:p w:rsidR="0095629F" w:rsidRPr="009510C0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Таблица 34 Целевые показатели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95629F" w:rsidRDefault="0095629F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</w:t>
            </w:r>
          </w:p>
        </w:tc>
      </w:tr>
      <w:tr w:rsidR="006B7D25" w:rsidRPr="009510C0" w:rsidTr="006B7D25">
        <w:trPr>
          <w:trHeight w:val="274"/>
        </w:trPr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рисунков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Рисунок  1 - Динамика  баланса  подачи и реализации воды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Рисунок 2 – Структура реализации воды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Рисунок  3– Структура реализации услуг 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приложений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7D25" w:rsidRPr="009510C0" w:rsidTr="006B7D25">
        <w:tc>
          <w:tcPr>
            <w:tcW w:w="9782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Приложение 1 - Схема планирования размещения объектов </w:t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водосабжения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водоотведения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6B7D25" w:rsidRPr="009510C0" w:rsidRDefault="006B7D25" w:rsidP="006B7D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511E8" w:rsidRPr="009510C0" w:rsidRDefault="003511E8" w:rsidP="003511E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E7417" w:rsidRPr="009510C0" w:rsidRDefault="008E7417" w:rsidP="003511E8">
      <w:pPr>
        <w:pStyle w:val="aff0"/>
        <w:ind w:left="-142" w:firstLine="0"/>
        <w:rPr>
          <w:color w:val="000000" w:themeColor="text1"/>
        </w:rPr>
      </w:pPr>
    </w:p>
    <w:p w:rsidR="008E7417" w:rsidRPr="009510C0" w:rsidRDefault="008E7417" w:rsidP="008E741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1E8" w:rsidRPr="009510C0" w:rsidRDefault="003511E8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3511E8" w:rsidRPr="009510C0" w:rsidRDefault="003511E8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6B7D25" w:rsidRPr="009510C0" w:rsidRDefault="006B7D25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</w:p>
    <w:p w:rsidR="008E7417" w:rsidRPr="009510C0" w:rsidRDefault="006A4E79" w:rsidP="00CF37A2">
      <w:pPr>
        <w:pStyle w:val="af1"/>
        <w:spacing w:after="0" w:line="360" w:lineRule="auto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  <w:r w:rsidRPr="009510C0"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  <w:t>Глава 1 Схема водоснабжения</w:t>
      </w:r>
    </w:p>
    <w:p w:rsidR="00CF37A2" w:rsidRPr="009510C0" w:rsidRDefault="00CF37A2" w:rsidP="00CF37A2">
      <w:pPr>
        <w:pStyle w:val="af1"/>
        <w:spacing w:after="0" w:line="360" w:lineRule="auto"/>
        <w:rPr>
          <w:rFonts w:ascii="Times New Roman" w:eastAsia="ArialMT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Определения, обозначения, сокращения</w:t>
      </w:r>
    </w:p>
    <w:p w:rsidR="00CF37A2" w:rsidRPr="009510C0" w:rsidRDefault="00CF37A2" w:rsidP="00CF37A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bCs/>
          <w:color w:val="000000" w:themeColor="text1"/>
          <w:sz w:val="28"/>
          <w:szCs w:val="28"/>
        </w:rPr>
        <w:t>Определения</w:t>
      </w:r>
    </w:p>
    <w:p w:rsidR="00CF37A2" w:rsidRPr="009510C0" w:rsidRDefault="00CF37A2" w:rsidP="00CF37A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настоящей работе применяют следующие термины с </w:t>
      </w:r>
      <w:proofErr w:type="gramStart"/>
      <w:r w:rsidRPr="009510C0">
        <w:rPr>
          <w:rFonts w:ascii="Times New Roman" w:hAnsi="Times New Roman"/>
          <w:color w:val="000000" w:themeColor="text1"/>
          <w:sz w:val="28"/>
          <w:szCs w:val="28"/>
        </w:rPr>
        <w:t>соответствующими</w:t>
      </w:r>
      <w:proofErr w:type="gramEnd"/>
    </w:p>
    <w:p w:rsidR="00CF37A2" w:rsidRPr="009510C0" w:rsidRDefault="00CF37A2" w:rsidP="00CF37A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>определениями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9"/>
        <w:gridCol w:w="7231"/>
      </w:tblGrid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A2" w:rsidRPr="009510C0" w:rsidRDefault="00CF37A2" w:rsidP="00CF37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Термины</w:t>
            </w:r>
          </w:p>
          <w:p w:rsidR="00CF37A2" w:rsidRPr="009510C0" w:rsidRDefault="00CF37A2" w:rsidP="00CF37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CF37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Определения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Абонент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Физическое либо юридическое лицо, заключившее или обязанное заключить договор горячего водоснабжения, холодного водоснабжения и (или) договор водоотведения, единый договор холодного водоснабжения и водоотведения;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Водоотведение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Прием, транспортировка и очистка сточных вод с использованием централизованной системы водоотведения</w:t>
            </w:r>
          </w:p>
        </w:tc>
      </w:tr>
      <w:tr w:rsidR="00CF37A2" w:rsidRPr="009510C0" w:rsidTr="00CF37A2">
        <w:trPr>
          <w:trHeight w:val="5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Водоподготовка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Обработка воды, обеспечивающая ее использование в качестве питьевой или технической воды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Водоснабжение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Водопроводная сеть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Гарантирующая организация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к централизованной системе холодного водоснабжения и (или) водоотведения;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Инвестиционная программа организации, осуществляющей    </w:t>
            </w: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регулируемые виды деятельности в сфере водоснабжения или водоотведения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Программа мероприятий по строительству, реконструкции и модернизации объектов централизованной системы горячего водоснабжения, холодного водоснабжения и (или) 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водоотведения;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Канализационная сеть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 технологически связанных между собой инженерных сооружений, предназначенных для транспортировки сточных вод;</w:t>
            </w:r>
            <w:r w:rsidRPr="009510C0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Качество и безопасность воды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Совокупность показателей, характеризующих физические, химические, бактериологические, органолептические и другие свойства воды, в том числе её температуру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Коммерческий учет воды и сточных вод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Определение количества поданной (полученной) за определенный период воды, принятых (отведенных) сточных вод с помощью средств измерений (далее - приборы учета) или расчетным способом;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CF37A2" w:rsidRPr="009510C0" w:rsidTr="00CF37A2">
        <w:trPr>
          <w:trHeight w:val="10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Нецентрализованная система горячего водоснабжения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Сооружения и устройства, в том числе индивидуальные тепловые пункты, с использованием которых приготовление горячей воды осуществляется абонентом самостоятельно;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Нецентрализованная система холодного водоснабжения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Сточные воды централизованной системы водоотведения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Техническая вода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Техническое обследование централизованных систем горячего водоснабжения, холодного водоснабжения и 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(или) водоотведения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Оценка технических характеристик объектов централизованных систем горячего водоснабжения, холодного водоснабжения и (или) водоотведения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Транспортировка воды (сточных вод)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Перемещение воды (сточных вод), осуществляемое с использованием водопроводных (канализационных) сетей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Централизованная система горячего водоснабжения -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 технологически связанных между собой инженерных сооружений, предназначенных для горячего водоснабжения путем отбора горячей воды из тепловой сети (далее - открытая система теплоснабжения (горячего водоснабжения) или из сетей горячего водоснабжения либо путем нагрева воды без отбора горячей воды из тепловой сети с использованием центрального теплового пункта (далее - закрытая система горячего водоснабжения)</w:t>
            </w:r>
            <w:proofErr w:type="gramEnd"/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Централизованная система холодного водоснабжения -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Централизованная система водоотведения (канализации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 технологически связанных между собой инженерных сооружений, предназначенных для водоотведения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Элемент территориального деления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Территория городского округа или ее часть, установленная по границам административно-территориальных единиц</w:t>
            </w:r>
          </w:p>
        </w:tc>
      </w:tr>
      <w:tr w:rsidR="00CF37A2" w:rsidRPr="009510C0" w:rsidTr="00CF37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Расчетный элемент</w:t>
            </w:r>
          </w:p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территориального деления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Территория городского округа или ее часть, принятая для целей разработки схемы теплоснабжения в неизменяемых границах на весь срок действия схемы теплоснабжения</w:t>
            </w:r>
          </w:p>
        </w:tc>
      </w:tr>
    </w:tbl>
    <w:p w:rsidR="00CF37A2" w:rsidRPr="009510C0" w:rsidRDefault="00CF37A2" w:rsidP="00CF37A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37A2" w:rsidRPr="009510C0" w:rsidRDefault="00CF37A2" w:rsidP="00CF37A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Обозначения и сокращения </w:t>
      </w:r>
    </w:p>
    <w:p w:rsidR="00CF37A2" w:rsidRPr="009510C0" w:rsidRDefault="00CF37A2" w:rsidP="00CF37A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настоящей работе применяются следующие сокращения: </w:t>
      </w:r>
    </w:p>
    <w:tbl>
      <w:tblPr>
        <w:tblW w:w="973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7938"/>
      </w:tblGrid>
      <w:tr w:rsidR="00CF37A2" w:rsidRPr="009510C0" w:rsidTr="00CF37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br/>
              <w:t>Сокращение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br/>
              <w:t>Обозначение</w:t>
            </w:r>
          </w:p>
        </w:tc>
      </w:tr>
      <w:tr w:rsidR="00CF37A2" w:rsidRPr="009510C0" w:rsidTr="00CF37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БПК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биологическое потребление кислорода</w:t>
            </w:r>
          </w:p>
        </w:tc>
      </w:tr>
      <w:tr w:rsidR="00CF37A2" w:rsidRPr="009510C0" w:rsidTr="00CF37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9510C0">
              <w:rPr>
                <w:color w:val="000000" w:themeColor="text1"/>
                <w:sz w:val="26"/>
                <w:szCs w:val="26"/>
              </w:rPr>
              <w:t>ВС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водопроводная станция</w:t>
            </w:r>
          </w:p>
        </w:tc>
      </w:tr>
      <w:tr w:rsidR="00CF37A2" w:rsidRPr="009510C0" w:rsidTr="00CF37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ВОС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водопроводные очистные сооружения</w:t>
            </w:r>
          </w:p>
        </w:tc>
      </w:tr>
      <w:tr w:rsidR="00CF37A2" w:rsidRPr="009510C0" w:rsidTr="00CF37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ГВС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горячее водоснабжение</w:t>
            </w:r>
          </w:p>
        </w:tc>
      </w:tr>
      <w:tr w:rsidR="00CF37A2" w:rsidRPr="009510C0" w:rsidTr="00CF37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ГКК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главный канализационный коллектор</w:t>
            </w:r>
          </w:p>
        </w:tc>
      </w:tr>
      <w:tr w:rsidR="00CF37A2" w:rsidRPr="009510C0" w:rsidTr="00CF37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ГКНС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 xml:space="preserve"> главная канализационная насосная станция</w:t>
            </w:r>
          </w:p>
        </w:tc>
      </w:tr>
      <w:tr w:rsidR="00CF37A2" w:rsidRPr="009510C0" w:rsidTr="00CF37A2">
        <w:trPr>
          <w:trHeight w:val="25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г.п.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городское поселение</w:t>
            </w:r>
          </w:p>
        </w:tc>
      </w:tr>
      <w:tr w:rsidR="00CF37A2" w:rsidRPr="009510C0" w:rsidTr="00CF37A2">
        <w:trPr>
          <w:trHeight w:val="25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с.п.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сельское поселение</w:t>
            </w:r>
          </w:p>
        </w:tc>
      </w:tr>
      <w:tr w:rsidR="00CF37A2" w:rsidRPr="009510C0" w:rsidTr="00CF37A2">
        <w:trPr>
          <w:trHeight w:val="2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ЗСО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зона санитарной охраны</w:t>
            </w:r>
          </w:p>
        </w:tc>
      </w:tr>
      <w:tr w:rsidR="00CF37A2" w:rsidRPr="009510C0" w:rsidTr="00CF37A2">
        <w:trPr>
          <w:trHeight w:val="2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lastRenderedPageBreak/>
              <w:t>КНС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канализационная насосная станция</w:t>
            </w:r>
          </w:p>
        </w:tc>
      </w:tr>
      <w:tr w:rsidR="00CF37A2" w:rsidRPr="009510C0" w:rsidTr="00CF37A2">
        <w:trPr>
          <w:trHeight w:val="26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КОС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канализационные очистные сооружения</w:t>
            </w:r>
          </w:p>
        </w:tc>
      </w:tr>
      <w:tr w:rsidR="00CF37A2" w:rsidRPr="009510C0" w:rsidTr="00CF37A2">
        <w:trPr>
          <w:trHeight w:val="26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510C0">
              <w:rPr>
                <w:color w:val="000000" w:themeColor="text1"/>
                <w:sz w:val="26"/>
                <w:szCs w:val="26"/>
              </w:rPr>
              <w:t>ЛенРТК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  <w:shd w:val="clear" w:color="auto" w:fill="F6F6F6"/>
              </w:rPr>
              <w:t>Комитет по тарифам и ценовой политике Ленинградской области</w:t>
            </w:r>
          </w:p>
        </w:tc>
      </w:tr>
      <w:tr w:rsidR="00CF37A2" w:rsidRPr="009510C0" w:rsidTr="00CF37A2">
        <w:trPr>
          <w:trHeight w:val="35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МКД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многоквартирный дом</w:t>
            </w:r>
          </w:p>
        </w:tc>
      </w:tr>
      <w:tr w:rsidR="00CF37A2" w:rsidRPr="009510C0" w:rsidTr="00CF37A2">
        <w:trPr>
          <w:trHeight w:val="35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МО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муниципальное образование</w:t>
            </w:r>
          </w:p>
        </w:tc>
      </w:tr>
      <w:tr w:rsidR="00CF37A2" w:rsidRPr="009510C0" w:rsidTr="00CF37A2">
        <w:trPr>
          <w:trHeight w:val="35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НС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насосная станция</w:t>
            </w:r>
          </w:p>
        </w:tc>
      </w:tr>
      <w:tr w:rsidR="00CF37A2" w:rsidRPr="009510C0" w:rsidTr="00CF37A2">
        <w:trPr>
          <w:trHeight w:val="16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ОАО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открытое акционерное общество</w:t>
            </w:r>
          </w:p>
        </w:tc>
      </w:tr>
      <w:tr w:rsidR="00CF37A2" w:rsidRPr="009510C0" w:rsidTr="00CF37A2">
        <w:trPr>
          <w:trHeight w:val="28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ООО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общество с ограниченной ответственностью</w:t>
            </w:r>
          </w:p>
        </w:tc>
      </w:tr>
      <w:tr w:rsidR="00CF37A2" w:rsidRPr="009510C0" w:rsidTr="00CF37A2">
        <w:trPr>
          <w:trHeight w:val="17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z w:val="24"/>
              </w:rPr>
              <w:t>ОМЧ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Общее микробное число</w:t>
            </w:r>
          </w:p>
        </w:tc>
      </w:tr>
      <w:tr w:rsidR="00CF37A2" w:rsidRPr="009510C0" w:rsidTr="00CF37A2">
        <w:trPr>
          <w:trHeight w:val="17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ОСПС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pacing w:val="0"/>
                <w:sz w:val="26"/>
                <w:szCs w:val="26"/>
              </w:rPr>
            </w:pPr>
            <w:r w:rsidRPr="009510C0">
              <w:rPr>
                <w:color w:val="000000" w:themeColor="text1"/>
                <w:spacing w:val="0"/>
                <w:sz w:val="26"/>
                <w:szCs w:val="26"/>
              </w:rPr>
              <w:t>очистные сооружения поверхностного стока</w:t>
            </w:r>
          </w:p>
        </w:tc>
      </w:tr>
      <w:tr w:rsidR="00CF37A2" w:rsidRPr="009510C0" w:rsidTr="00CF37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ПНС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tabs>
                <w:tab w:val="left" w:pos="945"/>
              </w:tabs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510C0">
              <w:rPr>
                <w:color w:val="000000" w:themeColor="text1"/>
                <w:sz w:val="26"/>
                <w:szCs w:val="26"/>
              </w:rPr>
              <w:t>повысительная</w:t>
            </w:r>
            <w:proofErr w:type="spellEnd"/>
            <w:r w:rsidRPr="009510C0">
              <w:rPr>
                <w:color w:val="000000" w:themeColor="text1"/>
                <w:sz w:val="26"/>
                <w:szCs w:val="26"/>
              </w:rPr>
              <w:t xml:space="preserve"> насосная станция</w:t>
            </w:r>
          </w:p>
        </w:tc>
      </w:tr>
      <w:tr w:rsidR="00CF37A2" w:rsidRPr="009510C0" w:rsidTr="00CF37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ПВНС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510C0">
              <w:rPr>
                <w:color w:val="000000" w:themeColor="text1"/>
                <w:sz w:val="26"/>
                <w:szCs w:val="26"/>
              </w:rPr>
              <w:t>повысительная</w:t>
            </w:r>
            <w:proofErr w:type="spellEnd"/>
            <w:r w:rsidRPr="009510C0">
              <w:rPr>
                <w:color w:val="000000" w:themeColor="text1"/>
                <w:sz w:val="26"/>
                <w:szCs w:val="26"/>
              </w:rPr>
              <w:t xml:space="preserve"> водопроводная насосная станция</w:t>
            </w:r>
          </w:p>
        </w:tc>
      </w:tr>
      <w:tr w:rsidR="00CF37A2" w:rsidRPr="009510C0" w:rsidTr="00CF37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РЧВ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резервуар чистой воды</w:t>
            </w:r>
          </w:p>
        </w:tc>
      </w:tr>
      <w:tr w:rsidR="00CF37A2" w:rsidRPr="009510C0" w:rsidTr="00CF37A2">
        <w:trPr>
          <w:trHeight w:val="38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ПП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постановление правительства</w:t>
            </w:r>
          </w:p>
        </w:tc>
      </w:tr>
      <w:tr w:rsidR="00CF37A2" w:rsidRPr="009510C0" w:rsidTr="00CF37A2">
        <w:trPr>
          <w:trHeight w:val="41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ЧРП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Частотно-регулируемый привод</w:t>
            </w:r>
          </w:p>
        </w:tc>
      </w:tr>
      <w:tr w:rsidR="00CF37A2" w:rsidRPr="009510C0" w:rsidTr="00CF37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ХВС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холодное водоснабжение</w:t>
            </w:r>
          </w:p>
        </w:tc>
      </w:tr>
      <w:tr w:rsidR="00CF37A2" w:rsidRPr="009510C0" w:rsidTr="00CF37A2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ХПК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2" w:rsidRPr="009510C0" w:rsidRDefault="00CF37A2" w:rsidP="008E7417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6"/>
                <w:szCs w:val="26"/>
              </w:rPr>
            </w:pPr>
            <w:r w:rsidRPr="009510C0">
              <w:rPr>
                <w:color w:val="000000" w:themeColor="text1"/>
                <w:sz w:val="26"/>
                <w:szCs w:val="26"/>
              </w:rPr>
              <w:t>химическое потребление кислорода</w:t>
            </w:r>
          </w:p>
        </w:tc>
      </w:tr>
    </w:tbl>
    <w:p w:rsidR="00CF37A2" w:rsidRPr="009510C0" w:rsidRDefault="00CF37A2" w:rsidP="00CF37A2">
      <w:pPr>
        <w:pStyle w:val="formattext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8E7417" w:rsidRPr="009510C0" w:rsidRDefault="008E7417" w:rsidP="00CF37A2">
      <w:pPr>
        <w:pStyle w:val="1"/>
        <w:spacing w:before="0" w:after="240"/>
        <w:rPr>
          <w:color w:val="000000" w:themeColor="text1"/>
        </w:rPr>
      </w:pPr>
    </w:p>
    <w:p w:rsidR="008E7417" w:rsidRPr="009510C0" w:rsidRDefault="008E7417" w:rsidP="008E7417">
      <w:pPr>
        <w:rPr>
          <w:color w:val="000000" w:themeColor="text1"/>
          <w:lang w:eastAsia="ar-SA"/>
        </w:rPr>
      </w:pPr>
    </w:p>
    <w:p w:rsidR="008E7417" w:rsidRPr="009510C0" w:rsidRDefault="008E7417" w:rsidP="008E7417">
      <w:pPr>
        <w:rPr>
          <w:color w:val="000000" w:themeColor="text1"/>
          <w:lang w:eastAsia="ar-SA"/>
        </w:rPr>
      </w:pPr>
    </w:p>
    <w:p w:rsidR="008E7417" w:rsidRPr="009510C0" w:rsidRDefault="008E7417" w:rsidP="008E7417">
      <w:pPr>
        <w:rPr>
          <w:color w:val="000000" w:themeColor="text1"/>
          <w:lang w:eastAsia="ar-SA"/>
        </w:rPr>
      </w:pPr>
    </w:p>
    <w:p w:rsidR="008E7417" w:rsidRPr="009510C0" w:rsidRDefault="008E7417" w:rsidP="008E7417">
      <w:pPr>
        <w:rPr>
          <w:color w:val="000000" w:themeColor="text1"/>
          <w:lang w:eastAsia="ar-SA"/>
        </w:rPr>
      </w:pPr>
    </w:p>
    <w:p w:rsidR="008E7417" w:rsidRPr="009510C0" w:rsidRDefault="008E7417" w:rsidP="008E7417">
      <w:pPr>
        <w:rPr>
          <w:color w:val="000000" w:themeColor="text1"/>
          <w:lang w:eastAsia="ar-SA"/>
        </w:rPr>
      </w:pPr>
    </w:p>
    <w:p w:rsidR="008E7417" w:rsidRPr="009510C0" w:rsidRDefault="008E7417" w:rsidP="008E7417">
      <w:pPr>
        <w:rPr>
          <w:color w:val="000000" w:themeColor="text1"/>
          <w:lang w:eastAsia="ar-SA"/>
        </w:rPr>
      </w:pPr>
    </w:p>
    <w:p w:rsidR="008E7417" w:rsidRPr="009510C0" w:rsidRDefault="008E7417" w:rsidP="008E7417">
      <w:pPr>
        <w:rPr>
          <w:color w:val="000000" w:themeColor="text1"/>
          <w:lang w:eastAsia="ar-SA"/>
        </w:rPr>
      </w:pPr>
    </w:p>
    <w:p w:rsidR="008E7417" w:rsidRPr="009510C0" w:rsidRDefault="008E7417" w:rsidP="008E7417">
      <w:pPr>
        <w:rPr>
          <w:color w:val="000000" w:themeColor="text1"/>
          <w:lang w:eastAsia="ar-SA"/>
        </w:rPr>
      </w:pPr>
    </w:p>
    <w:p w:rsidR="008E7417" w:rsidRPr="009510C0" w:rsidRDefault="008E7417" w:rsidP="008E7417">
      <w:pPr>
        <w:rPr>
          <w:color w:val="000000" w:themeColor="text1"/>
          <w:lang w:eastAsia="ar-SA"/>
        </w:rPr>
      </w:pPr>
    </w:p>
    <w:p w:rsidR="008E7417" w:rsidRPr="009510C0" w:rsidRDefault="008E7417" w:rsidP="008E7417">
      <w:pPr>
        <w:rPr>
          <w:color w:val="000000" w:themeColor="text1"/>
          <w:lang w:eastAsia="ar-SA"/>
        </w:rPr>
      </w:pPr>
    </w:p>
    <w:p w:rsidR="008E7417" w:rsidRPr="009510C0" w:rsidRDefault="008E7417" w:rsidP="008E7417">
      <w:pPr>
        <w:rPr>
          <w:color w:val="000000" w:themeColor="text1"/>
          <w:lang w:eastAsia="ar-SA"/>
        </w:rPr>
      </w:pPr>
    </w:p>
    <w:p w:rsidR="008E7417" w:rsidRPr="009510C0" w:rsidRDefault="008E7417" w:rsidP="008E7417">
      <w:pPr>
        <w:rPr>
          <w:color w:val="000000" w:themeColor="text1"/>
          <w:lang w:eastAsia="ar-SA"/>
        </w:rPr>
      </w:pPr>
    </w:p>
    <w:p w:rsidR="008E7417" w:rsidRPr="009510C0" w:rsidRDefault="008E7417" w:rsidP="008E7417">
      <w:pPr>
        <w:rPr>
          <w:color w:val="000000" w:themeColor="text1"/>
          <w:lang w:eastAsia="ar-SA"/>
        </w:rPr>
      </w:pPr>
    </w:p>
    <w:p w:rsidR="00CF37A2" w:rsidRPr="009510C0" w:rsidRDefault="00CF37A2" w:rsidP="00CF37A2">
      <w:pPr>
        <w:pStyle w:val="1"/>
        <w:spacing w:before="0" w:after="240"/>
        <w:rPr>
          <w:color w:val="000000" w:themeColor="text1"/>
        </w:rPr>
      </w:pPr>
      <w:r w:rsidRPr="009510C0">
        <w:rPr>
          <w:color w:val="000000" w:themeColor="text1"/>
        </w:rPr>
        <w:lastRenderedPageBreak/>
        <w:t>Введение</w:t>
      </w:r>
    </w:p>
    <w:p w:rsidR="00CF37A2" w:rsidRPr="009510C0" w:rsidRDefault="00CF37A2" w:rsidP="00CF37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водоснабжения и водоотведения муниципального образования (далее - МО) 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Назиевское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городское поселение  на период до 2028 года разработана  в соответствии  с Федеральным законом   от 07.12.2011г. №416 «О водоснабжении и водоотведении», Постановлением Правительства Российской Федерации от 05.09.2013г. №782 «О схемах водоснабжения и водоотведения»,  техническим заданием на разработку схем водоснабжения и водоотведения муниципальных образований Кировского муниципального  района Ленинградской области.</w:t>
      </w:r>
      <w:proofErr w:type="gramEnd"/>
    </w:p>
    <w:p w:rsidR="00CF37A2" w:rsidRPr="009510C0" w:rsidRDefault="00CF37A2" w:rsidP="00CF37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Схема водоснабжения и водоотведения разрабатывается в соответствии с документами территориального планирования, схемой теплоснабжения, подпрограммой «Водоснабжение и водоотведение Лен</w:t>
      </w:r>
      <w:r w:rsidR="008E741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инградской области на 2014-2016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Ленинградской области», утвержденной Постановлением Правительства Ленинградской области от 14.11.2013 №400.</w:t>
      </w:r>
    </w:p>
    <w:p w:rsidR="00CF37A2" w:rsidRPr="009510C0" w:rsidRDefault="00CF37A2" w:rsidP="00CF37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Схема водоснабжения и водоотведения разработана исходя из анализа фактических нагрузок потребителей по водоснабжению и водоотведению  с учетом их поэтапного перспективного развития на 13 лет, баланса водопотребления и водоотведения, оценки существующего состояния сетей водоснабжения и водоотведения, насосных станций, сооружений очистки и подготовки воды, возможности их дальнейшего использования, рассмотрения вопросов надежности и экономичности.</w:t>
      </w:r>
      <w:proofErr w:type="gramEnd"/>
    </w:p>
    <w:p w:rsidR="00CF37A2" w:rsidRPr="009510C0" w:rsidRDefault="00CF37A2" w:rsidP="00CF37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схемы водоснабжения и водоотведения  использовались:</w:t>
      </w:r>
    </w:p>
    <w:p w:rsidR="00CF37A2" w:rsidRPr="009510C0" w:rsidRDefault="00310357" w:rsidP="00CF37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Генеральный план 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Назиевского</w:t>
      </w:r>
      <w:proofErr w:type="spellEnd"/>
      <w:r w:rsidR="00CF37A2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поселения; документация по сетям водоснабжения и водоотведен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ия, насосным станциям</w:t>
      </w:r>
      <w:r w:rsidR="00CF37A2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, скважинам и водонапорным башням,  очистным сооружениям сточных вод;</w:t>
      </w:r>
    </w:p>
    <w:p w:rsidR="00CF37A2" w:rsidRPr="009510C0" w:rsidRDefault="00CF37A2" w:rsidP="00CF37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данные учета объемов холодного водоснабжения, водоотведения  (статистическая отчетность;</w:t>
      </w:r>
    </w:p>
    <w:p w:rsidR="00CF37A2" w:rsidRPr="009510C0" w:rsidRDefault="00CF37A2" w:rsidP="00CF37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информация, предо</w:t>
      </w:r>
      <w:r w:rsidR="0031035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ставленная  МУП  «</w:t>
      </w:r>
      <w:proofErr w:type="spellStart"/>
      <w:r w:rsidR="0031035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НазияКомСервис</w:t>
      </w:r>
      <w:proofErr w:type="spellEnd"/>
      <w:r w:rsidR="0031035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E741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F37A2" w:rsidRPr="009510C0" w:rsidRDefault="00CF37A2" w:rsidP="00CF37A2">
      <w:pPr>
        <w:spacing w:after="0" w:line="360" w:lineRule="auto"/>
        <w:ind w:left="-15" w:firstLine="7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 – разработка оптимальных вариантов развития системы водоснабжения и водоо</w:t>
      </w:r>
      <w:r w:rsidR="002F4F09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тведения  </w:t>
      </w:r>
      <w:proofErr w:type="spellStart"/>
      <w:r w:rsidR="002F4F09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Назиевского</w:t>
      </w:r>
      <w:proofErr w:type="spellEnd"/>
      <w:r w:rsidR="002F4F09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поселения по критериям: качества, надежности водоснабжения и водоотведения  и экономической эффективности. </w:t>
      </w:r>
    </w:p>
    <w:p w:rsidR="00CF37A2" w:rsidRPr="009510C0" w:rsidRDefault="00CF37A2" w:rsidP="00CF37A2">
      <w:pPr>
        <w:pStyle w:val="Style8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ab/>
        <w:t>Реализация мероприятий, предлагаемых в данной схеме водоснабжения и водоотведения, позволит обеспечить:</w:t>
      </w:r>
    </w:p>
    <w:p w:rsidR="00CF37A2" w:rsidRPr="009510C0" w:rsidRDefault="00CF37A2" w:rsidP="00CF37A2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- бесперебойное снабжение городского поселения питьевой водой, отвечающей требованиям новых нормативов качества;</w:t>
      </w:r>
    </w:p>
    <w:p w:rsidR="00CF37A2" w:rsidRPr="009510C0" w:rsidRDefault="00CF37A2" w:rsidP="00CF37A2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- повышение надежности работы систем водоснабжения и водоотведения и удовлетворение потребностей потребителей (по объему и качеству услуг);</w:t>
      </w:r>
    </w:p>
    <w:p w:rsidR="00CF37A2" w:rsidRPr="009510C0" w:rsidRDefault="00CF37A2" w:rsidP="00CF37A2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- модернизацию и инженерно-техническую оптимизацию систем водоснабжения и водоотведения с учетом современных требований;</w:t>
      </w:r>
    </w:p>
    <w:p w:rsidR="00CF37A2" w:rsidRPr="009510C0" w:rsidRDefault="00CF37A2" w:rsidP="00CF37A2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- обеспечение экологической безопасности сбрасываемых в водоем сточных вод и уменьшение техногенного воздействия на окружающую среду;</w:t>
      </w:r>
    </w:p>
    <w:p w:rsidR="00CF37A2" w:rsidRPr="009510C0" w:rsidRDefault="00CF37A2" w:rsidP="002F4F09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- подключение новых абонентов на территориях перспективной застройки.</w:t>
      </w:r>
    </w:p>
    <w:p w:rsidR="006A4E79" w:rsidRPr="009510C0" w:rsidRDefault="006A4E79" w:rsidP="002F4F09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</w:p>
    <w:p w:rsidR="006A4E79" w:rsidRPr="009510C0" w:rsidRDefault="006A4E79" w:rsidP="002F4F09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</w:p>
    <w:p w:rsidR="006A4E79" w:rsidRPr="009510C0" w:rsidRDefault="006A4E79" w:rsidP="002F4F09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</w:p>
    <w:p w:rsidR="006A4E79" w:rsidRPr="009510C0" w:rsidRDefault="006A4E79" w:rsidP="002F4F09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</w:p>
    <w:p w:rsidR="006A4E79" w:rsidRPr="009510C0" w:rsidRDefault="006A4E79" w:rsidP="002F4F09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</w:p>
    <w:p w:rsidR="006A4E79" w:rsidRPr="009510C0" w:rsidRDefault="006A4E79" w:rsidP="002F4F09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</w:p>
    <w:p w:rsidR="006A4E79" w:rsidRPr="009510C0" w:rsidRDefault="006A4E79" w:rsidP="002F4F09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</w:p>
    <w:p w:rsidR="006A4E79" w:rsidRPr="009510C0" w:rsidRDefault="006A4E79" w:rsidP="002F4F09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</w:p>
    <w:p w:rsidR="00B56B53" w:rsidRPr="009510C0" w:rsidRDefault="00B56B53" w:rsidP="0031035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Сведения о муниципальном образовании</w:t>
      </w:r>
    </w:p>
    <w:p w:rsidR="00B56B53" w:rsidRPr="009510C0" w:rsidRDefault="00B56B53" w:rsidP="002F4F09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Официальное наименование - муниципальное образование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Назиевское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области. Сокращенно МО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Назиевское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поселение, именуемое далее – поселение. </w:t>
      </w:r>
    </w:p>
    <w:p w:rsidR="00B56B53" w:rsidRPr="009510C0" w:rsidRDefault="00B56B53" w:rsidP="00310357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территории поселения входят следующие населенные пункты: пос. Назия, дер. Александровка, дер. Васильково, дер. Городище, дер.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Жихарево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дер. Замошье, дер. Карловка, дер.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Лукинское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spellEnd"/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Мучихино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дер. Никольское,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хут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Павловский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мест. Плитняки, дер. Подолье, дер.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Сирокасска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дер. Старая Мельница. </w:t>
      </w:r>
    </w:p>
    <w:p w:rsidR="00B56B53" w:rsidRPr="009510C0" w:rsidRDefault="00B56B53" w:rsidP="00310357">
      <w:pPr>
        <w:spacing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поселения – поселок Назия. По </w:t>
      </w:r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данным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Росстата численность населения на 1 января 2015г. составляла 5121 чел. Динамика численности населения приведена в таблице 1.</w:t>
      </w:r>
    </w:p>
    <w:p w:rsidR="00B56B53" w:rsidRPr="009510C0" w:rsidRDefault="00B56B53" w:rsidP="00B56B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Таблица 1 –Динамика численности населения</w:t>
      </w:r>
    </w:p>
    <w:tbl>
      <w:tblPr>
        <w:tblStyle w:val="a3"/>
        <w:tblW w:w="9464" w:type="dxa"/>
        <w:tblLayout w:type="fixed"/>
        <w:tblLook w:val="04A0"/>
      </w:tblPr>
      <w:tblGrid>
        <w:gridCol w:w="3367"/>
        <w:gridCol w:w="1417"/>
        <w:gridCol w:w="1276"/>
        <w:gridCol w:w="1135"/>
        <w:gridCol w:w="993"/>
        <w:gridCol w:w="1276"/>
      </w:tblGrid>
      <w:tr w:rsidR="00B92D98" w:rsidRPr="009510C0" w:rsidTr="00B92D98">
        <w:tc>
          <w:tcPr>
            <w:tcW w:w="3367" w:type="dxa"/>
          </w:tcPr>
          <w:p w:rsidR="00B92D98" w:rsidRPr="009510C0" w:rsidRDefault="00B92D98" w:rsidP="00B92D98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B92D98" w:rsidRPr="009510C0" w:rsidRDefault="00B92D98" w:rsidP="00B92D98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змер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2D98" w:rsidRPr="009510C0" w:rsidRDefault="00B92D98" w:rsidP="00B92D98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2012г.</w:t>
            </w:r>
          </w:p>
        </w:tc>
        <w:tc>
          <w:tcPr>
            <w:tcW w:w="1135" w:type="dxa"/>
          </w:tcPr>
          <w:p w:rsidR="00B92D98" w:rsidRPr="009510C0" w:rsidRDefault="00B92D98" w:rsidP="00B92D98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2013г</w:t>
            </w:r>
          </w:p>
        </w:tc>
        <w:tc>
          <w:tcPr>
            <w:tcW w:w="993" w:type="dxa"/>
          </w:tcPr>
          <w:p w:rsidR="00B92D98" w:rsidRPr="009510C0" w:rsidRDefault="00B92D98" w:rsidP="00B92D98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1276" w:type="dxa"/>
          </w:tcPr>
          <w:p w:rsidR="00B92D98" w:rsidRPr="009510C0" w:rsidRDefault="00B92D98" w:rsidP="00B92D98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2015г</w:t>
            </w:r>
          </w:p>
        </w:tc>
      </w:tr>
      <w:tr w:rsidR="00B92D98" w:rsidRPr="009510C0" w:rsidTr="00B92D98">
        <w:tc>
          <w:tcPr>
            <w:tcW w:w="3367" w:type="dxa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92D98" w:rsidRPr="009510C0" w:rsidTr="00B92D98">
        <w:tc>
          <w:tcPr>
            <w:tcW w:w="3367" w:type="dxa"/>
          </w:tcPr>
          <w:p w:rsidR="00B92D98" w:rsidRPr="009510C0" w:rsidRDefault="00B92D98" w:rsidP="00B92D98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население</w:t>
            </w:r>
          </w:p>
        </w:tc>
        <w:tc>
          <w:tcPr>
            <w:tcW w:w="1417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5102</w:t>
            </w:r>
          </w:p>
        </w:tc>
        <w:tc>
          <w:tcPr>
            <w:tcW w:w="1135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993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5128</w:t>
            </w:r>
          </w:p>
        </w:tc>
        <w:tc>
          <w:tcPr>
            <w:tcW w:w="1276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5121</w:t>
            </w:r>
          </w:p>
        </w:tc>
      </w:tr>
      <w:tr w:rsidR="00B92D98" w:rsidRPr="009510C0" w:rsidTr="00B92D98">
        <w:tc>
          <w:tcPr>
            <w:tcW w:w="3367" w:type="dxa"/>
          </w:tcPr>
          <w:p w:rsidR="00B92D98" w:rsidRPr="009510C0" w:rsidRDefault="00B92D98" w:rsidP="00B92D98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Городское население </w:t>
            </w:r>
          </w:p>
        </w:tc>
        <w:tc>
          <w:tcPr>
            <w:tcW w:w="1417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4825</w:t>
            </w:r>
          </w:p>
        </w:tc>
        <w:tc>
          <w:tcPr>
            <w:tcW w:w="1135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4980</w:t>
            </w:r>
          </w:p>
        </w:tc>
        <w:tc>
          <w:tcPr>
            <w:tcW w:w="993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4853</w:t>
            </w:r>
          </w:p>
        </w:tc>
        <w:tc>
          <w:tcPr>
            <w:tcW w:w="1276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4865</w:t>
            </w:r>
          </w:p>
        </w:tc>
      </w:tr>
      <w:tr w:rsidR="00B92D98" w:rsidRPr="009510C0" w:rsidTr="00B92D98">
        <w:tc>
          <w:tcPr>
            <w:tcW w:w="3367" w:type="dxa"/>
          </w:tcPr>
          <w:p w:rsidR="00B92D98" w:rsidRPr="009510C0" w:rsidRDefault="00B92D98" w:rsidP="00B92D98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население</w:t>
            </w:r>
          </w:p>
        </w:tc>
        <w:tc>
          <w:tcPr>
            <w:tcW w:w="1417" w:type="dxa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35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76" w:type="dxa"/>
            <w:vAlign w:val="center"/>
          </w:tcPr>
          <w:p w:rsidR="00B92D98" w:rsidRPr="009510C0" w:rsidRDefault="00B92D98" w:rsidP="002F4F0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</w:tr>
    </w:tbl>
    <w:p w:rsidR="00B56B53" w:rsidRPr="009510C0" w:rsidRDefault="00B56B53" w:rsidP="002F4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D98" w:rsidRPr="009510C0" w:rsidRDefault="00B92D98" w:rsidP="002F4F09">
      <w:pPr>
        <w:spacing w:after="0"/>
        <w:ind w:firstLine="69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поселения</w:t>
      </w:r>
    </w:p>
    <w:p w:rsidR="00B92D98" w:rsidRPr="009510C0" w:rsidRDefault="00B92D98" w:rsidP="00394503">
      <w:pPr>
        <w:spacing w:after="0"/>
        <w:ind w:firstLine="6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По Ладожскому озеру</w:t>
      </w:r>
    </w:p>
    <w:p w:rsidR="002F4F09" w:rsidRPr="009510C0" w:rsidRDefault="00B92D98" w:rsidP="00394503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точки пересечения створа западной границы квартала 6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Вороновского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 Кировского лесхоза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 береговой линией Ладожского озера на север по акватории Ладожского озера до условной точки на середине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границы Ленинградской области между западным и восточным берегами Ладожского озера; </w:t>
      </w:r>
    </w:p>
    <w:p w:rsidR="00B92D98" w:rsidRPr="009510C0" w:rsidRDefault="00B92D98" w:rsidP="002F4F09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далее на юг до точки пересечения береговой линии Ладожского озера со створом восточной границы квартала 8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Вороновского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лесничества, включая острова Ладожского озера, ограниченные этой линией. </w:t>
      </w:r>
    </w:p>
    <w:p w:rsidR="00B92D98" w:rsidRPr="009510C0" w:rsidRDefault="00B92D98" w:rsidP="00394503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смежеству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Суховским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сельским поселением</w:t>
      </w:r>
    </w:p>
    <w:p w:rsidR="002F4F09" w:rsidRPr="009510C0" w:rsidRDefault="00B92D98" w:rsidP="00394503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 на юго-восток по северо-восточным границам кварталов 8 и 18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Вороновского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 Кировского лесхоза до шоссе "Кола"; </w:t>
      </w:r>
    </w:p>
    <w:p w:rsidR="00B92D98" w:rsidRPr="009510C0" w:rsidRDefault="00B92D98" w:rsidP="00D26E33">
      <w:pPr>
        <w:spacing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на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северо- восток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шоссе "Кола" до пересечения со створом западной границы квартала 129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Войбокальского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 (южная часть) Кировского лесхоза. </w:t>
      </w:r>
    </w:p>
    <w:p w:rsidR="00B92D98" w:rsidRPr="009510C0" w:rsidRDefault="00B92D98" w:rsidP="002F4F09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смежеству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Шумским сельским поселением </w:t>
      </w:r>
    </w:p>
    <w:p w:rsidR="002F4F09" w:rsidRPr="009510C0" w:rsidRDefault="00B92D98" w:rsidP="002F4F09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на юг по западной границе (и ее створу) квартала 129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Войбокальского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 (южная часть) Кировского лесхоза, на юг по западной границе квартала 25 Шумского лесничества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лесхоза, на юг по западной границе квартала 134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Войбокальского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 (южная часть) Кировского лесхоза, на юг по западной границе квартала 134 до северо-западного угла квартала 28 Шумского лесничества; </w:t>
      </w:r>
      <w:proofErr w:type="gramEnd"/>
    </w:p>
    <w:p w:rsidR="002F4F09" w:rsidRPr="009510C0" w:rsidRDefault="00B92D98" w:rsidP="002F4F09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на юг по западной границе квартала 28 Шумского лесничества, пересекая автодорогу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Войпала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Сирокасска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железнодорожную линию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анкт- Петербург - Волховстрой, до северо-западного угла квартала 29 Шумского лесничества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лесхоза;</w:t>
      </w:r>
    </w:p>
    <w:p w:rsidR="002F4F09" w:rsidRPr="009510C0" w:rsidRDefault="00B92D98" w:rsidP="002F4F09">
      <w:pPr>
        <w:spacing w:after="0" w:line="36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на юг по западным границам кварталов 29 и 34 Шумского лесничества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лесхоза до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северо- западной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квартала 163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Войбокальского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 (южная часть) Кировского лесхоза;</w:t>
      </w:r>
    </w:p>
    <w:p w:rsidR="002F4F09" w:rsidRPr="009510C0" w:rsidRDefault="00B92D98" w:rsidP="002F4F09">
      <w:pPr>
        <w:spacing w:after="0" w:line="36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на юг по западным границам кварталов 163 и 174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Войбокальского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лесничества, на восток по южным границам кварталов 174 и 175 до западной границы квартала 187 этого лесничества; </w:t>
      </w:r>
    </w:p>
    <w:p w:rsidR="00B92D98" w:rsidRPr="009510C0" w:rsidRDefault="00B92D98" w:rsidP="002F4F09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далее на юг по западным границам кварталов 187, 198 и 207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Войбокальского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 до границы Кировского муниципального района.</w:t>
      </w:r>
    </w:p>
    <w:p w:rsidR="00B92D98" w:rsidRPr="009510C0" w:rsidRDefault="00B92D98" w:rsidP="00394503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смежеству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Киришским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районом</w:t>
      </w:r>
    </w:p>
    <w:p w:rsidR="00B92D98" w:rsidRPr="009510C0" w:rsidRDefault="00B92D98" w:rsidP="00394503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 на юг по границе Кировского муниципального района до ручья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Неваж</w:t>
      </w:r>
      <w:proofErr w:type="spellEnd"/>
      <w:r w:rsidR="002F4F09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D98" w:rsidRPr="009510C0" w:rsidRDefault="00B92D98" w:rsidP="00394503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смежеству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Мгинским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городским поселением</w:t>
      </w:r>
    </w:p>
    <w:p w:rsidR="002F4F09" w:rsidRPr="009510C0" w:rsidRDefault="00B92D98" w:rsidP="00394503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 на северо-запад по ручью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Неваж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юго-западного угла квартала 33 Берёзовского лесничества (северная часть) Кировского лесхоза; </w:t>
      </w:r>
    </w:p>
    <w:p w:rsidR="002F4F09" w:rsidRPr="009510C0" w:rsidRDefault="00B92D98" w:rsidP="002F4F09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на северо-запад по северо-восточной границе квартала 33, на юго-запад по западным границам кварталов 33, 34, 36, 39 </w:t>
      </w:r>
      <w:r w:rsidR="002F4F09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и 44 Берёзовского лесничества (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северная часть) Кировского лесхоза до северной границы квартала 51; </w:t>
      </w:r>
    </w:p>
    <w:p w:rsidR="008D5CF7" w:rsidRPr="009510C0" w:rsidRDefault="00B92D98" w:rsidP="008D5CF7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на запад по северным границам кварталов 51 и 50 этого лесничества, на юг по западной границе квартала 50 до северной границы квартала 60 Берёзовского лесничества; </w:t>
      </w:r>
    </w:p>
    <w:p w:rsidR="008D5CF7" w:rsidRPr="009510C0" w:rsidRDefault="00B92D98" w:rsidP="008D5CF7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на запад по северным3 границам кварталов 60, 59 и 58, на юг по западной границе квартала 58 до северной границы квартала 74 этого лесничества; </w:t>
      </w:r>
    </w:p>
    <w:p w:rsidR="008D5CF7" w:rsidRPr="009510C0" w:rsidRDefault="00B92D98" w:rsidP="008D5CF7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на запад по северным границам кварталов 74, 73, 72, 71, 70 и 69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Берёзовско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ro</w:t>
      </w:r>
      <w:proofErr w:type="spellEnd"/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 (северная часть) Кировского лесхоза до восточной границы квартала 32; </w:t>
      </w:r>
    </w:p>
    <w:p w:rsidR="00B92D98" w:rsidRPr="009510C0" w:rsidRDefault="00B92D98" w:rsidP="008D5CF7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на север по восточным границам кварталов 32, 30, 27, 22 и 16 Берёзовского лесничества до южной границы квартала 136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Мгинского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 (южная часть) Кировского лесхоза, на восток по южным границам кварталов 136 и 137 этого лесничества до юго-западного угла квартала 88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Вороновского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 Кировского лесхоза. </w:t>
      </w:r>
    </w:p>
    <w:p w:rsidR="00B92D98" w:rsidRPr="009510C0" w:rsidRDefault="00B92D98" w:rsidP="00394503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смежеству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Путиловским сельским поселением.</w:t>
      </w:r>
    </w:p>
    <w:p w:rsidR="008D5CF7" w:rsidRPr="009510C0" w:rsidRDefault="00B92D98" w:rsidP="00394503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Далее на восток по южным границам кварталов 88 и 89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Вороновского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 Кировского лесхоза, на север по восточным границам кварталов 89,87, 85,82, 79, 75, 72, 70, 66, 61, 56, 51, 42 и 41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Вороновского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 Кировского лесхоза до пересечения с железнодорожной линией Санкт-Петербург - Волховстрой; </w:t>
      </w:r>
    </w:p>
    <w:p w:rsidR="008D5CF7" w:rsidRPr="009510C0" w:rsidRDefault="00B92D98" w:rsidP="008D5CF7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на северо-восток по этой железнодорожной линии до границы землепользования СПК "Дальняя Поляна"; </w:t>
      </w:r>
    </w:p>
    <w:p w:rsidR="008D5CF7" w:rsidRPr="009510C0" w:rsidRDefault="00B92D98" w:rsidP="008D5CF7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на север по границам землепользования СПК "Дальняя Поляна", огибая Петровскую рощу востока, до автодороги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Лукинское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Петровщина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D5CF7" w:rsidRPr="009510C0" w:rsidRDefault="00B92D98" w:rsidP="008D5CF7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далее на запад по этой автодороге до границы землепользования СПК "Дальняя Поляна" (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смежна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землями АОЗТ "Горизонт"); далее на север по восточным границам</w:t>
      </w:r>
      <w:r w:rsidR="00634A69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землепользования СПК "Дальняя Поляна" до шоссе "Кола"; далее на юго-запад по шоссе "Кола" до западной границы квартала 14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Вороновского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 Кировского лесхоза; </w:t>
      </w:r>
    </w:p>
    <w:p w:rsidR="00B92D98" w:rsidRPr="009510C0" w:rsidRDefault="00B92D98" w:rsidP="008D5CF7">
      <w:pPr>
        <w:spacing w:after="0" w:line="36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далее на север по западным границам кварталов 14 и 6 этого лесничества до исходной точки.</w:t>
      </w:r>
    </w:p>
    <w:p w:rsidR="00B56B53" w:rsidRPr="009510C0" w:rsidRDefault="008D5CF7" w:rsidP="008D5CF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территории поселения входят следующие населенные пункты: пос. Назия, дер. Александровка, дер. Васильково, дер. Городище, дер. </w:t>
      </w:r>
      <w:proofErr w:type="spellStart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Жихарево</w:t>
      </w:r>
      <w:proofErr w:type="spellEnd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дер. Замошье, дер. Карловка, дер. </w:t>
      </w:r>
      <w:proofErr w:type="spellStart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Лукинское</w:t>
      </w:r>
      <w:proofErr w:type="spellEnd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spellEnd"/>
      <w:proofErr w:type="gramEnd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Мучихино</w:t>
      </w:r>
      <w:proofErr w:type="spellEnd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дер. Никольское, </w:t>
      </w:r>
      <w:proofErr w:type="spellStart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хут</w:t>
      </w:r>
      <w:proofErr w:type="spellEnd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Павловский</w:t>
      </w:r>
      <w:proofErr w:type="gramEnd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мест. Плитняки, дер. Подолье, дер. </w:t>
      </w:r>
      <w:proofErr w:type="spellStart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Сирокасска</w:t>
      </w:r>
      <w:proofErr w:type="spellEnd"/>
      <w:r w:rsidR="00B92D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, дер. Старая Мельница.</w:t>
      </w:r>
    </w:p>
    <w:p w:rsidR="00401623" w:rsidRPr="009510C0" w:rsidRDefault="00401623" w:rsidP="008D5CF7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Климат  территории</w:t>
      </w:r>
    </w:p>
    <w:p w:rsidR="00401623" w:rsidRPr="009510C0" w:rsidRDefault="00401623" w:rsidP="008D5CF7">
      <w:pPr>
        <w:spacing w:after="0" w:line="360" w:lineRule="auto"/>
        <w:ind w:left="-15" w:right="-2" w:firstLine="7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Климат  территории характеризуется как переходный от морского к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континентальному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выраженными климатическими сезонами года, однако с большой изменчивостью погоды. </w:t>
      </w:r>
    </w:p>
    <w:p w:rsidR="00401623" w:rsidRPr="009510C0" w:rsidRDefault="00401623" w:rsidP="00401623">
      <w:pPr>
        <w:tabs>
          <w:tab w:val="left" w:pos="709"/>
        </w:tabs>
        <w:spacing w:after="0" w:line="360" w:lineRule="auto"/>
        <w:ind w:left="-15" w:right="-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Средняя годовая температура воздуха составляет 3,3-3,6 °С. Самыми холодными месяцами являются январь и февраль, среднемесячная их температура  составляет  - 9,0 ºС.  Абсолютный  минимум температуры воздуха в районе работ составляет - 50 º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 метеостанции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Будогощь). Самым теплым месяцем является июль, со средней температурой воздуха около + 17 ºС.  Абсолютный максимум температуры воздуха составляет +34 º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(метеостанция Мга). </w:t>
      </w:r>
    </w:p>
    <w:p w:rsidR="00401623" w:rsidRPr="009510C0" w:rsidRDefault="00401623" w:rsidP="00401623">
      <w:pPr>
        <w:spacing w:after="0" w:line="360" w:lineRule="auto"/>
        <w:ind w:left="-15" w:right="-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 поселения относится к зоне избыточного увлажнения. Среднегодовое количество осадков – 580-650 мм. Большая часть осадков приходится на теплый (апрель-октябрь) период года. Среднегодовая относительная влажность воздуха – 80 %, что является следствием преобладания морских воздушных масс. Устойчивый снежный покров образуется в среднем в первой декаде декабря и разрушается  в первой декаде апреля.  Наибольшая  за зиму мощность снежного  покрова может достигать 77 см. </w:t>
      </w:r>
    </w:p>
    <w:p w:rsidR="00401623" w:rsidRPr="009510C0" w:rsidRDefault="00401623" w:rsidP="008D5CF7">
      <w:pPr>
        <w:spacing w:after="96" w:line="360" w:lineRule="auto"/>
        <w:ind w:left="-15" w:firstLine="7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в течение всего года преобладают южные, юго-западные и западные ветры. Ветровой  режим.  Однако в летние месяцы наблюдается незначительное увеличение повторяемости северо-восточного направления ветров. Среднегодовая скорость ветра составляет 4,6 м/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метеостанция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Петрокрепость). </w:t>
      </w:r>
    </w:p>
    <w:p w:rsidR="00401623" w:rsidRPr="009510C0" w:rsidRDefault="00401623" w:rsidP="008D5CF7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СНиП 23-01-99 «Строительная климатология» территория </w:t>
      </w:r>
      <w:r w:rsidRPr="009510C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поселения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климатическому районированию относится к строительно-климатической зоне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IIB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9510C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лиматические условия не вызывают ограничений для хозяйственного освоения территории и строительства.</w:t>
      </w:r>
    </w:p>
    <w:p w:rsidR="0037286B" w:rsidRPr="009510C0" w:rsidRDefault="00401623" w:rsidP="006262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жилищного фонда составляет 195,2 тыс.кв.м. </w:t>
      </w:r>
    </w:p>
    <w:p w:rsidR="003511E8" w:rsidRPr="009510C0" w:rsidRDefault="003511E8" w:rsidP="00EA76A7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11E8" w:rsidRPr="009510C0" w:rsidRDefault="003511E8" w:rsidP="00EA76A7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11E8" w:rsidRPr="009510C0" w:rsidRDefault="003511E8" w:rsidP="00EA76A7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11E8" w:rsidRPr="009510C0" w:rsidRDefault="003511E8" w:rsidP="00EA76A7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11E8" w:rsidRPr="009510C0" w:rsidRDefault="003511E8" w:rsidP="00EA76A7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1623" w:rsidRPr="009510C0" w:rsidRDefault="00401623" w:rsidP="00EA76A7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1.Технико-экономическое состояние централизованных систем водоснабжения </w:t>
      </w:r>
      <w:proofErr w:type="spellStart"/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Назиевского</w:t>
      </w:r>
      <w:proofErr w:type="spellEnd"/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  поселения</w:t>
      </w:r>
    </w:p>
    <w:p w:rsidR="00401623" w:rsidRPr="009510C0" w:rsidRDefault="008D5CF7" w:rsidP="008D5CF7">
      <w:pPr>
        <w:pStyle w:val="a4"/>
        <w:spacing w:before="240" w:line="312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1.1 </w:t>
      </w:r>
      <w:r w:rsidR="00401623"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Структура системы водоснабжения муниципального образования  </w:t>
      </w:r>
      <w:proofErr w:type="spellStart"/>
      <w:r w:rsidR="00401623"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Назиевское</w:t>
      </w:r>
      <w:proofErr w:type="spellEnd"/>
      <w:r w:rsidR="00401623"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городское поселение  и территориально-институциональное  деление поселения на зоны действия предприятий организующих водоснабжение (эксплуатационные зоны)  </w:t>
      </w:r>
    </w:p>
    <w:p w:rsidR="009D5635" w:rsidRPr="009510C0" w:rsidRDefault="008C2AE4" w:rsidP="008D5CF7">
      <w:pPr>
        <w:spacing w:after="0" w:line="360" w:lineRule="auto"/>
        <w:ind w:firstLine="708"/>
        <w:jc w:val="both"/>
        <w:rPr>
          <w:rFonts w:ascii="Times New Roman CE" w:eastAsia="Times New Roman" w:hAnsi="Times New Roman CE" w:cs="Times New Roman CE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Водоснабжение поселения осуществляется из подземных источнико</w:t>
      </w:r>
      <w:r w:rsidR="008D5CF7"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в, для чего эксплуатируется 5</w:t>
      </w:r>
      <w:r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скважин. </w:t>
      </w:r>
      <w:r w:rsidR="00AA5A5C" w:rsidRPr="009510C0">
        <w:rPr>
          <w:rFonts w:ascii="Times New Roman CE" w:eastAsia="Times New Roman" w:hAnsi="Times New Roman CE" w:cs="Times New Roman CE"/>
          <w:color w:val="000000" w:themeColor="text1"/>
          <w:sz w:val="28"/>
          <w:szCs w:val="28"/>
          <w:lang w:eastAsia="ru-RU"/>
        </w:rPr>
        <w:t xml:space="preserve">Питьевая вода с артезианских скважин поступает в накопительные емкости </w:t>
      </w:r>
      <w:r w:rsidR="00FA5AF3" w:rsidRPr="009510C0">
        <w:rPr>
          <w:rFonts w:ascii="Times New Roman CE" w:eastAsia="Times New Roman" w:hAnsi="Times New Roman CE" w:cs="Times New Roman CE"/>
          <w:color w:val="000000" w:themeColor="text1"/>
          <w:sz w:val="28"/>
          <w:szCs w:val="28"/>
          <w:lang w:eastAsia="ru-RU"/>
        </w:rPr>
        <w:t xml:space="preserve"> </w:t>
      </w:r>
      <w:r w:rsidR="00FA5AF3" w:rsidRPr="009510C0">
        <w:rPr>
          <w:rFonts w:ascii="Times New Roman CE" w:eastAsia="Times New Roman" w:hAnsi="Times New Roman CE" w:cs="Times New Roman CE"/>
          <w:b/>
          <w:color w:val="000000" w:themeColor="text1"/>
          <w:sz w:val="28"/>
          <w:szCs w:val="28"/>
          <w:lang w:eastAsia="ru-RU"/>
        </w:rPr>
        <w:t>(резервуары чистой воды)</w:t>
      </w:r>
      <w:r w:rsidR="00FA5AF3" w:rsidRPr="009510C0">
        <w:rPr>
          <w:rFonts w:ascii="Times New Roman CE" w:eastAsia="Times New Roman" w:hAnsi="Times New Roman CE" w:cs="Times New Roman CE"/>
          <w:color w:val="000000" w:themeColor="text1"/>
          <w:sz w:val="28"/>
          <w:szCs w:val="28"/>
          <w:lang w:eastAsia="ru-RU"/>
        </w:rPr>
        <w:t xml:space="preserve"> </w:t>
      </w:r>
      <w:r w:rsidR="00AA5A5C" w:rsidRPr="009510C0">
        <w:rPr>
          <w:rFonts w:ascii="Times New Roman CE" w:eastAsia="Times New Roman" w:hAnsi="Times New Roman CE" w:cs="Times New Roman CE"/>
          <w:color w:val="000000" w:themeColor="text1"/>
          <w:sz w:val="28"/>
          <w:szCs w:val="28"/>
          <w:lang w:eastAsia="ru-RU"/>
        </w:rPr>
        <w:t>(4 входа: 2 -диаметром 100 мм, и 2- диаметром 150 мм)</w:t>
      </w:r>
      <w:r w:rsidR="009D5635" w:rsidRPr="009510C0">
        <w:rPr>
          <w:rFonts w:ascii="Times New Roman CE" w:eastAsia="Times New Roman" w:hAnsi="Times New Roman CE" w:cs="Times New Roman CE"/>
          <w:color w:val="000000" w:themeColor="text1"/>
          <w:sz w:val="28"/>
          <w:szCs w:val="28"/>
          <w:lang w:eastAsia="ru-RU"/>
        </w:rPr>
        <w:t>. Имеется 5 выходов: 4- диаметром 100 мм, 1 выход - диаметром 150 мм</w:t>
      </w:r>
      <w:r w:rsidR="008D5CF7" w:rsidRPr="009510C0">
        <w:rPr>
          <w:rFonts w:ascii="Times New Roman CE" w:eastAsia="Times New Roman" w:hAnsi="Times New Roman CE" w:cs="Times New Roman CE"/>
          <w:color w:val="000000" w:themeColor="text1"/>
          <w:sz w:val="28"/>
          <w:szCs w:val="28"/>
          <w:lang w:eastAsia="ru-RU"/>
        </w:rPr>
        <w:t>.</w:t>
      </w:r>
      <w:r w:rsidR="001D6EDB" w:rsidRPr="009510C0">
        <w:rPr>
          <w:rFonts w:ascii="Times New Roman CE" w:eastAsia="Times New Roman" w:hAnsi="Times New Roman CE" w:cs="Times New Roman CE"/>
          <w:color w:val="000000" w:themeColor="text1"/>
          <w:sz w:val="28"/>
          <w:szCs w:val="28"/>
          <w:lang w:eastAsia="ru-RU"/>
        </w:rPr>
        <w:t xml:space="preserve"> </w:t>
      </w:r>
      <w:r w:rsidR="008D5CF7" w:rsidRPr="009510C0">
        <w:rPr>
          <w:rFonts w:ascii="Times New Roman CE" w:eastAsia="Times New Roman" w:hAnsi="Times New Roman CE" w:cs="Times New Roman CE"/>
          <w:color w:val="000000" w:themeColor="text1"/>
          <w:sz w:val="28"/>
          <w:szCs w:val="28"/>
          <w:lang w:eastAsia="ru-RU"/>
        </w:rPr>
        <w:t>Из</w:t>
      </w:r>
      <w:r w:rsidR="00AA5A5C" w:rsidRPr="009510C0">
        <w:rPr>
          <w:rFonts w:ascii="Times New Roman CE" w:eastAsia="Times New Roman" w:hAnsi="Times New Roman CE" w:cs="Times New Roman CE"/>
          <w:color w:val="000000" w:themeColor="text1"/>
          <w:sz w:val="28"/>
          <w:szCs w:val="28"/>
          <w:lang w:eastAsia="ru-RU"/>
        </w:rPr>
        <w:t xml:space="preserve"> накопительных емкостей  вода  поступает на насосы </w:t>
      </w:r>
      <w:r w:rsidR="009D5635" w:rsidRPr="009510C0">
        <w:rPr>
          <w:rFonts w:ascii="Times New Roman CE" w:eastAsia="Times New Roman" w:hAnsi="Times New Roman CE" w:cs="Times New Roman CE"/>
          <w:color w:val="000000" w:themeColor="text1"/>
          <w:sz w:val="28"/>
          <w:szCs w:val="28"/>
          <w:lang w:eastAsia="ru-RU"/>
        </w:rPr>
        <w:t>и водопроводную сеть.</w:t>
      </w:r>
    </w:p>
    <w:p w:rsidR="008C2AE4" w:rsidRPr="009510C0" w:rsidRDefault="009D5635" w:rsidP="009D5635">
      <w:pPr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510C0">
        <w:rPr>
          <w:rFonts w:ascii="Times New Roman CE" w:eastAsia="Times New Roman" w:hAnsi="Times New Roman CE" w:cs="Times New Roman CE"/>
          <w:color w:val="000000" w:themeColor="text1"/>
          <w:sz w:val="28"/>
          <w:szCs w:val="28"/>
          <w:lang w:eastAsia="ru-RU"/>
        </w:rPr>
        <w:t xml:space="preserve">Объекты водоснабжения характеризуются высоким уровнем износа. </w:t>
      </w:r>
    </w:p>
    <w:p w:rsidR="008D5CF7" w:rsidRPr="009510C0" w:rsidRDefault="00401623" w:rsidP="008D5C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зоне действия предприятий организующей водоснабжение  структура является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однозонной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 Водоснабжение осуществляет муниципальное унитарно</w:t>
      </w:r>
      <w:r w:rsidR="00FC5FB6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е предприятие «</w:t>
      </w:r>
      <w:proofErr w:type="spellStart"/>
      <w:r w:rsidR="00FC5FB6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НазияКомСервис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01623" w:rsidRPr="009510C0" w:rsidRDefault="00FC5FB6" w:rsidP="008D5C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МУП «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НазияКомСервис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» было создано 2007году,  с 23.12.2013 года предпр</w:t>
      </w:r>
      <w:r w:rsidR="008D5CF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иятие признано несостоятельным (банкротом).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А</w:t>
      </w:r>
      <w:r w:rsidR="00F16DE0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рбитражного суда г</w:t>
      </w:r>
      <w:proofErr w:type="gramStart"/>
      <w:r w:rsidR="00F16DE0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F16DE0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анкт-Петербург и Ленинградской области  от 23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2013 г. за №А56- 19068/2013 введено конкурсное производство</w:t>
      </w:r>
      <w:r w:rsidR="009D5635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1623" w:rsidRPr="009510C0" w:rsidRDefault="00401623" w:rsidP="0040162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1.2 Описание территорий   городского поселения, неохваченных централизованной системой водоснабжения</w:t>
      </w:r>
    </w:p>
    <w:p w:rsidR="00401623" w:rsidRPr="009510C0" w:rsidRDefault="00401623" w:rsidP="004016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 территориях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неохваченных централизованной системой водоснабжения</w:t>
      </w:r>
      <w:r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имеются колодцы,  и скважины. </w:t>
      </w:r>
    </w:p>
    <w:p w:rsidR="00401623" w:rsidRPr="009510C0" w:rsidRDefault="009D5635" w:rsidP="004016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На территории </w:t>
      </w:r>
      <w:proofErr w:type="gramStart"/>
      <w:r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</w:t>
      </w:r>
      <w:proofErr w:type="gramEnd"/>
      <w:r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.п. Назия </w:t>
      </w:r>
      <w:r w:rsidR="00401623"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для обеспечения </w:t>
      </w:r>
      <w:proofErr w:type="gramStart"/>
      <w:r w:rsidR="00401623"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населения</w:t>
      </w:r>
      <w:proofErr w:type="gramEnd"/>
      <w:r w:rsidR="00401623"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проживающего в жилом  фонде не подключенным к централизованному водоснабжению на</w:t>
      </w:r>
      <w:r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территории села установлено 37 </w:t>
      </w:r>
      <w:r w:rsidR="00146F2B"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уличных </w:t>
      </w:r>
      <w:proofErr w:type="spellStart"/>
      <w:r w:rsidR="00146F2B"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>водоразборов</w:t>
      </w:r>
      <w:proofErr w:type="spellEnd"/>
      <w:r w:rsidR="00146F2B"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(колонки), эксплуатацию которых осуществляет МУП «</w:t>
      </w:r>
      <w:proofErr w:type="spellStart"/>
      <w:r w:rsidR="00146F2B"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НазияКомСервис</w:t>
      </w:r>
      <w:proofErr w:type="spellEnd"/>
      <w:r w:rsidR="00146F2B"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»</w:t>
      </w:r>
    </w:p>
    <w:p w:rsidR="00401623" w:rsidRPr="009510C0" w:rsidRDefault="00401623" w:rsidP="00401623">
      <w:pPr>
        <w:pStyle w:val="formattext"/>
        <w:spacing w:before="0" w:beforeAutospacing="0" w:after="240" w:afterAutospacing="0" w:line="312" w:lineRule="auto"/>
        <w:ind w:firstLine="0"/>
        <w:jc w:val="both"/>
        <w:rPr>
          <w:color w:val="000000" w:themeColor="text1"/>
          <w:u w:val="single"/>
        </w:rPr>
      </w:pPr>
      <w:bookmarkStart w:id="1" w:name="_Toc374427126"/>
      <w:bookmarkStart w:id="2" w:name="_Toc374431737"/>
      <w:bookmarkStart w:id="3" w:name="_Toc374449653"/>
      <w:bookmarkStart w:id="4" w:name="_Toc378612913"/>
      <w:r w:rsidRPr="009510C0">
        <w:rPr>
          <w:color w:val="000000" w:themeColor="text1"/>
          <w:u w:val="single"/>
        </w:rPr>
        <w:t>1.3 Описание технологических зон водоснабжения</w:t>
      </w:r>
      <w:bookmarkEnd w:id="1"/>
      <w:bookmarkEnd w:id="2"/>
      <w:bookmarkEnd w:id="3"/>
      <w:bookmarkEnd w:id="4"/>
      <w:r w:rsidRPr="009510C0">
        <w:rPr>
          <w:color w:val="000000" w:themeColor="text1"/>
          <w:u w:val="single"/>
        </w:rPr>
        <w:t>, зон централизованного и нецентрализованного 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 и холодного водоснабжения соответственно) и перечень централизованных систем водоснабжения</w:t>
      </w:r>
    </w:p>
    <w:p w:rsidR="008D5CF7" w:rsidRPr="009510C0" w:rsidRDefault="00401623" w:rsidP="00F050A6">
      <w:pPr>
        <w:pStyle w:val="21"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>Территории с централизованным водоснабжен</w:t>
      </w:r>
      <w:r w:rsidR="009D5635" w:rsidRPr="009510C0">
        <w:rPr>
          <w:rFonts w:ascii="Times New Roman" w:hAnsi="Times New Roman"/>
          <w:color w:val="000000" w:themeColor="text1"/>
          <w:sz w:val="28"/>
          <w:szCs w:val="28"/>
        </w:rPr>
        <w:t>ием – г..п</w:t>
      </w:r>
      <w:proofErr w:type="gramStart"/>
      <w:r w:rsidR="009D5635" w:rsidRPr="009510C0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="009D5635" w:rsidRPr="009510C0">
        <w:rPr>
          <w:rFonts w:ascii="Times New Roman" w:hAnsi="Times New Roman"/>
          <w:color w:val="000000" w:themeColor="text1"/>
          <w:sz w:val="28"/>
          <w:szCs w:val="28"/>
        </w:rPr>
        <w:t>азия.</w:t>
      </w:r>
      <w:r w:rsidR="00146F2B"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 Горячее водоснабжение –</w:t>
      </w:r>
      <w:r w:rsidR="008B5B09"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6F2B" w:rsidRPr="009510C0">
        <w:rPr>
          <w:rFonts w:ascii="Times New Roman" w:hAnsi="Times New Roman"/>
          <w:color w:val="000000" w:themeColor="text1"/>
          <w:sz w:val="28"/>
          <w:szCs w:val="28"/>
        </w:rPr>
        <w:t>открытое, в</w:t>
      </w:r>
      <w:r w:rsidR="008B5B09"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46F2B" w:rsidRPr="009510C0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gramEnd"/>
      <w:r w:rsidR="00146F2B"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 с чем в данной схеме не описывается.</w:t>
      </w:r>
    </w:p>
    <w:p w:rsidR="00BE5B26" w:rsidRPr="009510C0" w:rsidRDefault="00BE5B26" w:rsidP="00BE5B26">
      <w:pPr>
        <w:spacing w:line="360" w:lineRule="auto"/>
        <w:jc w:val="both"/>
        <w:rPr>
          <w:rFonts w:ascii="Times New Roman" w:eastAsia="TimesNewRomanPSMT" w:hAnsi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eastAsia="TimesNewRomanPSMT" w:hAnsi="Times New Roman"/>
          <w:color w:val="000000" w:themeColor="text1"/>
          <w:sz w:val="24"/>
          <w:szCs w:val="24"/>
          <w:u w:val="single"/>
        </w:rPr>
        <w:t>1.</w:t>
      </w:r>
      <w:r w:rsidRPr="009510C0">
        <w:rPr>
          <w:rFonts w:ascii="Times New Roman" w:eastAsia="TimesNewRomanPSMT" w:hAnsi="Times New Roman"/>
          <w:color w:val="000000" w:themeColor="text1"/>
          <w:sz w:val="28"/>
          <w:szCs w:val="28"/>
          <w:u w:val="single"/>
        </w:rPr>
        <w:t>4 Описание результатов технического обследования централизованных систем водоснабжения</w:t>
      </w:r>
    </w:p>
    <w:p w:rsidR="00BE5B26" w:rsidRPr="009510C0" w:rsidRDefault="00BE5B26" w:rsidP="00BE5B26">
      <w:pPr>
        <w:spacing w:line="360" w:lineRule="auto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9510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1.4.1 Описание состояния существующих источников водоснабжения и водозаборных сооружений</w:t>
      </w:r>
    </w:p>
    <w:p w:rsidR="00BE5B26" w:rsidRPr="009510C0" w:rsidRDefault="00BE5B26" w:rsidP="006B7D25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Источником централизованного холодного хозяйственно-питьевого водоснабжения г.п</w:t>
      </w:r>
      <w:proofErr w:type="gramStart"/>
      <w:r w:rsidRPr="009510C0">
        <w:rPr>
          <w:color w:val="000000" w:themeColor="text1"/>
          <w:szCs w:val="28"/>
        </w:rPr>
        <w:t>.Н</w:t>
      </w:r>
      <w:proofErr w:type="gramEnd"/>
      <w:r w:rsidRPr="009510C0">
        <w:rPr>
          <w:color w:val="000000" w:themeColor="text1"/>
          <w:szCs w:val="28"/>
        </w:rPr>
        <w:t xml:space="preserve">азия  поселение  являются подземные пресные воды </w:t>
      </w:r>
      <w:proofErr w:type="spellStart"/>
      <w:r w:rsidRPr="009510C0">
        <w:rPr>
          <w:color w:val="000000" w:themeColor="text1"/>
        </w:rPr>
        <w:t>ордовиковского</w:t>
      </w:r>
      <w:proofErr w:type="spellEnd"/>
      <w:r w:rsidRPr="009510C0">
        <w:rPr>
          <w:color w:val="000000" w:themeColor="text1"/>
        </w:rPr>
        <w:t xml:space="preserve"> водоносного комплекса</w:t>
      </w:r>
      <w:r w:rsidR="00146F2B" w:rsidRPr="009510C0">
        <w:rPr>
          <w:color w:val="000000" w:themeColor="text1"/>
          <w:szCs w:val="28"/>
        </w:rPr>
        <w:t xml:space="preserve">. </w:t>
      </w:r>
      <w:r w:rsidRPr="009510C0">
        <w:rPr>
          <w:color w:val="000000" w:themeColor="text1"/>
          <w:szCs w:val="28"/>
        </w:rPr>
        <w:t>Глубина скважин 20-30м.</w:t>
      </w:r>
    </w:p>
    <w:p w:rsidR="00BE5B26" w:rsidRPr="009510C0" w:rsidRDefault="008D5CF7" w:rsidP="006B7D25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0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ab/>
      </w:r>
      <w:r w:rsidR="00C93D84" w:rsidRPr="009510C0">
        <w:rPr>
          <w:color w:val="000000" w:themeColor="text1"/>
          <w:szCs w:val="28"/>
        </w:rPr>
        <w:t xml:space="preserve">По химическому составу </w:t>
      </w:r>
      <w:proofErr w:type="gramStart"/>
      <w:r w:rsidR="00C93D84" w:rsidRPr="009510C0">
        <w:rPr>
          <w:color w:val="000000" w:themeColor="text1"/>
          <w:szCs w:val="28"/>
        </w:rPr>
        <w:t>гидрокарбонатные</w:t>
      </w:r>
      <w:proofErr w:type="gramEnd"/>
      <w:r w:rsidR="00C93D84" w:rsidRPr="009510C0">
        <w:rPr>
          <w:color w:val="000000" w:themeColor="text1"/>
          <w:szCs w:val="28"/>
        </w:rPr>
        <w:t xml:space="preserve"> </w:t>
      </w:r>
      <w:proofErr w:type="spellStart"/>
      <w:r w:rsidR="00C93D84" w:rsidRPr="009510C0">
        <w:rPr>
          <w:color w:val="000000" w:themeColor="text1"/>
          <w:szCs w:val="28"/>
        </w:rPr>
        <w:t>кальцевые</w:t>
      </w:r>
      <w:proofErr w:type="spellEnd"/>
      <w:r w:rsidR="00C93D84" w:rsidRPr="009510C0">
        <w:rPr>
          <w:color w:val="000000" w:themeColor="text1"/>
          <w:szCs w:val="28"/>
        </w:rPr>
        <w:t xml:space="preserve">, </w:t>
      </w:r>
      <w:proofErr w:type="spellStart"/>
      <w:r w:rsidR="00C93D84" w:rsidRPr="009510C0">
        <w:rPr>
          <w:color w:val="000000" w:themeColor="text1"/>
          <w:szCs w:val="28"/>
        </w:rPr>
        <w:t>кальцие-натриевые</w:t>
      </w:r>
      <w:proofErr w:type="spellEnd"/>
      <w:r w:rsidR="00C93D84" w:rsidRPr="009510C0">
        <w:rPr>
          <w:color w:val="000000" w:themeColor="text1"/>
          <w:szCs w:val="28"/>
        </w:rPr>
        <w:t xml:space="preserve"> или </w:t>
      </w:r>
      <w:proofErr w:type="spellStart"/>
      <w:r w:rsidR="00C93D84" w:rsidRPr="009510C0">
        <w:rPr>
          <w:color w:val="000000" w:themeColor="text1"/>
          <w:szCs w:val="28"/>
        </w:rPr>
        <w:t>магниево</w:t>
      </w:r>
      <w:proofErr w:type="spellEnd"/>
      <w:r w:rsidR="00C93D84" w:rsidRPr="009510C0">
        <w:rPr>
          <w:color w:val="000000" w:themeColor="text1"/>
          <w:szCs w:val="28"/>
        </w:rPr>
        <w:t xml:space="preserve"> –</w:t>
      </w:r>
      <w:r w:rsidR="00FA5AF3" w:rsidRPr="009510C0">
        <w:rPr>
          <w:color w:val="000000" w:themeColor="text1"/>
          <w:szCs w:val="28"/>
        </w:rPr>
        <w:t xml:space="preserve"> </w:t>
      </w:r>
      <w:r w:rsidR="00C93D84" w:rsidRPr="009510C0">
        <w:rPr>
          <w:color w:val="000000" w:themeColor="text1"/>
          <w:szCs w:val="28"/>
        </w:rPr>
        <w:t xml:space="preserve">кальциевые. Воды </w:t>
      </w:r>
      <w:proofErr w:type="spellStart"/>
      <w:r w:rsidR="00C93D84" w:rsidRPr="009510C0">
        <w:rPr>
          <w:color w:val="000000" w:themeColor="text1"/>
          <w:szCs w:val="28"/>
        </w:rPr>
        <w:t>ордовиконского</w:t>
      </w:r>
      <w:proofErr w:type="spellEnd"/>
      <w:r w:rsidR="00C93D84" w:rsidRPr="009510C0">
        <w:rPr>
          <w:color w:val="000000" w:themeColor="text1"/>
          <w:szCs w:val="28"/>
        </w:rPr>
        <w:t xml:space="preserve"> комплекса имеют большое практическое значение. Они являются основным источником водоснабжения муниципального </w:t>
      </w:r>
      <w:proofErr w:type="spellStart"/>
      <w:r w:rsidR="00C93D84" w:rsidRPr="009510C0">
        <w:rPr>
          <w:color w:val="000000" w:themeColor="text1"/>
          <w:szCs w:val="28"/>
        </w:rPr>
        <w:t>образования</w:t>
      </w:r>
      <w:proofErr w:type="gramStart"/>
      <w:r w:rsidR="00C93D84" w:rsidRPr="009510C0">
        <w:rPr>
          <w:color w:val="000000" w:themeColor="text1"/>
          <w:szCs w:val="28"/>
        </w:rPr>
        <w:t>.</w:t>
      </w:r>
      <w:r w:rsidR="005A0BA8" w:rsidRPr="009510C0">
        <w:rPr>
          <w:color w:val="000000" w:themeColor="text1"/>
          <w:szCs w:val="28"/>
        </w:rPr>
        <w:t>В</w:t>
      </w:r>
      <w:proofErr w:type="gramEnd"/>
      <w:r w:rsidR="005A0BA8" w:rsidRPr="009510C0">
        <w:rPr>
          <w:color w:val="000000" w:themeColor="text1"/>
          <w:szCs w:val="28"/>
        </w:rPr>
        <w:t>ода</w:t>
      </w:r>
      <w:proofErr w:type="spellEnd"/>
      <w:r w:rsidR="005A0BA8" w:rsidRPr="009510C0">
        <w:rPr>
          <w:color w:val="000000" w:themeColor="text1"/>
          <w:szCs w:val="28"/>
        </w:rPr>
        <w:t xml:space="preserve"> из подземных источников  обладает повышенной жесткостью и содержит повышенные концентрации ионов марганца и железа, а в воде из неглубоких скважин (до 50 м) чаще всего присутствуют техногенные загрязнения неорганического, органического и микробиологического. В</w:t>
      </w:r>
      <w:r w:rsidR="00C93D84" w:rsidRPr="009510C0">
        <w:rPr>
          <w:color w:val="000000" w:themeColor="text1"/>
          <w:szCs w:val="28"/>
        </w:rPr>
        <w:t>следствие широкого развития поверхностного карста, способствующего загрязнению подземных вод при инфильтрации атмосферных и талых вод</w:t>
      </w:r>
      <w:r w:rsidR="005A0BA8" w:rsidRPr="009510C0">
        <w:rPr>
          <w:color w:val="000000" w:themeColor="text1"/>
          <w:szCs w:val="28"/>
        </w:rPr>
        <w:t>, н</w:t>
      </w:r>
      <w:r w:rsidR="00C93D84" w:rsidRPr="009510C0">
        <w:rPr>
          <w:color w:val="000000" w:themeColor="text1"/>
          <w:szCs w:val="28"/>
        </w:rPr>
        <w:t>еобходим строгий санитарный режим на объектах водозабора.</w:t>
      </w:r>
      <w:r w:rsidR="00BE5B26" w:rsidRPr="009510C0">
        <w:rPr>
          <w:color w:val="000000" w:themeColor="text1"/>
          <w:szCs w:val="28"/>
        </w:rPr>
        <w:t> </w:t>
      </w:r>
    </w:p>
    <w:p w:rsidR="00BE5B26" w:rsidRPr="009510C0" w:rsidRDefault="00BE5B26" w:rsidP="008D5CF7">
      <w:pPr>
        <w:pStyle w:val="formattext"/>
        <w:widowControl w:val="0"/>
        <w:tabs>
          <w:tab w:val="left" w:pos="709"/>
        </w:tabs>
        <w:spacing w:before="0" w:beforeAutospacing="0" w:after="240" w:afterAutospacing="0" w:line="360" w:lineRule="auto"/>
        <w:ind w:left="0" w:firstLine="0"/>
        <w:jc w:val="both"/>
        <w:rPr>
          <w:rStyle w:val="apple-converted-space"/>
          <w:rFonts w:eastAsiaTheme="majorEastAsia"/>
          <w:color w:val="000000" w:themeColor="text1"/>
          <w:szCs w:val="28"/>
        </w:rPr>
      </w:pPr>
      <w:r w:rsidRPr="009510C0">
        <w:rPr>
          <w:rStyle w:val="apple-converted-space"/>
          <w:rFonts w:eastAsiaTheme="majorEastAsia"/>
          <w:color w:val="000000" w:themeColor="text1"/>
          <w:szCs w:val="28"/>
        </w:rPr>
        <w:lastRenderedPageBreak/>
        <w:tab/>
      </w:r>
      <w:r w:rsidR="00845588" w:rsidRPr="009510C0">
        <w:rPr>
          <w:rStyle w:val="apple-converted-space"/>
          <w:rFonts w:eastAsiaTheme="majorEastAsia"/>
          <w:color w:val="000000" w:themeColor="text1"/>
          <w:szCs w:val="28"/>
        </w:rPr>
        <w:t>Проектная</w:t>
      </w:r>
      <w:r w:rsidRPr="009510C0">
        <w:rPr>
          <w:rStyle w:val="apple-converted-space"/>
          <w:rFonts w:eastAsiaTheme="majorEastAsia"/>
          <w:color w:val="000000" w:themeColor="text1"/>
          <w:szCs w:val="28"/>
        </w:rPr>
        <w:t xml:space="preserve"> производственная мощность водозаборных сооружений водоснабжения составляет </w:t>
      </w:r>
      <w:r w:rsidR="00845588" w:rsidRPr="009510C0">
        <w:rPr>
          <w:rStyle w:val="apple-converted-space"/>
          <w:rFonts w:eastAsiaTheme="majorEastAsia"/>
          <w:color w:val="000000" w:themeColor="text1"/>
          <w:szCs w:val="28"/>
        </w:rPr>
        <w:t>2,2</w:t>
      </w:r>
      <w:r w:rsidRPr="009510C0">
        <w:rPr>
          <w:rStyle w:val="apple-converted-space"/>
          <w:rFonts w:eastAsiaTheme="majorEastAsia"/>
          <w:color w:val="000000" w:themeColor="text1"/>
          <w:szCs w:val="28"/>
        </w:rPr>
        <w:t>тыс. куб</w:t>
      </w:r>
      <w:proofErr w:type="gramStart"/>
      <w:r w:rsidRPr="009510C0">
        <w:rPr>
          <w:rStyle w:val="apple-converted-space"/>
          <w:rFonts w:eastAsiaTheme="majorEastAsia"/>
          <w:color w:val="000000" w:themeColor="text1"/>
          <w:szCs w:val="28"/>
        </w:rPr>
        <w:t>.м</w:t>
      </w:r>
      <w:proofErr w:type="gramEnd"/>
      <w:r w:rsidRPr="009510C0">
        <w:rPr>
          <w:rStyle w:val="apple-converted-space"/>
          <w:rFonts w:eastAsiaTheme="majorEastAsia"/>
          <w:color w:val="000000" w:themeColor="text1"/>
          <w:szCs w:val="28"/>
        </w:rPr>
        <w:t xml:space="preserve"> в сут</w:t>
      </w:r>
      <w:r w:rsidR="00845588" w:rsidRPr="009510C0">
        <w:rPr>
          <w:rStyle w:val="apple-converted-space"/>
          <w:rFonts w:eastAsiaTheme="majorEastAsia"/>
          <w:color w:val="000000" w:themeColor="text1"/>
          <w:szCs w:val="28"/>
        </w:rPr>
        <w:t>ки, фактическая -0,98тыс.куб.м./</w:t>
      </w:r>
      <w:proofErr w:type="spellStart"/>
      <w:r w:rsidR="00845588" w:rsidRPr="009510C0">
        <w:rPr>
          <w:rStyle w:val="apple-converted-space"/>
          <w:rFonts w:eastAsiaTheme="majorEastAsia"/>
          <w:color w:val="000000" w:themeColor="text1"/>
          <w:szCs w:val="28"/>
        </w:rPr>
        <w:t>сут</w:t>
      </w:r>
      <w:proofErr w:type="spellEnd"/>
      <w:r w:rsidR="00845588" w:rsidRPr="009510C0">
        <w:rPr>
          <w:rStyle w:val="apple-converted-space"/>
          <w:rFonts w:eastAsiaTheme="majorEastAsia"/>
          <w:color w:val="000000" w:themeColor="text1"/>
          <w:szCs w:val="28"/>
        </w:rPr>
        <w:t>.</w:t>
      </w:r>
      <w:r w:rsidRPr="009510C0">
        <w:rPr>
          <w:rStyle w:val="apple-converted-space"/>
          <w:rFonts w:eastAsiaTheme="majorEastAsia"/>
          <w:color w:val="000000" w:themeColor="text1"/>
          <w:szCs w:val="28"/>
        </w:rPr>
        <w:tab/>
      </w:r>
    </w:p>
    <w:p w:rsidR="00BE5B26" w:rsidRPr="009510C0" w:rsidRDefault="00BE5B26" w:rsidP="00BE5B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1.4.2 Описание существующих сооружений очистки  и подготовки воды, включая оценку соответствия применяемой технологической схемы водоподготовки требованиям обеспечения нормативам качества</w:t>
      </w:r>
    </w:p>
    <w:p w:rsidR="00845588" w:rsidRPr="009510C0" w:rsidRDefault="00BE5B26" w:rsidP="00BE5B26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Очистные сооружен</w:t>
      </w:r>
      <w:r w:rsidR="0084558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воды  в </w:t>
      </w:r>
      <w:proofErr w:type="gramStart"/>
      <w:r w:rsidR="0084558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84558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.п. Назия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отсутствуют. </w:t>
      </w:r>
      <w:r w:rsidRPr="009510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Вода  поступает в разводящие сети без </w:t>
      </w:r>
      <w:proofErr w:type="spellStart"/>
      <w:r w:rsidRPr="009510C0">
        <w:rPr>
          <w:rFonts w:ascii="Times New Roman" w:hAnsi="Times New Roman"/>
          <w:bCs/>
          <w:color w:val="000000" w:themeColor="text1"/>
          <w:sz w:val="28"/>
          <w:szCs w:val="28"/>
        </w:rPr>
        <w:t>реагентной</w:t>
      </w:r>
      <w:proofErr w:type="spellEnd"/>
      <w:r w:rsidRPr="009510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обработки. Для обеззараживания воды производится </w:t>
      </w:r>
      <w:r w:rsidR="008243CD" w:rsidRPr="009510C0">
        <w:rPr>
          <w:rFonts w:ascii="Times New Roman" w:hAnsi="Times New Roman"/>
          <w:bCs/>
          <w:color w:val="000000" w:themeColor="text1"/>
          <w:sz w:val="28"/>
          <w:szCs w:val="28"/>
        </w:rPr>
        <w:t>ультрафиолетовая</w:t>
      </w:r>
      <w:r w:rsidR="00845588" w:rsidRPr="009510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обработка на установке марки </w:t>
      </w:r>
      <w:r w:rsidR="00845588" w:rsidRPr="009510C0">
        <w:rPr>
          <w:rFonts w:ascii="Times New Roman CE" w:eastAsia="Times New Roman" w:hAnsi="Times New Roman CE" w:cs="Times New Roman CE"/>
          <w:color w:val="000000" w:themeColor="text1"/>
          <w:sz w:val="28"/>
          <w:szCs w:val="28"/>
          <w:lang w:eastAsia="ru-RU"/>
        </w:rPr>
        <w:t>УДВ - 2А 300Н-10-100.</w:t>
      </w:r>
    </w:p>
    <w:p w:rsidR="00BE5B26" w:rsidRPr="009510C0" w:rsidRDefault="00BE5B26" w:rsidP="006A4E79">
      <w:pPr>
        <w:pStyle w:val="style100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>В соответствии с санитарными правилами и нормами</w:t>
      </w:r>
      <w:r w:rsidRPr="009510C0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510C0">
        <w:rPr>
          <w:bCs/>
          <w:color w:val="000000" w:themeColor="text1"/>
          <w:sz w:val="28"/>
          <w:szCs w:val="28"/>
        </w:rPr>
        <w:t>СанПиН 2.1.4. 1074-01</w:t>
      </w:r>
      <w:r w:rsidRPr="009510C0">
        <w:rPr>
          <w:color w:val="000000" w:themeColor="text1"/>
          <w:sz w:val="28"/>
          <w:szCs w:val="28"/>
        </w:rPr>
        <w:t>питьевая вода должна быть безопасна в эпидемическом и радиационном отношении, безвредна по химическому составу и должна иметь благоприятные органолептические свойства.</w:t>
      </w:r>
    </w:p>
    <w:p w:rsidR="00146F2B" w:rsidRPr="009510C0" w:rsidRDefault="00BE5B26" w:rsidP="006B7D25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0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Содержание железа в воде превышает предельно допустимую концентрацию в 1,7-3 раза.</w:t>
      </w:r>
    </w:p>
    <w:p w:rsidR="00146F2B" w:rsidRPr="009510C0" w:rsidRDefault="00146F2B" w:rsidP="006B7D25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0"/>
        <w:jc w:val="both"/>
        <w:rPr>
          <w:bCs/>
          <w:color w:val="000000" w:themeColor="text1"/>
        </w:rPr>
      </w:pPr>
      <w:r w:rsidRPr="009510C0">
        <w:rPr>
          <w:color w:val="000000" w:themeColor="text1"/>
          <w:szCs w:val="28"/>
        </w:rPr>
        <w:tab/>
      </w:r>
      <w:r w:rsidRPr="009510C0">
        <w:rPr>
          <w:color w:val="000000" w:themeColor="text1"/>
        </w:rPr>
        <w:t xml:space="preserve">Вода по качеству не соответствует </w:t>
      </w:r>
      <w:r w:rsidRPr="009510C0">
        <w:rPr>
          <w:bCs/>
          <w:color w:val="000000" w:themeColor="text1"/>
        </w:rPr>
        <w:t>СанПиН 2.1.4.1074-01 «Питьевая вода и водоснабжение населенных мест», что вызывает многочисленные нарекания населения.</w:t>
      </w:r>
    </w:p>
    <w:p w:rsidR="00BE5B26" w:rsidRPr="009510C0" w:rsidRDefault="001F2D59" w:rsidP="00BE5B26">
      <w:pPr>
        <w:pStyle w:val="2"/>
        <w:spacing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1.4.3</w:t>
      </w:r>
      <w:r w:rsidR="00BE5B26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Описание состояния и функционирования существующих насосных станций</w:t>
      </w:r>
    </w:p>
    <w:p w:rsidR="00F66F73" w:rsidRPr="009510C0" w:rsidRDefault="00BE5B26" w:rsidP="00EA1444">
      <w:pPr>
        <w:spacing w:after="0" w:line="360" w:lineRule="auto"/>
        <w:ind w:firstLine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Водоснабжение поселения осуществляется их подземных источников, для чего предп</w:t>
      </w:r>
      <w:r w:rsidR="0084558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риятие эксплуатирует 5 скважин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1961-1974 годов постройки.  </w:t>
      </w:r>
      <w:r w:rsidR="00146F2B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скважинах и станции второго подъёма установлены </w:t>
      </w:r>
      <w:r w:rsidR="00EA1444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скважинные электро</w:t>
      </w:r>
      <w:r w:rsidR="00146F2B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насосы типа</w:t>
      </w:r>
      <w:r w:rsidR="00EA1444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СН, которыми производится перекачивание технической и питьевой воды с массовой долей твердых механических </w:t>
      </w:r>
      <w:r w:rsidR="00EA1444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примесей не более 0,01%.  </w:t>
      </w:r>
      <w:r w:rsidR="00F66F73" w:rsidRPr="009510C0">
        <w:rPr>
          <w:rFonts w:ascii="Times New Roman" w:hAnsi="Times New Roman" w:cs="Times New Roman"/>
          <w:iCs/>
          <w:color w:val="000000" w:themeColor="text1"/>
          <w:spacing w:val="-12"/>
          <w:sz w:val="28"/>
          <w:szCs w:val="28"/>
        </w:rPr>
        <w:t>Частотно регулируемые приводы на насосах отсутствуют.</w:t>
      </w:r>
    </w:p>
    <w:p w:rsidR="00BE5B26" w:rsidRPr="009510C0" w:rsidRDefault="00BE5B26" w:rsidP="00F66F7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>Основная задача при эксплуатации насосных станций – обеспечение надежной и бесперебойной работы при наиболее высоких экономических показателях.</w:t>
      </w:r>
    </w:p>
    <w:p w:rsidR="00BE5B26" w:rsidRPr="009510C0" w:rsidRDefault="00BE5B26" w:rsidP="00BE5B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воды характеризуется затратами электрической энергии  на привод насосного и другого оборудования, находящегося на балансе организации. К ним относятся:</w:t>
      </w:r>
    </w:p>
    <w:p w:rsidR="00BE5B26" w:rsidRPr="009510C0" w:rsidRDefault="00BE5B26" w:rsidP="00BE5B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насосы на насосной станции – 1 го подъёма </w:t>
      </w:r>
    </w:p>
    <w:p w:rsidR="00BE5B26" w:rsidRPr="009510C0" w:rsidRDefault="00BE5B26" w:rsidP="00BE5B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- насосы на насосной станции – 2 го подъёма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BE5B26" w:rsidRPr="009510C0" w:rsidRDefault="00BE5B26" w:rsidP="00BE5B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-  насосы технологической группы;</w:t>
      </w:r>
    </w:p>
    <w:p w:rsidR="00BE5B26" w:rsidRPr="009510C0" w:rsidRDefault="00BE5B26" w:rsidP="00BE5B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- вспомогательное оборудование;</w:t>
      </w:r>
    </w:p>
    <w:p w:rsidR="00BE5B26" w:rsidRPr="009510C0" w:rsidRDefault="00BE5B26" w:rsidP="00BE5B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- частотно-регулируемые приводы</w:t>
      </w:r>
    </w:p>
    <w:p w:rsidR="00F66F73" w:rsidRPr="009510C0" w:rsidRDefault="00BF3197" w:rsidP="00F16D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2 – Показатели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подачи воды</w:t>
      </w:r>
    </w:p>
    <w:tbl>
      <w:tblPr>
        <w:tblW w:w="9397" w:type="dxa"/>
        <w:tblInd w:w="94" w:type="dxa"/>
        <w:tblLayout w:type="fixed"/>
        <w:tblLook w:val="04A0"/>
      </w:tblPr>
      <w:tblGrid>
        <w:gridCol w:w="4125"/>
        <w:gridCol w:w="1367"/>
        <w:gridCol w:w="861"/>
        <w:gridCol w:w="993"/>
        <w:gridCol w:w="917"/>
        <w:gridCol w:w="1134"/>
      </w:tblGrid>
      <w:tr w:rsidR="00B52230" w:rsidRPr="009510C0" w:rsidTr="00EA1444">
        <w:trPr>
          <w:trHeight w:val="51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2014г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акт/2012г.</w:t>
            </w:r>
          </w:p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B52230" w:rsidRPr="009510C0" w:rsidTr="00EA1444">
        <w:trPr>
          <w:trHeight w:val="26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EA1444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230" w:rsidRPr="009510C0" w:rsidRDefault="00EA1444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52230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EA1444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EA1444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9510C0" w:rsidRDefault="00EA1444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52230" w:rsidRPr="009510C0" w:rsidTr="00EA1444">
        <w:trPr>
          <w:trHeight w:val="2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EA1444" w:rsidP="00EA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Поднято воды насосными станциями </w:t>
            </w:r>
            <w:r w:rsidR="00B52230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подъема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30" w:rsidRPr="009510C0" w:rsidRDefault="00EA1444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уб.м.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30" w:rsidRPr="009510C0" w:rsidRDefault="00EA1444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30" w:rsidRPr="009510C0" w:rsidRDefault="00EA1444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85,6</w:t>
            </w:r>
          </w:p>
        </w:tc>
      </w:tr>
      <w:tr w:rsidR="00B52230" w:rsidRPr="009510C0" w:rsidTr="00EA1444">
        <w:trPr>
          <w:trHeight w:val="2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 электроэнергии на весь объем произведенных ресурсов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кВт/час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545,1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92,8</w:t>
            </w:r>
          </w:p>
        </w:tc>
      </w:tr>
      <w:tr w:rsidR="00B52230" w:rsidRPr="009510C0" w:rsidTr="00EA1444">
        <w:trPr>
          <w:trHeight w:val="2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расход электроэнергии  на 1 куб.м. воды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кВт/час/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108,2</w:t>
            </w:r>
          </w:p>
        </w:tc>
      </w:tr>
      <w:tr w:rsidR="00B52230" w:rsidRPr="009510C0" w:rsidTr="00EA1444">
        <w:trPr>
          <w:trHeight w:val="2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 удельный расход электроэнергии на 1 куб.м. воды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30" w:rsidRPr="009510C0" w:rsidRDefault="00B5223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кВт/час/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146F2B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9510C0" w:rsidRDefault="00146F2B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30" w:rsidRPr="009510C0" w:rsidRDefault="000B0580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230" w:rsidRPr="009510C0" w:rsidRDefault="00EA1444" w:rsidP="00EA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</w:tr>
    </w:tbl>
    <w:p w:rsidR="00F66F73" w:rsidRPr="009510C0" w:rsidRDefault="00F66F73" w:rsidP="00BE5B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F73" w:rsidRPr="009510C0" w:rsidRDefault="000B0580" w:rsidP="000B05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При снижении объемов под</w:t>
      </w:r>
      <w:r w:rsidR="00F16DE0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ъема воды имеет место увеличение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 электрической энергии. </w:t>
      </w:r>
    </w:p>
    <w:p w:rsidR="00BE5B26" w:rsidRPr="009510C0" w:rsidRDefault="00BE5B26" w:rsidP="00BE5B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расход электроэнергии  на 1куб.м. питьевой воды  при формировании тарифа</w:t>
      </w:r>
      <w:r w:rsidR="00F66F73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воду  принят в размере </w:t>
      </w:r>
      <w:r w:rsidR="000B0580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0,75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кВт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spellEnd"/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./м³  фактический расход в 2014г. составил </w:t>
      </w:r>
      <w:r w:rsidR="000B0580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1,57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кВтч/м³, что характеризует энергопотребление  как сверхнормативное</w:t>
      </w:r>
      <w:r w:rsidR="000B0580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неэффективное.</w:t>
      </w:r>
    </w:p>
    <w:p w:rsidR="00BE5B26" w:rsidRPr="009510C0" w:rsidRDefault="00BE5B26" w:rsidP="00BF319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Основными причинами неэффективной эксплуатации насосного оборудования являются:</w:t>
      </w:r>
    </w:p>
    <w:p w:rsidR="00BE5B26" w:rsidRPr="009510C0" w:rsidRDefault="00BE5B26" w:rsidP="00BE5B2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>установка насосов с показателями напора и подачи, превышающими необходимые требования системы водоснабжения;</w:t>
      </w:r>
    </w:p>
    <w:p w:rsidR="00BE5B26" w:rsidRPr="009510C0" w:rsidRDefault="00BE5B26" w:rsidP="00BE5B2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регулирование режима работы насосов путем </w:t>
      </w:r>
      <w:proofErr w:type="spellStart"/>
      <w:r w:rsidRPr="009510C0">
        <w:rPr>
          <w:rFonts w:ascii="Times New Roman" w:hAnsi="Times New Roman"/>
          <w:color w:val="000000" w:themeColor="text1"/>
          <w:sz w:val="28"/>
          <w:szCs w:val="28"/>
        </w:rPr>
        <w:t>дросселирования</w:t>
      </w:r>
      <w:proofErr w:type="spellEnd"/>
      <w:r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 (путем </w:t>
      </w:r>
      <w:proofErr w:type="spellStart"/>
      <w:r w:rsidRPr="009510C0">
        <w:rPr>
          <w:rFonts w:ascii="Times New Roman" w:hAnsi="Times New Roman"/>
          <w:color w:val="000000" w:themeColor="text1"/>
          <w:sz w:val="28"/>
          <w:szCs w:val="28"/>
        </w:rPr>
        <w:t>призакрытия</w:t>
      </w:r>
      <w:proofErr w:type="spellEnd"/>
      <w:r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 задвижки);</w:t>
      </w:r>
    </w:p>
    <w:p w:rsidR="00BE5B26" w:rsidRPr="009510C0" w:rsidRDefault="00BE5B26" w:rsidP="00BE5B26">
      <w:pPr>
        <w:pStyle w:val="a4"/>
        <w:spacing w:after="0" w:line="36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          - износ оборудования.</w:t>
      </w:r>
    </w:p>
    <w:p w:rsidR="000B0580" w:rsidRPr="009510C0" w:rsidRDefault="000B0580" w:rsidP="000B0580">
      <w:pPr>
        <w:pStyle w:val="1"/>
        <w:spacing w:before="136" w:line="360" w:lineRule="auto"/>
        <w:ind w:right="68"/>
        <w:jc w:val="both"/>
        <w:rPr>
          <w:rFonts w:ascii="Times New Roman" w:hAnsi="Times New Roman" w:cs="Times New Roman"/>
          <w:color w:val="000000" w:themeColor="text1"/>
        </w:rPr>
      </w:pPr>
      <w:r w:rsidRPr="009510C0">
        <w:rPr>
          <w:rFonts w:ascii="Times New Roman" w:hAnsi="Times New Roman"/>
          <w:b w:val="0"/>
          <w:color w:val="000000" w:themeColor="text1"/>
        </w:rPr>
        <w:t xml:space="preserve">        - </w:t>
      </w:r>
      <w:proofErr w:type="spellStart"/>
      <w:r w:rsidRPr="009510C0">
        <w:rPr>
          <w:rFonts w:ascii="Times New Roman" w:hAnsi="Times New Roman"/>
          <w:b w:val="0"/>
          <w:color w:val="000000" w:themeColor="text1"/>
        </w:rPr>
        <w:t>отсутствие</w:t>
      </w:r>
      <w:r w:rsidRPr="009510C0">
        <w:rPr>
          <w:rFonts w:ascii="Times New Roman" w:hAnsi="Times New Roman" w:cs="Times New Roman"/>
          <w:b w:val="0"/>
          <w:iCs/>
          <w:color w:val="000000" w:themeColor="text1"/>
          <w:spacing w:val="-12"/>
        </w:rPr>
        <w:t>частотно</w:t>
      </w:r>
      <w:proofErr w:type="spellEnd"/>
      <w:r w:rsidRPr="009510C0">
        <w:rPr>
          <w:rFonts w:ascii="Times New Roman" w:hAnsi="Times New Roman" w:cs="Times New Roman"/>
          <w:b w:val="0"/>
          <w:iCs/>
          <w:color w:val="000000" w:themeColor="text1"/>
          <w:spacing w:val="-12"/>
        </w:rPr>
        <w:t xml:space="preserve"> регулируемых  приводов на насосах. </w:t>
      </w:r>
    </w:p>
    <w:p w:rsidR="00BE5B26" w:rsidRPr="009510C0" w:rsidRDefault="00BE5B26" w:rsidP="00BE5B26">
      <w:pPr>
        <w:spacing w:after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Установленное насосное оборудование обеспечивает необходимый напор воды-150мм. в сети водопровода в соответствии   со СНиП 2.04.02-84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*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5588" w:rsidRPr="009510C0" w:rsidRDefault="00BE5B26" w:rsidP="000B0580">
      <w:pPr>
        <w:pStyle w:val="a4"/>
        <w:spacing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1.4.4  Описание состояния и функционирования водопроводных сетей систем водоснабжения, включая оценку амортизации сетей и определение возможности обеспечения качества воды в процессе транспортировки</w:t>
      </w:r>
    </w:p>
    <w:p w:rsidR="00CD3120" w:rsidRPr="009510C0" w:rsidRDefault="000B0580" w:rsidP="00CD31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Протяженность водопроводной сети составляет 10,2 км.  в том числе водоводы – 2,5 км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уличная водопроводная сеть </w:t>
      </w:r>
      <w:r w:rsidR="00F16DE0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7,7 км. </w:t>
      </w:r>
      <w:r w:rsidR="00BF319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общей протяженности сетей в замене нуждается 48%. Замена изношенных сетей ведется крайне низкими темпами. Из нуждающихся в замене 4,9 км. сетей в 2014г</w:t>
      </w:r>
      <w:proofErr w:type="gramStart"/>
      <w:r w:rsidR="00BF319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BF319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аменено 0,4км., что составляет 8,2 от общей протяженности сетей, нуждающихся в замене.</w:t>
      </w:r>
    </w:p>
    <w:p w:rsidR="008243CD" w:rsidRPr="009510C0" w:rsidRDefault="008243CD" w:rsidP="00BF319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3E24C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– Водопроводные сети</w:t>
      </w:r>
    </w:p>
    <w:tbl>
      <w:tblPr>
        <w:tblW w:w="9370" w:type="dxa"/>
        <w:tblInd w:w="94" w:type="dxa"/>
        <w:tblLayout w:type="fixed"/>
        <w:tblLook w:val="04A0"/>
      </w:tblPr>
      <w:tblGrid>
        <w:gridCol w:w="723"/>
        <w:gridCol w:w="6237"/>
        <w:gridCol w:w="1418"/>
        <w:gridCol w:w="992"/>
      </w:tblGrid>
      <w:tr w:rsidR="008243CD" w:rsidRPr="009510C0" w:rsidTr="00273FBB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  <w:p w:rsidR="003E24CA" w:rsidRPr="009510C0" w:rsidRDefault="003E24C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8243CD" w:rsidRPr="009510C0" w:rsidTr="003E24CA">
        <w:trPr>
          <w:trHeight w:val="26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3CD" w:rsidRPr="009510C0" w:rsidRDefault="003E24CA" w:rsidP="003E2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3CD" w:rsidRPr="009510C0" w:rsidRDefault="003E24C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E24CA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243CD" w:rsidRPr="009510C0" w:rsidTr="003E24CA">
        <w:trPr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CD" w:rsidRPr="009510C0" w:rsidRDefault="008243CD" w:rsidP="003E2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Одиночное протяжение водоводов: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2,5</w:t>
            </w:r>
          </w:p>
        </w:tc>
      </w:tr>
      <w:tr w:rsidR="008243CD" w:rsidRPr="009510C0" w:rsidTr="003E24CA">
        <w:trPr>
          <w:trHeight w:val="34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3CD" w:rsidRPr="009510C0" w:rsidRDefault="008243CD" w:rsidP="003E2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8243CD" w:rsidRPr="009510C0" w:rsidTr="003E24CA">
        <w:trPr>
          <w:trHeight w:val="2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3CD" w:rsidRPr="009510C0" w:rsidRDefault="008243CD" w:rsidP="003E24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Процент сетей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3CD" w:rsidRPr="009510C0" w:rsidTr="003E24CA">
        <w:trPr>
          <w:trHeight w:val="2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3CD" w:rsidRPr="009510C0" w:rsidRDefault="008243CD" w:rsidP="003E2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Одиночное протяжение уличной водопроводной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</w:tr>
      <w:tr w:rsidR="008243CD" w:rsidRPr="009510C0" w:rsidTr="003E24CA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3CD" w:rsidRPr="009510C0" w:rsidRDefault="008243CD" w:rsidP="003E2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3CD" w:rsidRPr="009510C0" w:rsidRDefault="008243CD" w:rsidP="00F16D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нуждающейся в замене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</w:tr>
      <w:tr w:rsidR="008243CD" w:rsidRPr="009510C0" w:rsidTr="003E24CA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3CD" w:rsidRPr="009510C0" w:rsidRDefault="008243CD" w:rsidP="003E2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3CD" w:rsidRPr="009510C0" w:rsidRDefault="008243CD" w:rsidP="00F16D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 сетей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BF3197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63,4</w:t>
            </w:r>
          </w:p>
        </w:tc>
      </w:tr>
      <w:tr w:rsidR="008243CD" w:rsidRPr="009510C0" w:rsidTr="003E24CA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3CD" w:rsidRPr="009510C0" w:rsidRDefault="008243CD" w:rsidP="003E2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Одиночное протяжение внутриквартальной и       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внутридворовой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8243CD" w:rsidRPr="009510C0" w:rsidTr="003E24CA">
        <w:trPr>
          <w:trHeight w:val="21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3CD" w:rsidRPr="009510C0" w:rsidRDefault="008243CD" w:rsidP="003E2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3CD" w:rsidRPr="009510C0" w:rsidRDefault="008243CD" w:rsidP="00F16D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нуждающейся в замене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8243CD" w:rsidRPr="009510C0" w:rsidTr="003E24CA">
        <w:trPr>
          <w:trHeight w:val="21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3CD" w:rsidRPr="009510C0" w:rsidRDefault="008243CD" w:rsidP="003E2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3CD" w:rsidRPr="009510C0" w:rsidRDefault="008243CD" w:rsidP="00F16D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  сетей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BF3197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3CD" w:rsidRPr="009510C0" w:rsidTr="003E24CA">
        <w:trPr>
          <w:trHeight w:val="1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43CD" w:rsidRPr="009510C0" w:rsidRDefault="008243CD" w:rsidP="003E2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Заменено водопроводных сетей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8243CD" w:rsidRPr="009510C0" w:rsidTr="003E24CA">
        <w:trPr>
          <w:trHeight w:val="26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CD" w:rsidRPr="009510C0" w:rsidRDefault="008243CD" w:rsidP="003E2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F16D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 уличной водопроводной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8243CD" w:rsidRPr="009510C0" w:rsidTr="003E24CA">
        <w:trPr>
          <w:trHeight w:val="2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CD" w:rsidRPr="009510C0" w:rsidRDefault="003E24CA" w:rsidP="003E24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  замененных сетей от количества,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CD" w:rsidRPr="009510C0" w:rsidRDefault="008243C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CD" w:rsidRPr="009510C0" w:rsidRDefault="008243CD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8,2</w:t>
            </w:r>
          </w:p>
        </w:tc>
      </w:tr>
    </w:tbl>
    <w:p w:rsidR="00845588" w:rsidRPr="009510C0" w:rsidRDefault="00845588" w:rsidP="003E24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E5B26" w:rsidRPr="009510C0" w:rsidRDefault="00BE5B26" w:rsidP="00BE5B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1.4.5 Описание существующих  проблем в водоснабжении муниципального образования</w:t>
      </w:r>
    </w:p>
    <w:p w:rsidR="00BE5B26" w:rsidRPr="009510C0" w:rsidRDefault="00BE5B26" w:rsidP="00BE5B26">
      <w:pPr>
        <w:pStyle w:val="a4"/>
        <w:spacing w:after="0" w:line="36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воды из подземных источников не соответствует нормативам предельно допустимых концентраций веществ в питьевой воде по содержанию железа в 1,7-3 раза.</w:t>
      </w:r>
      <w:r w:rsidRPr="009510C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Требуется строительство сооружений по обезжелезиванию  воды, обороту промывных вод и обеззараживанию.</w:t>
      </w:r>
    </w:p>
    <w:p w:rsidR="003E24CA" w:rsidRPr="009510C0" w:rsidRDefault="00BE5B26" w:rsidP="00BE5B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Сооружения  водопроводных станций физически изношены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97D99"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C97D99"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меет место рост авар</w:t>
      </w:r>
      <w:r w:rsidR="00CD3120"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ийности на сетях водоснабжения.</w:t>
      </w:r>
    </w:p>
    <w:p w:rsidR="001C0294" w:rsidRPr="009510C0" w:rsidRDefault="00EE50DB" w:rsidP="00BE5B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Таблица </w:t>
      </w:r>
      <w:r w:rsidR="00CD3120"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Аварийность сетей водоснабжения</w:t>
      </w:r>
    </w:p>
    <w:tbl>
      <w:tblPr>
        <w:tblStyle w:val="a3"/>
        <w:tblW w:w="0" w:type="auto"/>
        <w:tblLook w:val="04A0"/>
      </w:tblPr>
      <w:tblGrid>
        <w:gridCol w:w="1590"/>
        <w:gridCol w:w="1575"/>
        <w:gridCol w:w="1575"/>
        <w:gridCol w:w="1575"/>
        <w:gridCol w:w="1579"/>
        <w:gridCol w:w="1579"/>
      </w:tblGrid>
      <w:tr w:rsidR="001C0294" w:rsidRPr="009510C0" w:rsidTr="00E25BA6">
        <w:tc>
          <w:tcPr>
            <w:tcW w:w="1607" w:type="dxa"/>
            <w:vMerge w:val="restart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Диаметр  </w:t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035" w:type="dxa"/>
            <w:gridSpan w:val="5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EE50DB"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аварий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порывов) на водопроводных сетях (единиц)</w:t>
            </w:r>
          </w:p>
        </w:tc>
      </w:tr>
      <w:tr w:rsidR="001C0294" w:rsidRPr="009510C0" w:rsidTr="00E25BA6">
        <w:tc>
          <w:tcPr>
            <w:tcW w:w="1607" w:type="dxa"/>
            <w:vMerge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2013</w:t>
            </w:r>
            <w:r w:rsidR="00CD3120"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2014</w:t>
            </w:r>
            <w:r w:rsidR="00CD3120"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1C0294" w:rsidRPr="009510C0" w:rsidTr="00E25BA6"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  <w:vAlign w:val="bottom"/>
          </w:tcPr>
          <w:p w:rsidR="001C0294" w:rsidRPr="009510C0" w:rsidRDefault="00EE50DB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C0294" w:rsidRPr="009510C0" w:rsidTr="00E25BA6"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607" w:type="dxa"/>
            <w:vAlign w:val="bottom"/>
          </w:tcPr>
          <w:p w:rsidR="001C0294" w:rsidRPr="009510C0" w:rsidRDefault="00C97D99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07" w:type="dxa"/>
            <w:vAlign w:val="bottom"/>
          </w:tcPr>
          <w:p w:rsidR="001C0294" w:rsidRPr="009510C0" w:rsidRDefault="00C97D99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607" w:type="dxa"/>
            <w:vAlign w:val="bottom"/>
          </w:tcPr>
          <w:p w:rsidR="001C0294" w:rsidRPr="009510C0" w:rsidRDefault="00C97D99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EE50DB"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C0294" w:rsidRPr="009510C0" w:rsidTr="00E25BA6"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607" w:type="dxa"/>
            <w:vAlign w:val="bottom"/>
          </w:tcPr>
          <w:p w:rsidR="001C0294" w:rsidRPr="009510C0" w:rsidRDefault="00C97D99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  <w:vAlign w:val="bottom"/>
          </w:tcPr>
          <w:p w:rsidR="001C0294" w:rsidRPr="009510C0" w:rsidRDefault="00C97D99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C0294" w:rsidRPr="009510C0" w:rsidTr="00E25BA6"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607" w:type="dxa"/>
            <w:vAlign w:val="bottom"/>
          </w:tcPr>
          <w:p w:rsidR="001C0294" w:rsidRPr="009510C0" w:rsidRDefault="00C97D99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07" w:type="dxa"/>
            <w:vAlign w:val="bottom"/>
          </w:tcPr>
          <w:p w:rsidR="001C0294" w:rsidRPr="009510C0" w:rsidRDefault="00C97D99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C0294" w:rsidRPr="009510C0" w:rsidTr="00E25BA6">
        <w:tc>
          <w:tcPr>
            <w:tcW w:w="1607" w:type="dxa"/>
            <w:vAlign w:val="bottom"/>
          </w:tcPr>
          <w:p w:rsidR="001C0294" w:rsidRPr="009510C0" w:rsidRDefault="00C97D99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607" w:type="dxa"/>
            <w:vAlign w:val="bottom"/>
          </w:tcPr>
          <w:p w:rsidR="001C0294" w:rsidRPr="009510C0" w:rsidRDefault="00C97D99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607" w:type="dxa"/>
            <w:vAlign w:val="bottom"/>
          </w:tcPr>
          <w:p w:rsidR="001C0294" w:rsidRPr="009510C0" w:rsidRDefault="00C97D99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07" w:type="dxa"/>
            <w:vAlign w:val="bottom"/>
          </w:tcPr>
          <w:p w:rsidR="001C0294" w:rsidRPr="009510C0" w:rsidRDefault="00C97D99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  <w:vAlign w:val="bottom"/>
          </w:tcPr>
          <w:p w:rsidR="001C0294" w:rsidRPr="009510C0" w:rsidRDefault="001C0294" w:rsidP="009912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D3120" w:rsidRPr="009510C0" w:rsidTr="00E25BA6">
        <w:tc>
          <w:tcPr>
            <w:tcW w:w="9642" w:type="dxa"/>
            <w:gridSpan w:val="6"/>
            <w:vAlign w:val="bottom"/>
          </w:tcPr>
          <w:p w:rsidR="00CD3120" w:rsidRPr="009510C0" w:rsidRDefault="00CD3120" w:rsidP="00CD31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*-данные стандартов раскрытия информации не опубликованы</w:t>
            </w:r>
          </w:p>
        </w:tc>
      </w:tr>
    </w:tbl>
    <w:p w:rsidR="00EA7D59" w:rsidRPr="009510C0" w:rsidRDefault="00EA7D59" w:rsidP="00BE5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B26" w:rsidRPr="009510C0" w:rsidRDefault="00BE5B26" w:rsidP="00BE5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Проблемным вопросом в части сетевого водопроводного хозяйства является истечение срока эксплуатации трубопроводов из </w:t>
      </w:r>
      <w:r w:rsidR="00CD3120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чугуна и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стали. Обычные металлические трубы для водоснабжения, которые до недавнего времени использовались повсеместно, имеют ряд существенных недостатков. Самым главным минусом является коррозия металла, которая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 причиной разрушения трубопровода и попадания в питьевую воду большого количества железа</w:t>
      </w:r>
    </w:p>
    <w:p w:rsidR="00BE5B26" w:rsidRPr="009510C0" w:rsidRDefault="00BE5B26" w:rsidP="00BE5B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лучшим вариантом для напорного водоснабжения являются полиэтиленовые трубы, которые практически лишены недостатков и по сравнению с металлическими трубами имеют неопровержимые преимущества. Трубопроводы из этого материала не подвержены коррозии, не оказывают вредного воздействия на человека, не нуждаются в катодной защите, обладают высокой прочностью и долговечностью. </w:t>
      </w:r>
    </w:p>
    <w:p w:rsidR="00BE5B26" w:rsidRPr="009510C0" w:rsidRDefault="00BE5B26" w:rsidP="00BE5B2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Замена водопроводных труб на ПНД (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изг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полиэтилена низкого давления) позволит: </w:t>
      </w:r>
    </w:p>
    <w:p w:rsidR="00BE5B26" w:rsidRPr="009510C0" w:rsidRDefault="00BE5B26" w:rsidP="00BE5B2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ликвидировать потери воды; </w:t>
      </w:r>
    </w:p>
    <w:p w:rsidR="00BE5B26" w:rsidRPr="009510C0" w:rsidRDefault="00BE5B26" w:rsidP="00BE5B2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обеспечить постоянство напора воды независимо от давления в водонапорной сети; </w:t>
      </w:r>
    </w:p>
    <w:p w:rsidR="00BE5B26" w:rsidRPr="009510C0" w:rsidRDefault="00BE5B26" w:rsidP="00BE5B2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обеспечить комфортный поток воды без брызг и гидроударов. </w:t>
      </w:r>
    </w:p>
    <w:p w:rsidR="00BE5B26" w:rsidRPr="009510C0" w:rsidRDefault="00BE5B26" w:rsidP="00BE5B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1.4.6. Анализ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</w:p>
    <w:p w:rsidR="00BE5B26" w:rsidRPr="009510C0" w:rsidRDefault="00BE5B26" w:rsidP="00BE5B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данным </w:t>
      </w:r>
      <w:r w:rsidR="00EE50DB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МУП «</w:t>
      </w:r>
      <w:proofErr w:type="spellStart"/>
      <w:r w:rsidR="00EE50DB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НазияКомСервис</w:t>
      </w:r>
      <w:proofErr w:type="spellEnd"/>
      <w:r w:rsidR="00EE50DB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и  админ</w:t>
      </w:r>
      <w:r w:rsidR="00EE50DB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истрации муниципального образования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предписаний органов, осуществляющих государственный надзор, муниципальный контроль об устранении нарушений влияющих на качество и безопасность воды  на период 2012-2015г. не поступало.</w:t>
      </w:r>
    </w:p>
    <w:p w:rsidR="00BE5B26" w:rsidRPr="009510C0" w:rsidRDefault="00BE5B26" w:rsidP="00BE5B2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1.5 Описание существующих технических и технологических решений по предотвращению замерзания воды применительно к территории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распространении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вечномерзлых грунтов</w:t>
      </w:r>
    </w:p>
    <w:p w:rsidR="00BE5B26" w:rsidRPr="009510C0" w:rsidRDefault="00EE50DB" w:rsidP="00BE5B2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Назиевское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B26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 Кировского района Ленинградской области к районам распространения вечномерзлых грунтов не относится. Максимальная</w:t>
      </w:r>
      <w:r w:rsidR="003C503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глубина промерзания грунта -103см.</w:t>
      </w:r>
    </w:p>
    <w:p w:rsidR="00BE5B26" w:rsidRPr="009510C0" w:rsidRDefault="00BE5B26" w:rsidP="00BE5B26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1.6 Перечень лиц,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</w:t>
      </w:r>
    </w:p>
    <w:p w:rsidR="00F266BA" w:rsidRPr="009510C0" w:rsidRDefault="00F266BA" w:rsidP="006A4E79">
      <w:pPr>
        <w:pStyle w:val="style100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 xml:space="preserve">Имущество водоснабжения находится в муниципальной собственности </w:t>
      </w:r>
      <w:proofErr w:type="spellStart"/>
      <w:r w:rsidRPr="009510C0">
        <w:rPr>
          <w:color w:val="000000" w:themeColor="text1"/>
          <w:sz w:val="28"/>
          <w:szCs w:val="28"/>
        </w:rPr>
        <w:t>Назиевского</w:t>
      </w:r>
      <w:proofErr w:type="spellEnd"/>
      <w:r w:rsidRPr="009510C0">
        <w:rPr>
          <w:color w:val="000000" w:themeColor="text1"/>
          <w:sz w:val="28"/>
          <w:szCs w:val="28"/>
        </w:rPr>
        <w:t xml:space="preserve"> городского  поселения и передано в хозяйственное ведение МУП «</w:t>
      </w:r>
      <w:proofErr w:type="spellStart"/>
      <w:r w:rsidRPr="009510C0">
        <w:rPr>
          <w:color w:val="000000" w:themeColor="text1"/>
          <w:sz w:val="28"/>
          <w:szCs w:val="28"/>
        </w:rPr>
        <w:t>НазияКомСервис</w:t>
      </w:r>
      <w:proofErr w:type="spellEnd"/>
      <w:r w:rsidRPr="009510C0">
        <w:rPr>
          <w:color w:val="000000" w:themeColor="text1"/>
          <w:sz w:val="28"/>
          <w:szCs w:val="28"/>
        </w:rPr>
        <w:t>».</w:t>
      </w:r>
      <w:r w:rsidR="0025114C" w:rsidRPr="009510C0">
        <w:rPr>
          <w:color w:val="000000" w:themeColor="text1"/>
          <w:sz w:val="28"/>
          <w:szCs w:val="28"/>
        </w:rPr>
        <w:t xml:space="preserve"> Данные о собственности и состоянии объектов водоснабжения приведены в таблице </w:t>
      </w:r>
      <w:r w:rsidR="00CD3120" w:rsidRPr="009510C0">
        <w:rPr>
          <w:color w:val="000000" w:themeColor="text1"/>
          <w:sz w:val="28"/>
          <w:szCs w:val="28"/>
        </w:rPr>
        <w:t>5.</w:t>
      </w:r>
    </w:p>
    <w:p w:rsidR="003C503C" w:rsidRPr="009510C0" w:rsidRDefault="0025114C" w:rsidP="006A4E79">
      <w:pPr>
        <w:pStyle w:val="style100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 xml:space="preserve">Таблица </w:t>
      </w:r>
      <w:r w:rsidR="00CD3120" w:rsidRPr="009510C0">
        <w:rPr>
          <w:color w:val="000000" w:themeColor="text1"/>
          <w:sz w:val="28"/>
          <w:szCs w:val="28"/>
        </w:rPr>
        <w:t xml:space="preserve">5 </w:t>
      </w:r>
      <w:r w:rsidRPr="009510C0">
        <w:rPr>
          <w:color w:val="000000" w:themeColor="text1"/>
          <w:sz w:val="28"/>
          <w:szCs w:val="28"/>
        </w:rPr>
        <w:t>-  Сведения о собственности на объекты водоснабжения</w:t>
      </w:r>
    </w:p>
    <w:tbl>
      <w:tblPr>
        <w:tblW w:w="9924" w:type="dxa"/>
        <w:tblInd w:w="-318" w:type="dxa"/>
        <w:tblLayout w:type="fixed"/>
        <w:tblLook w:val="04A0"/>
      </w:tblPr>
      <w:tblGrid>
        <w:gridCol w:w="1930"/>
        <w:gridCol w:w="1614"/>
        <w:gridCol w:w="1276"/>
        <w:gridCol w:w="1135"/>
        <w:gridCol w:w="1134"/>
        <w:gridCol w:w="1133"/>
        <w:gridCol w:w="1702"/>
      </w:tblGrid>
      <w:tr w:rsidR="00F266BA" w:rsidRPr="009510C0" w:rsidTr="00F16DE0">
        <w:trPr>
          <w:trHeight w:val="1026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BA" w:rsidRPr="009510C0" w:rsidRDefault="00F266BA" w:rsidP="0025114C">
            <w:pPr>
              <w:spacing w:after="0" w:line="240" w:lineRule="auto"/>
              <w:ind w:left="-108" w:right="-164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 коммунальной инфраструктуры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BA" w:rsidRPr="009510C0" w:rsidRDefault="00F266BA" w:rsidP="0025114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собственности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BA" w:rsidRPr="009510C0" w:rsidRDefault="00F266BA" w:rsidP="0025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ввода объекта в эксплуатацию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BA" w:rsidRPr="009510C0" w:rsidRDefault="00F266BA" w:rsidP="0025114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 последнего 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 ремонта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BA" w:rsidRPr="009510C0" w:rsidRDefault="00F266BA" w:rsidP="0025114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износа сетей, строений</w:t>
            </w:r>
          </w:p>
          <w:p w:rsidR="00F266BA" w:rsidRPr="009510C0" w:rsidRDefault="00F266BA" w:rsidP="0025114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BA" w:rsidRPr="009510C0" w:rsidRDefault="00F266BA" w:rsidP="0025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Протяженность, мощность объект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а(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км, м3/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266BA" w:rsidRPr="009510C0" w:rsidTr="00F16DE0">
        <w:trPr>
          <w:trHeight w:val="985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BA" w:rsidRPr="009510C0" w:rsidRDefault="00F266BA" w:rsidP="0025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BA" w:rsidRPr="009510C0" w:rsidRDefault="00F266BA" w:rsidP="0025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BA" w:rsidRPr="009510C0" w:rsidRDefault="00F266BA" w:rsidP="0025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BA" w:rsidRPr="009510C0" w:rsidRDefault="00F266BA" w:rsidP="0025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BA" w:rsidRPr="009510C0" w:rsidRDefault="00F266BA" w:rsidP="0025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BA" w:rsidRPr="009510C0" w:rsidRDefault="00F266BA" w:rsidP="0025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BA" w:rsidRPr="009510C0" w:rsidRDefault="00F266BA" w:rsidP="0025114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числе,</w:t>
            </w:r>
          </w:p>
          <w:p w:rsidR="00F266BA" w:rsidRPr="009510C0" w:rsidRDefault="00F266BA" w:rsidP="0025114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нуждающееся</w:t>
            </w:r>
            <w:proofErr w:type="gramEnd"/>
            <w:r w:rsidR="0025114C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замене, ре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конструкции</w:t>
            </w:r>
          </w:p>
        </w:tc>
      </w:tr>
      <w:tr w:rsidR="0025114C" w:rsidRPr="009510C0" w:rsidTr="00F16DE0">
        <w:trPr>
          <w:trHeight w:val="3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3C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3C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3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3C5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3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3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3C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3C503C" w:rsidRPr="009510C0" w:rsidTr="00DA4873">
        <w:trPr>
          <w:trHeight w:val="75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DA48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Водопроводные</w:t>
            </w:r>
          </w:p>
          <w:p w:rsidR="003C503C" w:rsidRPr="009510C0" w:rsidRDefault="003C503C" w:rsidP="00DA48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DA48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C503C" w:rsidRPr="009510C0" w:rsidRDefault="0025114C" w:rsidP="00DA48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C" w:rsidRPr="009510C0" w:rsidRDefault="003C503C" w:rsidP="00DA48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C" w:rsidRPr="009510C0" w:rsidRDefault="005E73E4" w:rsidP="00DA48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05.2014г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C" w:rsidRPr="009510C0" w:rsidRDefault="003C503C" w:rsidP="00DA48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C" w:rsidRPr="009510C0" w:rsidRDefault="003C503C" w:rsidP="00DA48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03C" w:rsidRPr="009510C0" w:rsidRDefault="00DE7F91" w:rsidP="00DA48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</w:tr>
      <w:tr w:rsidR="0025114C" w:rsidRPr="009510C0" w:rsidTr="00F16DE0">
        <w:trPr>
          <w:trHeight w:val="102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DA48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Водонасосная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станция</w:t>
            </w:r>
          </w:p>
          <w:p w:rsidR="0025114C" w:rsidRPr="009510C0" w:rsidRDefault="0025114C" w:rsidP="00DA48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2-го подъема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DA48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25114C" w:rsidRPr="009510C0" w:rsidRDefault="0025114C" w:rsidP="00DA48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DA48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5114C" w:rsidRPr="009510C0" w:rsidRDefault="0025114C" w:rsidP="00DA4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DA48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5114C" w:rsidRPr="009510C0" w:rsidRDefault="0025114C" w:rsidP="00DA48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E7F91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DA48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5114C" w:rsidRPr="009510C0" w:rsidRDefault="0025114C" w:rsidP="00DA4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DA48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5114C" w:rsidRPr="009510C0" w:rsidRDefault="0025114C" w:rsidP="00DA4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 м3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4C" w:rsidRPr="009510C0" w:rsidRDefault="0025114C" w:rsidP="00DA48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5114C" w:rsidRPr="009510C0" w:rsidRDefault="00DE7F91" w:rsidP="00DA48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 м3</w:t>
            </w:r>
          </w:p>
        </w:tc>
      </w:tr>
      <w:tr w:rsidR="003C503C" w:rsidRPr="009510C0" w:rsidTr="00F16DE0">
        <w:trPr>
          <w:trHeight w:val="300"/>
        </w:trPr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3C" w:rsidRPr="009510C0" w:rsidRDefault="003C503C" w:rsidP="003C503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3C" w:rsidRPr="009510C0" w:rsidRDefault="003C503C" w:rsidP="003C503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3C" w:rsidRPr="009510C0" w:rsidRDefault="003C503C" w:rsidP="003C503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3C" w:rsidRPr="009510C0" w:rsidRDefault="003C503C" w:rsidP="003C503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3C" w:rsidRPr="009510C0" w:rsidRDefault="003C503C" w:rsidP="003C503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3C" w:rsidRPr="009510C0" w:rsidRDefault="003C503C" w:rsidP="003C503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3C" w:rsidRPr="009510C0" w:rsidRDefault="003C503C" w:rsidP="003C503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</w:tbl>
    <w:p w:rsidR="00634A69" w:rsidRPr="009510C0" w:rsidRDefault="00634A69" w:rsidP="00BE5B2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5B26" w:rsidRPr="009510C0" w:rsidRDefault="00BE5B26" w:rsidP="00BE5B2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Направления развития централизованных систем водоснабжения</w:t>
      </w:r>
    </w:p>
    <w:p w:rsidR="00BE5B26" w:rsidRPr="009510C0" w:rsidRDefault="00BE5B26" w:rsidP="00BE5B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2.1 Основные направления, принципы, задачи и целевые показатели развития централизованных систем водоснабжения</w:t>
      </w:r>
    </w:p>
    <w:p w:rsidR="00BE5B26" w:rsidRPr="009510C0" w:rsidRDefault="00BE5B26" w:rsidP="00BE5B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разработки схемы является:</w:t>
      </w:r>
    </w:p>
    <w:p w:rsidR="00BE5B26" w:rsidRPr="009510C0" w:rsidRDefault="00BE5B26" w:rsidP="00BE5B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государственной политики в сфере водоснабжения и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водоснабжения и водоотведения;</w:t>
      </w:r>
    </w:p>
    <w:p w:rsidR="00BE5B26" w:rsidRPr="009510C0" w:rsidRDefault="00BE5B26" w:rsidP="00BE5B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повышение энергетической эффективности путем экономного потребления воды; </w:t>
      </w:r>
    </w:p>
    <w:p w:rsidR="00BE5B26" w:rsidRPr="009510C0" w:rsidRDefault="00BE5B26" w:rsidP="00BE5B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негативного воздействия на водные объекты путем повышения качества очистки сточных вод; </w:t>
      </w:r>
    </w:p>
    <w:p w:rsidR="00BE5B26" w:rsidRPr="009510C0" w:rsidRDefault="00BE5B26" w:rsidP="00BE5B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водоснабжения и водоотведения для абонентов;</w:t>
      </w:r>
    </w:p>
    <w:p w:rsidR="00BE5B26" w:rsidRPr="009510C0" w:rsidRDefault="00BE5B26" w:rsidP="00BE5B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развития централизованных систем холодного водоснабжения и водоотведения путем развития эффективных форм управления этими системами, привлечение инвес</w:t>
      </w:r>
      <w:r w:rsidR="0025114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тиций </w:t>
      </w:r>
      <w:proofErr w:type="spellStart"/>
      <w:r w:rsidR="0025114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Назиевского</w:t>
      </w:r>
      <w:proofErr w:type="spellEnd"/>
      <w:r w:rsidR="0025114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до 2028 года.</w:t>
      </w:r>
    </w:p>
    <w:p w:rsidR="00BE5B26" w:rsidRPr="009510C0" w:rsidRDefault="00BE5B26" w:rsidP="00BE5B2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Принципами развития централизованной системы   водоснабжения сельского   поселения являются: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постоянное улучшение качества предоставления услуг водоснабжения потребителям (абонентам);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удовлетворение потребности в обеспечении услугой водоснабжения объектов капитального строительства;</w:t>
      </w:r>
    </w:p>
    <w:p w:rsidR="00BE5B26" w:rsidRPr="009510C0" w:rsidRDefault="00BE5B26" w:rsidP="00BE5B26">
      <w:pPr>
        <w:widowControl w:val="0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Основными задачами,  схемы водоснабжения и водоотведения являются: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переход на более эффективные и совершенные технологии водоподготовки  с целью обеспечения безопасности и повышения качества питьевой воды;</w:t>
      </w:r>
    </w:p>
    <w:p w:rsidR="00BE5B26" w:rsidRPr="009510C0" w:rsidRDefault="00BE5B26" w:rsidP="00BE5B26">
      <w:pPr>
        <w:widowControl w:val="0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реконструкция и модернизация объектов водоснабжения с целью обеспечения качества питьевой воды;</w:t>
      </w:r>
    </w:p>
    <w:p w:rsidR="00BE5B26" w:rsidRPr="009510C0" w:rsidRDefault="00BE5B26" w:rsidP="00BE5B26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реконструкция сетей водоснабжения с целью   повышения надежности,  снижения аварийности и повышения качества  предоставляемых услуг;</w:t>
      </w:r>
    </w:p>
    <w:p w:rsidR="00BE5B26" w:rsidRPr="009510C0" w:rsidRDefault="00BE5B26" w:rsidP="00BE5B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энергосбережение и повышение энергетической эффективности;</w:t>
      </w:r>
    </w:p>
    <w:p w:rsidR="00BE5B26" w:rsidRPr="009510C0" w:rsidRDefault="00BE5B26" w:rsidP="00BE5B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новых сетей и сооружений для водоснабжения и  осваиваемых территорий.</w:t>
      </w:r>
    </w:p>
    <w:p w:rsidR="00BE5B26" w:rsidRPr="009510C0" w:rsidRDefault="00BE5B26" w:rsidP="00BE5B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экологической и санитарно-эпидемиологической безопасности. </w:t>
      </w:r>
    </w:p>
    <w:p w:rsidR="00BE5B26" w:rsidRPr="009510C0" w:rsidRDefault="00BE5B26" w:rsidP="00BE5B26">
      <w:pPr>
        <w:pStyle w:val="Style8"/>
        <w:spacing w:before="0" w:beforeAutospacing="0" w:after="0" w:afterAutospacing="0" w:line="360" w:lineRule="auto"/>
        <w:ind w:firstLine="0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ab/>
        <w:t>Реализация предлагаемых мероприятий, схемы водоснабжения и водоотведения позволит обеспечить:</w:t>
      </w:r>
    </w:p>
    <w:p w:rsidR="00BE5B26" w:rsidRPr="009510C0" w:rsidRDefault="00BE5B26" w:rsidP="00BE5B26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бесперебойное снабжение города питьевой водой, отвечающей требованиям новых нормативов качества;</w:t>
      </w:r>
    </w:p>
    <w:p w:rsidR="00BE5B26" w:rsidRPr="009510C0" w:rsidRDefault="00BE5B26" w:rsidP="00BE5B26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повышение надежности работы систем водоснабжения и водоотведения и удовлетворение потребностей потребителей (по объему и качеству услуг);</w:t>
      </w:r>
    </w:p>
    <w:p w:rsidR="00BE5B26" w:rsidRPr="009510C0" w:rsidRDefault="00BE5B26" w:rsidP="00BE5B26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модернизацию и инженерно-техническую оптимизацию систем водоснабжения и водоотведения с учетом современных требований;</w:t>
      </w:r>
    </w:p>
    <w:p w:rsidR="00BE5B26" w:rsidRPr="009510C0" w:rsidRDefault="00BE5B26" w:rsidP="00BE5B26">
      <w:pPr>
        <w:pStyle w:val="Style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обеспечение экологической безопасности сбрасываемых в водоем сточных вод и уменьшение техногенного воздействия на окружающую среду;</w:t>
      </w:r>
    </w:p>
    <w:p w:rsidR="00BE5B26" w:rsidRPr="009510C0" w:rsidRDefault="00BE5B26" w:rsidP="00BE5B26">
      <w:pPr>
        <w:pStyle w:val="Style8"/>
        <w:spacing w:before="0" w:beforeAutospacing="0" w:after="0" w:afterAutospacing="0" w:line="360" w:lineRule="auto"/>
        <w:ind w:firstLine="0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ab/>
        <w:t>подключение новых абонентов на территориях перспективной застройки.</w:t>
      </w:r>
    </w:p>
    <w:p w:rsidR="00BE5B26" w:rsidRPr="009510C0" w:rsidRDefault="00BE5B26" w:rsidP="00BE5B26">
      <w:pPr>
        <w:pStyle w:val="Style8"/>
        <w:spacing w:before="0" w:beforeAutospacing="0" w:after="0" w:afterAutospacing="0" w:line="360" w:lineRule="auto"/>
        <w:ind w:firstLine="0"/>
        <w:jc w:val="both"/>
        <w:rPr>
          <w:b/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ab/>
        <w:t xml:space="preserve">Целевые показатели водоснабжения приведены в </w:t>
      </w:r>
      <w:r w:rsidR="00546922" w:rsidRPr="009510C0">
        <w:rPr>
          <w:b/>
          <w:color w:val="000000" w:themeColor="text1"/>
          <w:szCs w:val="28"/>
        </w:rPr>
        <w:t>разделе</w:t>
      </w:r>
      <w:r w:rsidR="00DA4873" w:rsidRPr="009510C0">
        <w:rPr>
          <w:b/>
          <w:color w:val="000000" w:themeColor="text1"/>
          <w:szCs w:val="28"/>
        </w:rPr>
        <w:t xml:space="preserve"> 6</w:t>
      </w:r>
      <w:r w:rsidRPr="009510C0">
        <w:rPr>
          <w:b/>
          <w:color w:val="000000" w:themeColor="text1"/>
          <w:szCs w:val="28"/>
        </w:rPr>
        <w:t>.</w:t>
      </w:r>
    </w:p>
    <w:p w:rsidR="00EA7D59" w:rsidRPr="009510C0" w:rsidRDefault="00EA7D59" w:rsidP="00D23B5F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2.2 Сценарии развития централизованных систем водоснабжения в зависимости от различных сценариев развития поселений</w:t>
      </w:r>
    </w:p>
    <w:p w:rsidR="00EA7D59" w:rsidRPr="009510C0" w:rsidRDefault="00EA7D59" w:rsidP="00D23B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Прогнозный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централизованных систем водоснабжения  составлен в двух вариантах.</w:t>
      </w:r>
    </w:p>
    <w:p w:rsidR="000C2513" w:rsidRPr="009510C0" w:rsidRDefault="00EA7D59" w:rsidP="00D23B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Первый вариант построен на основе фактических данных динамики численности населения муниципального образования Кировское городское поселение, с учетом фактических темпов прироста населения, а также результатов переписи населения.</w:t>
      </w:r>
    </w:p>
    <w:p w:rsidR="00EA7D59" w:rsidRPr="009510C0" w:rsidRDefault="00EA7D59" w:rsidP="00D23B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Данные о </w:t>
      </w:r>
      <w:r w:rsidR="000C2513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численности населения </w:t>
      </w:r>
      <w:proofErr w:type="spellStart"/>
      <w:r w:rsidR="000C2513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Назиевского</w:t>
      </w:r>
      <w:proofErr w:type="spellEnd"/>
      <w:r w:rsidR="000C2513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г.п.</w:t>
      </w:r>
    </w:p>
    <w:p w:rsidR="00D23B5F" w:rsidRPr="009510C0" w:rsidRDefault="0098476A" w:rsidP="00D23B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D23B5F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D59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численности населения</w:t>
      </w: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Назиевского</w:t>
      </w:r>
      <w:proofErr w:type="spellEnd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г.п.</w:t>
      </w:r>
      <w:r w:rsidR="00EA7D59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 января текуще</w:t>
      </w:r>
      <w:r w:rsidR="000C2513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года, человек</w:t>
      </w:r>
    </w:p>
    <w:tbl>
      <w:tblPr>
        <w:tblStyle w:val="a3"/>
        <w:tblW w:w="9330" w:type="dxa"/>
        <w:tblLook w:val="04A0"/>
      </w:tblPr>
      <w:tblGrid>
        <w:gridCol w:w="3756"/>
        <w:gridCol w:w="1340"/>
        <w:gridCol w:w="988"/>
        <w:gridCol w:w="961"/>
        <w:gridCol w:w="1112"/>
        <w:gridCol w:w="1173"/>
      </w:tblGrid>
      <w:tr w:rsidR="00D23B5F" w:rsidRPr="009510C0" w:rsidTr="00D23B5F">
        <w:tc>
          <w:tcPr>
            <w:tcW w:w="3756" w:type="dxa"/>
            <w:vMerge w:val="restart"/>
            <w:vAlign w:val="center"/>
          </w:tcPr>
          <w:p w:rsidR="00D23B5F" w:rsidRPr="009510C0" w:rsidRDefault="00D23B5F" w:rsidP="00D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40" w:type="dxa"/>
            <w:vMerge w:val="restart"/>
            <w:vAlign w:val="center"/>
          </w:tcPr>
          <w:p w:rsidR="00D23B5F" w:rsidRPr="009510C0" w:rsidRDefault="00D23B5F" w:rsidP="00D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змер</w:t>
            </w:r>
            <w:proofErr w:type="spellEnd"/>
          </w:p>
        </w:tc>
        <w:tc>
          <w:tcPr>
            <w:tcW w:w="4234" w:type="dxa"/>
            <w:gridSpan w:val="4"/>
            <w:vAlign w:val="center"/>
          </w:tcPr>
          <w:p w:rsidR="00D23B5F" w:rsidRPr="009510C0" w:rsidRDefault="00D23B5F" w:rsidP="00D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</w:tr>
      <w:tr w:rsidR="00D23B5F" w:rsidRPr="009510C0" w:rsidTr="00D23B5F">
        <w:tc>
          <w:tcPr>
            <w:tcW w:w="3756" w:type="dxa"/>
            <w:vMerge/>
            <w:vAlign w:val="center"/>
          </w:tcPr>
          <w:p w:rsidR="00D23B5F" w:rsidRPr="009510C0" w:rsidRDefault="00D23B5F" w:rsidP="00D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D23B5F" w:rsidRPr="009510C0" w:rsidRDefault="00D23B5F" w:rsidP="00D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23B5F" w:rsidRPr="009510C0" w:rsidRDefault="00D23B5F" w:rsidP="00D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961" w:type="dxa"/>
            <w:vAlign w:val="center"/>
          </w:tcPr>
          <w:p w:rsidR="00D23B5F" w:rsidRPr="009510C0" w:rsidRDefault="00D23B5F" w:rsidP="00D23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112" w:type="dxa"/>
            <w:vAlign w:val="center"/>
          </w:tcPr>
          <w:p w:rsidR="00D23B5F" w:rsidRPr="009510C0" w:rsidRDefault="00D23B5F" w:rsidP="00D23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173" w:type="dxa"/>
            <w:vAlign w:val="center"/>
          </w:tcPr>
          <w:p w:rsidR="00D23B5F" w:rsidRPr="009510C0" w:rsidRDefault="00D23B5F" w:rsidP="00D23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2015г.</w:t>
            </w:r>
          </w:p>
        </w:tc>
      </w:tr>
      <w:tr w:rsidR="002468A3" w:rsidRPr="009510C0" w:rsidTr="00D23B5F">
        <w:tc>
          <w:tcPr>
            <w:tcW w:w="3756" w:type="dxa"/>
            <w:vAlign w:val="center"/>
          </w:tcPr>
          <w:p w:rsidR="002468A3" w:rsidRPr="009510C0" w:rsidRDefault="002468A3" w:rsidP="00D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vAlign w:val="center"/>
          </w:tcPr>
          <w:p w:rsidR="002468A3" w:rsidRPr="009510C0" w:rsidRDefault="002468A3" w:rsidP="00D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2468A3" w:rsidRPr="009510C0" w:rsidRDefault="002468A3" w:rsidP="00D23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1" w:type="dxa"/>
            <w:vAlign w:val="center"/>
          </w:tcPr>
          <w:p w:rsidR="002468A3" w:rsidRPr="009510C0" w:rsidRDefault="002468A3" w:rsidP="00D23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2" w:type="dxa"/>
            <w:vAlign w:val="center"/>
          </w:tcPr>
          <w:p w:rsidR="002468A3" w:rsidRPr="009510C0" w:rsidRDefault="002468A3" w:rsidP="00D23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vAlign w:val="center"/>
          </w:tcPr>
          <w:p w:rsidR="002468A3" w:rsidRPr="009510C0" w:rsidRDefault="002468A3" w:rsidP="00D23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D23B5F" w:rsidRPr="009510C0" w:rsidTr="00D23B5F">
        <w:tc>
          <w:tcPr>
            <w:tcW w:w="3756" w:type="dxa"/>
            <w:vAlign w:val="center"/>
          </w:tcPr>
          <w:p w:rsidR="00D23B5F" w:rsidRPr="009510C0" w:rsidRDefault="00D23B5F" w:rsidP="00D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 на 1 января текущего года</w:t>
            </w:r>
          </w:p>
        </w:tc>
        <w:tc>
          <w:tcPr>
            <w:tcW w:w="1340" w:type="dxa"/>
            <w:vAlign w:val="center"/>
          </w:tcPr>
          <w:p w:rsidR="00D23B5F" w:rsidRPr="009510C0" w:rsidRDefault="00D23B5F" w:rsidP="00D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88" w:type="dxa"/>
            <w:vAlign w:val="center"/>
          </w:tcPr>
          <w:p w:rsidR="00D23B5F" w:rsidRPr="009510C0" w:rsidRDefault="00D23B5F" w:rsidP="00D23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5102</w:t>
            </w:r>
          </w:p>
        </w:tc>
        <w:tc>
          <w:tcPr>
            <w:tcW w:w="961" w:type="dxa"/>
            <w:vAlign w:val="center"/>
          </w:tcPr>
          <w:p w:rsidR="00D23B5F" w:rsidRPr="009510C0" w:rsidRDefault="00D23B5F" w:rsidP="00D23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1112" w:type="dxa"/>
            <w:vAlign w:val="center"/>
          </w:tcPr>
          <w:p w:rsidR="00D23B5F" w:rsidRPr="009510C0" w:rsidRDefault="00D23B5F" w:rsidP="00D23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5128</w:t>
            </w:r>
          </w:p>
        </w:tc>
        <w:tc>
          <w:tcPr>
            <w:tcW w:w="1173" w:type="dxa"/>
            <w:vAlign w:val="center"/>
          </w:tcPr>
          <w:p w:rsidR="00D23B5F" w:rsidRPr="009510C0" w:rsidRDefault="00D23B5F" w:rsidP="00D23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5121</w:t>
            </w:r>
          </w:p>
        </w:tc>
      </w:tr>
    </w:tbl>
    <w:p w:rsidR="00EA7D59" w:rsidRPr="009510C0" w:rsidRDefault="00EA7D59" w:rsidP="00EA7D59">
      <w:pPr>
        <w:spacing w:after="0"/>
        <w:rPr>
          <w:color w:val="000000" w:themeColor="text1"/>
        </w:rPr>
      </w:pPr>
    </w:p>
    <w:p w:rsidR="00EA7D59" w:rsidRPr="009510C0" w:rsidRDefault="00EA7D59" w:rsidP="00EA7D59">
      <w:pPr>
        <w:spacing w:after="0"/>
        <w:rPr>
          <w:color w:val="000000" w:themeColor="text1"/>
        </w:rPr>
      </w:pPr>
    </w:p>
    <w:p w:rsidR="0098476A" w:rsidRPr="009510C0" w:rsidRDefault="0098476A" w:rsidP="002468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Пессимистический   демографический прогноз  не предусматривает в период с 2014 по 2028 годы н  увеличения численности постоянного населения.  </w:t>
      </w:r>
    </w:p>
    <w:p w:rsidR="0098476A" w:rsidRPr="009510C0" w:rsidRDefault="0098476A" w:rsidP="002468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Второй вариант разработан в соответствии  с перспективой развития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Назиевского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городского  поселения, предусмотренного  Генеральным  планом территории до 2</w:t>
      </w:r>
      <w:r w:rsidR="0018732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035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и Концепцией социально-экономического развития Ленинградской области на период до 2025 года. </w:t>
      </w:r>
    </w:p>
    <w:p w:rsidR="000C2513" w:rsidRPr="009510C0" w:rsidRDefault="0098476A" w:rsidP="002468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– Прогнозная численность  населения Кировского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.п.</w:t>
      </w: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276"/>
        <w:gridCol w:w="1417"/>
        <w:gridCol w:w="1276"/>
        <w:gridCol w:w="1276"/>
      </w:tblGrid>
      <w:tr w:rsidR="009C6982" w:rsidRPr="009510C0" w:rsidTr="002468A3">
        <w:trPr>
          <w:trHeight w:val="270"/>
          <w:jc w:val="right"/>
        </w:trPr>
        <w:tc>
          <w:tcPr>
            <w:tcW w:w="709" w:type="dxa"/>
            <w:shd w:val="clear" w:color="auto" w:fill="auto"/>
            <w:noWrap/>
            <w:hideMark/>
          </w:tcPr>
          <w:p w:rsidR="009C6982" w:rsidRPr="009510C0" w:rsidRDefault="009C6982" w:rsidP="00864B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:rsidR="009C6982" w:rsidRPr="009510C0" w:rsidRDefault="002468A3" w:rsidP="00864B0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6982" w:rsidRPr="009510C0" w:rsidRDefault="002468A3" w:rsidP="00864B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gramStart"/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зм</w:t>
            </w:r>
            <w:proofErr w:type="spellEnd"/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C6982"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982" w:rsidRPr="009510C0" w:rsidRDefault="002468A3" w:rsidP="00864B06">
            <w:pPr>
              <w:ind w:firstLine="8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2015г.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982" w:rsidRPr="009510C0" w:rsidRDefault="00864B06" w:rsidP="00864B06">
            <w:pPr>
              <w:ind w:firstLine="8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982" w:rsidRPr="009510C0" w:rsidRDefault="00864B06" w:rsidP="00864B06">
            <w:pPr>
              <w:ind w:firstLine="8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203</w:t>
            </w:r>
            <w:r w:rsidR="0018732C"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468A3" w:rsidRPr="009510C0" w:rsidTr="002468A3">
        <w:trPr>
          <w:trHeight w:val="255"/>
          <w:jc w:val="right"/>
        </w:trPr>
        <w:tc>
          <w:tcPr>
            <w:tcW w:w="709" w:type="dxa"/>
            <w:shd w:val="clear" w:color="auto" w:fill="auto"/>
            <w:noWrap/>
            <w:hideMark/>
          </w:tcPr>
          <w:p w:rsidR="002468A3" w:rsidRPr="009510C0" w:rsidRDefault="002468A3" w:rsidP="002468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468A3" w:rsidRPr="009510C0" w:rsidRDefault="002468A3" w:rsidP="002468A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68A3" w:rsidRPr="009510C0" w:rsidRDefault="002468A3" w:rsidP="002468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8A3" w:rsidRPr="009510C0" w:rsidRDefault="002468A3" w:rsidP="002468A3">
            <w:pPr>
              <w:spacing w:after="0"/>
              <w:ind w:firstLine="8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68A3" w:rsidRPr="009510C0" w:rsidRDefault="002468A3" w:rsidP="002468A3">
            <w:pPr>
              <w:spacing w:after="0"/>
              <w:ind w:firstLine="8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68A3" w:rsidRPr="009510C0" w:rsidRDefault="002468A3" w:rsidP="002468A3">
            <w:pPr>
              <w:spacing w:after="0"/>
              <w:ind w:firstLine="8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C6982" w:rsidRPr="009510C0" w:rsidTr="002468A3">
        <w:trPr>
          <w:trHeight w:val="255"/>
          <w:jc w:val="right"/>
        </w:trPr>
        <w:tc>
          <w:tcPr>
            <w:tcW w:w="709" w:type="dxa"/>
            <w:shd w:val="clear" w:color="auto" w:fill="auto"/>
            <w:noWrap/>
            <w:hideMark/>
          </w:tcPr>
          <w:p w:rsidR="009C6982" w:rsidRPr="009510C0" w:rsidRDefault="009C6982" w:rsidP="002468A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9C6982" w:rsidRPr="009510C0" w:rsidRDefault="009C6982" w:rsidP="00864B0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6982" w:rsidRPr="009510C0" w:rsidRDefault="009C6982" w:rsidP="00864B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468A3"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6982" w:rsidRPr="009510C0" w:rsidRDefault="009C6982" w:rsidP="00864B06">
            <w:pPr>
              <w:ind w:firstLine="8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982" w:rsidRPr="009510C0" w:rsidRDefault="009C6982" w:rsidP="00864B06">
            <w:pPr>
              <w:ind w:firstLine="8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7 471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6982" w:rsidRPr="009510C0" w:rsidRDefault="009C6982" w:rsidP="00864B06">
            <w:pPr>
              <w:ind w:firstLine="8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8 526</w:t>
            </w:r>
          </w:p>
        </w:tc>
      </w:tr>
    </w:tbl>
    <w:p w:rsidR="000C2513" w:rsidRPr="009510C0" w:rsidRDefault="000C2513" w:rsidP="00EA7D59">
      <w:pPr>
        <w:spacing w:after="0"/>
        <w:rPr>
          <w:color w:val="000000" w:themeColor="text1"/>
        </w:rPr>
      </w:pPr>
    </w:p>
    <w:p w:rsidR="000C2513" w:rsidRPr="009510C0" w:rsidRDefault="000525ED" w:rsidP="002468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хозяйственного комплекса поселения  на расчетный срок определяется имею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щимся потенциалом города и общими тенденциями развития экономики страны на совре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менном этапе.</w:t>
      </w:r>
    </w:p>
    <w:p w:rsidR="000525ED" w:rsidRPr="009510C0" w:rsidRDefault="000525ED" w:rsidP="002468A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поселения  функционируют три крупных промышленных предприятия:</w:t>
      </w:r>
    </w:p>
    <w:p w:rsidR="000525ED" w:rsidRPr="009510C0" w:rsidRDefault="000525ED" w:rsidP="002468A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 ОАО  «</w:t>
      </w:r>
      <w:proofErr w:type="spellStart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ЛСР</w:t>
      </w:r>
      <w:proofErr w:type="gramStart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.Ж</w:t>
      </w:r>
      <w:proofErr w:type="gramEnd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елезобетон-СЗ</w:t>
      </w:r>
      <w:proofErr w:type="spellEnd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завод ЖБИ-2</w:t>
      </w:r>
    </w:p>
    <w:p w:rsidR="000525ED" w:rsidRPr="009510C0" w:rsidRDefault="000525ED" w:rsidP="002468A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ЗАО «</w:t>
      </w:r>
      <w:proofErr w:type="spellStart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Юрфинхолдин</w:t>
      </w:r>
      <w:proofErr w:type="gramStart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spellEnd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proofErr w:type="spellStart"/>
      <w:proofErr w:type="gramEnd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Северо-Запад</w:t>
      </w:r>
      <w:proofErr w:type="spellEnd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»( ООО «Компас-строй», ЗАО </w:t>
      </w:r>
      <w:proofErr w:type="spellStart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</w:t>
      </w:r>
      <w:r w:rsidR="002468A3"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иевская</w:t>
      </w:r>
      <w:proofErr w:type="spellEnd"/>
      <w:r w:rsidR="002468A3"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ТК.</w:t>
      </w:r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0525ED" w:rsidRPr="009510C0" w:rsidRDefault="000525ED" w:rsidP="002468A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ЗАО НПО «</w:t>
      </w:r>
      <w:proofErr w:type="spellStart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Ленмашнефтехим</w:t>
      </w:r>
      <w:proofErr w:type="spellEnd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со сменой собственника началось расширение и рост производства, с увеличением рабочих мест.</w:t>
      </w:r>
    </w:p>
    <w:p w:rsidR="000525ED" w:rsidRPr="009510C0" w:rsidRDefault="00EA7D59" w:rsidP="002468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Инвестиционные проекты в промышленности, заявленные их ини</w:t>
      </w:r>
      <w:r w:rsidR="002468A3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циаторами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, предполагают продолжение сложившихся направлений развития муниципальной экономики и ориентированы на расширение номенклатуры и увеличение объемов производства</w:t>
      </w:r>
      <w:r w:rsidR="000525ED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увеличения рабочих мест.</w:t>
      </w:r>
    </w:p>
    <w:p w:rsidR="00EA7D59" w:rsidRPr="009510C0" w:rsidRDefault="00EA7D59" w:rsidP="002468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>Таким образом,  учитывая   экономический потенциал муниципального образо</w:t>
      </w:r>
      <w:r w:rsidR="000525ED" w:rsidRPr="009510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вани</w:t>
      </w:r>
      <w:r w:rsidR="00BB7159" w:rsidRPr="009510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я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планируемые  мероприятия по увеличению численности и улучшению здоровья   населения,  предусмотренные   Генеральным  планом территории до 2030г.  и Концепцией социально-экономического развития Ленинградской области на период до 2025 года  для разработки схемы водоснабжения и водоотведения  принят оптимистический вариант прогноза численности населения. </w:t>
      </w:r>
    </w:p>
    <w:p w:rsidR="00EA7D59" w:rsidRPr="009510C0" w:rsidRDefault="00EA7D59" w:rsidP="002468A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Прогнозная численность населения составит:</w:t>
      </w:r>
    </w:p>
    <w:p w:rsidR="00EA7D59" w:rsidRPr="009510C0" w:rsidRDefault="00BB7159" w:rsidP="002468A3">
      <w:pPr>
        <w:pStyle w:val="3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>в 2015 году – 2126</w:t>
      </w:r>
      <w:r w:rsidR="00EA7D59" w:rsidRPr="009510C0">
        <w:rPr>
          <w:color w:val="000000" w:themeColor="text1"/>
          <w:sz w:val="28"/>
          <w:szCs w:val="28"/>
        </w:rPr>
        <w:t xml:space="preserve"> тыс. чел.</w:t>
      </w:r>
    </w:p>
    <w:p w:rsidR="00EA7D59" w:rsidRPr="009510C0" w:rsidRDefault="00BB7159" w:rsidP="002468A3">
      <w:pPr>
        <w:pStyle w:val="3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 xml:space="preserve">в 2020 году –   7451 </w:t>
      </w:r>
      <w:r w:rsidR="00EA7D59" w:rsidRPr="009510C0">
        <w:rPr>
          <w:color w:val="000000" w:themeColor="text1"/>
          <w:sz w:val="28"/>
          <w:szCs w:val="28"/>
        </w:rPr>
        <w:t xml:space="preserve"> чел.</w:t>
      </w:r>
    </w:p>
    <w:p w:rsidR="00273FBB" w:rsidRPr="009510C0" w:rsidRDefault="00BB7159" w:rsidP="002468A3">
      <w:pPr>
        <w:pStyle w:val="3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>в 2028  году – 8</w:t>
      </w:r>
      <w:r w:rsidR="0018732C" w:rsidRPr="009510C0">
        <w:rPr>
          <w:color w:val="000000" w:themeColor="text1"/>
          <w:sz w:val="28"/>
          <w:szCs w:val="28"/>
        </w:rPr>
        <w:t>033</w:t>
      </w:r>
      <w:r w:rsidR="00EA7D59" w:rsidRPr="009510C0">
        <w:rPr>
          <w:color w:val="000000" w:themeColor="text1"/>
          <w:sz w:val="28"/>
          <w:szCs w:val="28"/>
        </w:rPr>
        <w:t xml:space="preserve"> чел.</w:t>
      </w:r>
    </w:p>
    <w:p w:rsidR="002468A3" w:rsidRPr="009510C0" w:rsidRDefault="002468A3" w:rsidP="00273FBB">
      <w:pPr>
        <w:pStyle w:val="formattext"/>
        <w:spacing w:after="0" w:afterAutospacing="0" w:line="360" w:lineRule="auto"/>
        <w:ind w:firstLine="0"/>
        <w:rPr>
          <w:b/>
          <w:color w:val="000000" w:themeColor="text1"/>
        </w:rPr>
      </w:pPr>
    </w:p>
    <w:p w:rsidR="002468A3" w:rsidRPr="009510C0" w:rsidRDefault="002468A3" w:rsidP="00273FBB">
      <w:pPr>
        <w:pStyle w:val="formattext"/>
        <w:spacing w:after="0" w:afterAutospacing="0" w:line="360" w:lineRule="auto"/>
        <w:ind w:firstLine="0"/>
        <w:rPr>
          <w:b/>
          <w:color w:val="000000" w:themeColor="text1"/>
        </w:rPr>
      </w:pPr>
    </w:p>
    <w:p w:rsidR="00273FBB" w:rsidRPr="009510C0" w:rsidRDefault="00CD3120" w:rsidP="00273FBB">
      <w:pPr>
        <w:pStyle w:val="formattext"/>
        <w:spacing w:after="0" w:afterAutospacing="0" w:line="360" w:lineRule="auto"/>
        <w:ind w:firstLine="0"/>
        <w:rPr>
          <w:color w:val="000000" w:themeColor="text1"/>
          <w:szCs w:val="28"/>
          <w:u w:val="single"/>
        </w:rPr>
      </w:pPr>
      <w:r w:rsidRPr="009510C0">
        <w:rPr>
          <w:b/>
          <w:color w:val="000000" w:themeColor="text1"/>
        </w:rPr>
        <w:t xml:space="preserve">3. </w:t>
      </w:r>
      <w:r w:rsidR="00273FBB" w:rsidRPr="009510C0">
        <w:rPr>
          <w:b/>
          <w:color w:val="000000" w:themeColor="text1"/>
        </w:rPr>
        <w:t>Баланс водоснабжения и потребления питьевой  воды</w:t>
      </w:r>
    </w:p>
    <w:p w:rsidR="00273FBB" w:rsidRPr="009510C0" w:rsidRDefault="00273FBB" w:rsidP="00273FBB">
      <w:pPr>
        <w:pStyle w:val="formattext"/>
        <w:spacing w:before="0" w:beforeAutospacing="0" w:after="240" w:afterAutospacing="0" w:line="360" w:lineRule="auto"/>
        <w:ind w:firstLine="0"/>
        <w:jc w:val="both"/>
        <w:rPr>
          <w:color w:val="000000" w:themeColor="text1"/>
          <w:szCs w:val="28"/>
          <w:u w:val="single"/>
        </w:rPr>
      </w:pPr>
      <w:r w:rsidRPr="009510C0">
        <w:rPr>
          <w:color w:val="000000" w:themeColor="text1"/>
          <w:u w:val="single"/>
        </w:rPr>
        <w:t>3.1 Общий водный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</w:r>
    </w:p>
    <w:p w:rsidR="00273FBB" w:rsidRPr="009510C0" w:rsidRDefault="00273FBB" w:rsidP="007055C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 Объем поднятой воды  в  2014г. составил  337,4  тыс. куб.м. </w:t>
      </w:r>
    </w:p>
    <w:p w:rsidR="00273FBB" w:rsidRPr="009510C0" w:rsidRDefault="00273FBB" w:rsidP="007055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Объем  реализации  в сеть в 2014 году составил 337,4тыс. куб. м. Показатели общего  баланса водоснабжения за 2014 г. представлены в таб</w:t>
      </w:r>
      <w:r w:rsidR="00DA4873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лице 7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FBB" w:rsidRPr="009510C0" w:rsidRDefault="00DA4873" w:rsidP="007055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Таблица 7</w:t>
      </w:r>
      <w:r w:rsidR="00273FBB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- Общий баланс подачи воды</w:t>
      </w:r>
    </w:p>
    <w:tbl>
      <w:tblPr>
        <w:tblW w:w="9512" w:type="dxa"/>
        <w:tblInd w:w="94" w:type="dxa"/>
        <w:tblLook w:val="04A0"/>
      </w:tblPr>
      <w:tblGrid>
        <w:gridCol w:w="4955"/>
        <w:gridCol w:w="1296"/>
        <w:gridCol w:w="1147"/>
        <w:gridCol w:w="1011"/>
        <w:gridCol w:w="1103"/>
      </w:tblGrid>
      <w:tr w:rsidR="00273FBB" w:rsidRPr="009510C0" w:rsidTr="00752A8E">
        <w:trPr>
          <w:trHeight w:val="51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</w:tr>
      <w:tr w:rsidR="00273FBB" w:rsidRPr="009510C0" w:rsidTr="00752A8E">
        <w:trPr>
          <w:trHeight w:val="263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</w:t>
            </w:r>
          </w:p>
        </w:tc>
      </w:tr>
      <w:tr w:rsidR="00273FBB" w:rsidRPr="009510C0" w:rsidTr="00752A8E">
        <w:trPr>
          <w:trHeight w:val="270"/>
        </w:trPr>
        <w:tc>
          <w:tcPr>
            <w:tcW w:w="4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Поднято воды насосными станциями 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337,4</w:t>
            </w:r>
          </w:p>
        </w:tc>
      </w:tr>
      <w:tr w:rsidR="00273FBB" w:rsidRPr="009510C0" w:rsidTr="00752A8E">
        <w:trPr>
          <w:trHeight w:val="270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подъема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FBB" w:rsidRPr="009510C0" w:rsidRDefault="00273FBB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FBB" w:rsidRPr="009510C0" w:rsidRDefault="00273FBB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3FBB" w:rsidRPr="009510C0" w:rsidTr="00752A8E">
        <w:trPr>
          <w:trHeight w:val="270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подземной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337,4</w:t>
            </w:r>
          </w:p>
        </w:tc>
      </w:tr>
      <w:tr w:rsidR="00273FBB" w:rsidRPr="009510C0" w:rsidTr="00752A8E">
        <w:trPr>
          <w:trHeight w:val="270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Подано воды в сеть - 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FBB" w:rsidRPr="009510C0" w:rsidRDefault="00273FBB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337,4</w:t>
            </w:r>
          </w:p>
        </w:tc>
      </w:tr>
      <w:tr w:rsidR="007055C6" w:rsidRPr="009510C0" w:rsidTr="00752A8E">
        <w:trPr>
          <w:trHeight w:val="270"/>
        </w:trPr>
        <w:tc>
          <w:tcPr>
            <w:tcW w:w="4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   своими насосами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C6" w:rsidRPr="009510C0" w:rsidRDefault="007055C6" w:rsidP="00752A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C6" w:rsidRPr="009510C0" w:rsidRDefault="007055C6" w:rsidP="00752A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C6" w:rsidRPr="009510C0" w:rsidRDefault="007055C6" w:rsidP="00752A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337,4</w:t>
            </w:r>
          </w:p>
        </w:tc>
      </w:tr>
      <w:tr w:rsidR="007055C6" w:rsidRPr="009510C0" w:rsidTr="00752A8E">
        <w:trPr>
          <w:trHeight w:val="64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5C6" w:rsidRPr="009510C0" w:rsidRDefault="007055C6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5C6" w:rsidRPr="009510C0" w:rsidRDefault="007055C6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2A8E" w:rsidRPr="009510C0" w:rsidTr="00752A8E">
        <w:trPr>
          <w:trHeight w:val="270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Пропущено воды через очистные сооружения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3728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3728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3728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337,4</w:t>
            </w:r>
          </w:p>
        </w:tc>
      </w:tr>
      <w:tr w:rsidR="00752A8E" w:rsidRPr="009510C0" w:rsidTr="00752A8E">
        <w:trPr>
          <w:trHeight w:val="270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Отпущено воды всем потребителям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313,0</w:t>
            </w:r>
          </w:p>
        </w:tc>
      </w:tr>
      <w:tr w:rsidR="00752A8E" w:rsidRPr="009510C0" w:rsidTr="00752A8E">
        <w:trPr>
          <w:trHeight w:val="270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Утечка и неучтенный расход воды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8E" w:rsidRPr="009510C0" w:rsidRDefault="00752A8E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24,4</w:t>
            </w:r>
          </w:p>
        </w:tc>
      </w:tr>
    </w:tbl>
    <w:p w:rsidR="007055C6" w:rsidRPr="009510C0" w:rsidRDefault="007055C6" w:rsidP="007055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FBB" w:rsidRPr="009510C0" w:rsidRDefault="00273FBB" w:rsidP="00273F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ряда лет имеет</w:t>
      </w:r>
      <w:r w:rsidR="005B2CA1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место ди</w:t>
      </w:r>
      <w:r w:rsidR="00FD57B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намика снижения водопотребления, данные к</w:t>
      </w:r>
      <w:r w:rsidR="006C7381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оторой представлены на рисунке 1</w:t>
      </w:r>
      <w:r w:rsidR="00FD57B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FBB" w:rsidRPr="009510C0" w:rsidRDefault="00273FBB" w:rsidP="00273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3FBB" w:rsidRPr="009510C0" w:rsidRDefault="00273FBB" w:rsidP="00CD312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0C0">
        <w:rPr>
          <w:rFonts w:ascii="Times New Roman" w:hAnsi="Times New Roman" w:cs="Times New Roman"/>
          <w:color w:val="000000" w:themeColor="text1"/>
          <w:sz w:val="24"/>
          <w:szCs w:val="24"/>
        </w:rPr>
        <w:t>Рисунок</w:t>
      </w:r>
      <w:r w:rsidR="006C7381" w:rsidRPr="00951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951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Динамика  баланса  пода</w:t>
      </w:r>
      <w:r w:rsidR="00FD57BA" w:rsidRPr="009510C0">
        <w:rPr>
          <w:rFonts w:ascii="Times New Roman" w:hAnsi="Times New Roman" w:cs="Times New Roman"/>
          <w:color w:val="000000" w:themeColor="text1"/>
          <w:sz w:val="24"/>
          <w:szCs w:val="24"/>
        </w:rPr>
        <w:t>чи и реализации воды</w:t>
      </w:r>
    </w:p>
    <w:p w:rsidR="00273FBB" w:rsidRPr="009510C0" w:rsidRDefault="00CD3120" w:rsidP="00273FBB">
      <w:pPr>
        <w:pStyle w:val="formattext"/>
        <w:spacing w:beforeAutospacing="0" w:after="0" w:afterAutospacing="0" w:line="360" w:lineRule="auto"/>
        <w:ind w:left="0" w:firstLine="0"/>
        <w:jc w:val="both"/>
        <w:rPr>
          <w:color w:val="000000" w:themeColor="text1"/>
        </w:rPr>
      </w:pPr>
      <w:r w:rsidRPr="009510C0">
        <w:rPr>
          <w:color w:val="000000" w:themeColor="text1"/>
          <w:szCs w:val="28"/>
        </w:rPr>
        <w:lastRenderedPageBreak/>
        <w:tab/>
      </w:r>
      <w:r w:rsidR="00273FBB" w:rsidRPr="009510C0">
        <w:rPr>
          <w:color w:val="000000" w:themeColor="text1"/>
          <w:szCs w:val="28"/>
        </w:rPr>
        <w:t>Структурные составляющие потерь питьевой воды при ее транспорт</w:t>
      </w:r>
      <w:r w:rsidR="00FD57BA" w:rsidRPr="009510C0">
        <w:rPr>
          <w:color w:val="000000" w:themeColor="text1"/>
          <w:szCs w:val="28"/>
        </w:rPr>
        <w:t>ировке за 2014 год составили 24,4</w:t>
      </w:r>
      <w:r w:rsidR="00273FBB" w:rsidRPr="009510C0">
        <w:rPr>
          <w:color w:val="000000" w:themeColor="text1"/>
          <w:szCs w:val="28"/>
        </w:rPr>
        <w:t xml:space="preserve"> тыс. куб.м. из ни</w:t>
      </w:r>
      <w:r w:rsidR="00BB7159" w:rsidRPr="009510C0">
        <w:rPr>
          <w:color w:val="000000" w:themeColor="text1"/>
          <w:szCs w:val="28"/>
        </w:rPr>
        <w:t xml:space="preserve">х, непроизводительные потери </w:t>
      </w:r>
      <w:r w:rsidR="00FD57BA" w:rsidRPr="009510C0">
        <w:rPr>
          <w:b/>
          <w:color w:val="000000" w:themeColor="text1"/>
          <w:szCs w:val="28"/>
        </w:rPr>
        <w:t>24,4</w:t>
      </w:r>
      <w:r w:rsidR="00273FBB" w:rsidRPr="009510C0">
        <w:rPr>
          <w:color w:val="000000" w:themeColor="text1"/>
          <w:szCs w:val="28"/>
        </w:rPr>
        <w:t xml:space="preserve"> тыс. куб.м.</w:t>
      </w:r>
      <w:r w:rsidR="00273FBB" w:rsidRPr="009510C0">
        <w:rPr>
          <w:color w:val="000000" w:themeColor="text1"/>
        </w:rPr>
        <w:tab/>
      </w:r>
    </w:p>
    <w:p w:rsidR="00273FBB" w:rsidRPr="009510C0" w:rsidRDefault="00273FBB" w:rsidP="00273F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3.2 Территориальный баланс подачи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горячей, питьевой, технической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воды по технологическим зонам водоснабжения  </w:t>
      </w:r>
    </w:p>
    <w:p w:rsidR="0099124A" w:rsidRPr="009510C0" w:rsidRDefault="00273FBB" w:rsidP="00CD3120">
      <w:pPr>
        <w:pStyle w:val="formattext"/>
        <w:widowControl w:val="0"/>
        <w:spacing w:before="0" w:beforeAutospacing="0" w:after="0" w:afterAutospacing="0" w:line="360" w:lineRule="auto"/>
        <w:ind w:firstLine="0"/>
        <w:jc w:val="both"/>
        <w:rPr>
          <w:color w:val="000000" w:themeColor="text1"/>
          <w:szCs w:val="28"/>
          <w:shd w:val="clear" w:color="auto" w:fill="FFFFFF"/>
        </w:rPr>
      </w:pPr>
      <w:r w:rsidRPr="009510C0">
        <w:rPr>
          <w:color w:val="000000" w:themeColor="text1"/>
          <w:szCs w:val="28"/>
          <w:shd w:val="clear" w:color="auto" w:fill="FFFFFF"/>
        </w:rPr>
        <w:tab/>
      </w:r>
      <w:proofErr w:type="gramStart"/>
      <w:r w:rsidRPr="009510C0">
        <w:rPr>
          <w:color w:val="000000" w:themeColor="text1"/>
          <w:szCs w:val="28"/>
          <w:shd w:val="clear" w:color="auto" w:fill="FFFFFF"/>
        </w:rPr>
        <w:t>Территориальный баланс по технологическим зонам водоснабжения включает подачу питьевой  воды</w:t>
      </w:r>
      <w:r w:rsidR="00FD57BA" w:rsidRPr="009510C0">
        <w:rPr>
          <w:color w:val="000000" w:themeColor="text1"/>
          <w:szCs w:val="28"/>
          <w:shd w:val="clear" w:color="auto" w:fill="FFFFFF"/>
        </w:rPr>
        <w:t xml:space="preserve"> в с. Назия, данные </w:t>
      </w:r>
      <w:r w:rsidR="005B2CA1" w:rsidRPr="009510C0">
        <w:rPr>
          <w:color w:val="000000" w:themeColor="text1"/>
          <w:szCs w:val="28"/>
          <w:shd w:val="clear" w:color="auto" w:fill="FFFFFF"/>
        </w:rPr>
        <w:t xml:space="preserve">которого отражены в таблице </w:t>
      </w:r>
      <w:r w:rsidR="005B2CA1" w:rsidRPr="009510C0">
        <w:rPr>
          <w:color w:val="000000" w:themeColor="text1"/>
          <w:szCs w:val="28"/>
          <w:highlight w:val="yellow"/>
          <w:shd w:val="clear" w:color="auto" w:fill="FFFFFF"/>
        </w:rPr>
        <w:t>7</w:t>
      </w:r>
      <w:r w:rsidR="00CD3120" w:rsidRPr="009510C0">
        <w:rPr>
          <w:color w:val="000000" w:themeColor="text1"/>
          <w:szCs w:val="28"/>
          <w:shd w:val="clear" w:color="auto" w:fill="FFFFFF"/>
        </w:rPr>
        <w:t>.</w:t>
      </w:r>
      <w:proofErr w:type="gramEnd"/>
      <w:r w:rsidR="005B2CA1" w:rsidRPr="009510C0">
        <w:rPr>
          <w:color w:val="000000" w:themeColor="text1"/>
          <w:szCs w:val="28"/>
          <w:shd w:val="clear" w:color="auto" w:fill="FFFFFF"/>
        </w:rPr>
        <w:t xml:space="preserve"> </w:t>
      </w:r>
      <w:r w:rsidR="0099124A" w:rsidRPr="009510C0">
        <w:rPr>
          <w:color w:val="000000" w:themeColor="text1"/>
          <w:szCs w:val="28"/>
          <w:shd w:val="clear" w:color="auto" w:fill="FFFFFF"/>
        </w:rPr>
        <w:t xml:space="preserve">Система горячего водоснабжения </w:t>
      </w:r>
      <w:r w:rsidR="009C6982" w:rsidRPr="009510C0">
        <w:rPr>
          <w:color w:val="000000" w:themeColor="text1"/>
          <w:szCs w:val="28"/>
          <w:shd w:val="clear" w:color="auto" w:fill="FFFFFF"/>
        </w:rPr>
        <w:t xml:space="preserve">в </w:t>
      </w:r>
      <w:proofErr w:type="gramStart"/>
      <w:r w:rsidR="009C6982" w:rsidRPr="009510C0">
        <w:rPr>
          <w:color w:val="000000" w:themeColor="text1"/>
          <w:szCs w:val="28"/>
          <w:shd w:val="clear" w:color="auto" w:fill="FFFFFF"/>
        </w:rPr>
        <w:t>г</w:t>
      </w:r>
      <w:proofErr w:type="gramEnd"/>
      <w:r w:rsidR="009C6982" w:rsidRPr="009510C0">
        <w:rPr>
          <w:color w:val="000000" w:themeColor="text1"/>
          <w:szCs w:val="28"/>
          <w:shd w:val="clear" w:color="auto" w:fill="FFFFFF"/>
        </w:rPr>
        <w:t>.п. Назия открытая. В связи</w:t>
      </w:r>
      <w:proofErr w:type="gramStart"/>
      <w:r w:rsidR="009C6982" w:rsidRPr="009510C0">
        <w:rPr>
          <w:color w:val="000000" w:themeColor="text1"/>
          <w:szCs w:val="28"/>
          <w:shd w:val="clear" w:color="auto" w:fill="FFFFFF"/>
        </w:rPr>
        <w:t xml:space="preserve"> С</w:t>
      </w:r>
      <w:proofErr w:type="gramEnd"/>
      <w:r w:rsidR="000F31CA" w:rsidRPr="009510C0">
        <w:rPr>
          <w:color w:val="000000" w:themeColor="text1"/>
          <w:szCs w:val="28"/>
          <w:shd w:val="clear" w:color="auto" w:fill="FFFFFF"/>
        </w:rPr>
        <w:t xml:space="preserve"> </w:t>
      </w:r>
      <w:r w:rsidR="0099124A" w:rsidRPr="009510C0">
        <w:rPr>
          <w:color w:val="000000" w:themeColor="text1"/>
          <w:szCs w:val="28"/>
          <w:shd w:val="clear" w:color="auto" w:fill="FFFFFF"/>
        </w:rPr>
        <w:t xml:space="preserve"> чем в данной работе территориальный баланс не приводится. </w:t>
      </w:r>
    </w:p>
    <w:p w:rsidR="00273FBB" w:rsidRPr="009510C0" w:rsidRDefault="00273FBB" w:rsidP="00273FBB">
      <w:pPr>
        <w:pStyle w:val="Default"/>
        <w:tabs>
          <w:tab w:val="left" w:pos="0"/>
        </w:tabs>
        <w:ind w:right="-30" w:firstLine="0"/>
        <w:rPr>
          <w:color w:val="000000" w:themeColor="text1"/>
          <w:sz w:val="28"/>
          <w:szCs w:val="28"/>
          <w:u w:val="single"/>
        </w:rPr>
      </w:pPr>
      <w:r w:rsidRPr="009510C0">
        <w:rPr>
          <w:rFonts w:eastAsia="Times New Roman"/>
          <w:bCs/>
          <w:iCs/>
          <w:color w:val="000000" w:themeColor="text1"/>
          <w:sz w:val="28"/>
          <w:szCs w:val="28"/>
          <w:u w:val="single"/>
        </w:rPr>
        <w:t>3.3</w:t>
      </w:r>
      <w:r w:rsidRPr="009510C0">
        <w:rPr>
          <w:color w:val="000000" w:themeColor="text1"/>
          <w:sz w:val="28"/>
          <w:szCs w:val="28"/>
          <w:u w:val="single"/>
        </w:rPr>
        <w:t xml:space="preserve"> Структурный водный баланс реализации воды по группам потребителей </w:t>
      </w:r>
    </w:p>
    <w:p w:rsidR="00273FBB" w:rsidRPr="009510C0" w:rsidRDefault="00273FBB" w:rsidP="00273FB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eastAsiaTheme="minorEastAsia"/>
          <w:b/>
          <w:color w:val="000000" w:themeColor="text1"/>
          <w:lang w:eastAsia="ru-RU"/>
        </w:rPr>
        <w:tab/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 2014 г. фактический объем реализации  воды со</w:t>
      </w:r>
      <w:r w:rsidR="00FD57B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ставил 313,0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тыс. куб.м.  Объем реализации  питьевой</w:t>
      </w:r>
      <w:r w:rsidR="00FD57B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 населению составил – 131,7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куб.м., </w:t>
      </w:r>
      <w:r w:rsidR="00FD57B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бюджетным  потребителям  – 9,1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D57B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б.м., прочим потребителям  -172,2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куб.м.  Данные о структуре </w:t>
      </w:r>
      <w:r w:rsidR="00DA4873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приведены в рисунке 3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73FBB" w:rsidRPr="009510C0" w:rsidRDefault="00273FBB" w:rsidP="00273FBB">
      <w:pPr>
        <w:rPr>
          <w:color w:val="000000" w:themeColor="text1"/>
        </w:rPr>
      </w:pPr>
      <w:r w:rsidRPr="009510C0">
        <w:rPr>
          <w:noProof/>
          <w:color w:val="000000" w:themeColor="text1"/>
          <w:lang w:eastAsia="ru-RU"/>
        </w:rPr>
        <w:drawing>
          <wp:inline distT="0" distB="0" distL="0" distR="0">
            <wp:extent cx="5400040" cy="1906270"/>
            <wp:effectExtent l="19050" t="0" r="1016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3FBB" w:rsidRPr="009510C0" w:rsidRDefault="006C7381" w:rsidP="00273F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0C0">
        <w:rPr>
          <w:rFonts w:ascii="Times New Roman" w:hAnsi="Times New Roman" w:cs="Times New Roman"/>
          <w:color w:val="000000" w:themeColor="text1"/>
          <w:sz w:val="24"/>
          <w:szCs w:val="24"/>
        </w:rPr>
        <w:t>Рисунок 2</w:t>
      </w:r>
      <w:r w:rsidR="00273FBB" w:rsidRPr="00951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Структура реализации воды</w:t>
      </w:r>
    </w:p>
    <w:p w:rsidR="00273FBB" w:rsidRPr="009510C0" w:rsidRDefault="00273FBB" w:rsidP="00273F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Среди промышленных потребителей наиболее крупными являются</w:t>
      </w:r>
      <w:r w:rsidR="005B2CA1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: ООО «Флаг</w:t>
      </w:r>
      <w:r w:rsidR="00423EE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ман». </w:t>
      </w:r>
    </w:p>
    <w:p w:rsidR="00273FBB" w:rsidRPr="009510C0" w:rsidRDefault="00273FBB" w:rsidP="00273F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 реализации воды по группам по</w:t>
      </w:r>
      <w:r w:rsidR="00A511B6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требителей приведена в </w:t>
      </w:r>
      <w:r w:rsidR="00DA4873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таблице 8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7BA" w:rsidRPr="009510C0" w:rsidRDefault="00DA4873" w:rsidP="00273F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Таблица 8</w:t>
      </w:r>
      <w:r w:rsidR="00273FBB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Динамика потребления воды </w:t>
      </w:r>
      <w:r w:rsidR="007055C6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по группам потребителей</w:t>
      </w:r>
    </w:p>
    <w:tbl>
      <w:tblPr>
        <w:tblW w:w="956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1418"/>
        <w:gridCol w:w="996"/>
        <w:gridCol w:w="996"/>
        <w:gridCol w:w="1082"/>
        <w:gridCol w:w="1092"/>
      </w:tblGrid>
      <w:tr w:rsidR="00FD57BA" w:rsidRPr="009510C0" w:rsidTr="00394503">
        <w:trPr>
          <w:trHeight w:val="510"/>
        </w:trPr>
        <w:tc>
          <w:tcPr>
            <w:tcW w:w="3983" w:type="dxa"/>
            <w:shd w:val="clear" w:color="auto" w:fill="auto"/>
            <w:hideMark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418" w:type="dxa"/>
            <w:shd w:val="clear" w:color="auto" w:fill="auto"/>
            <w:hideMark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6" w:type="dxa"/>
            <w:shd w:val="clear" w:color="auto" w:fill="auto"/>
            <w:hideMark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6" w:type="dxa"/>
            <w:shd w:val="clear" w:color="auto" w:fill="auto"/>
            <w:hideMark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82" w:type="dxa"/>
            <w:shd w:val="clear" w:color="auto" w:fill="auto"/>
            <w:hideMark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92" w:type="dxa"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2014г./</w:t>
            </w:r>
          </w:p>
          <w:p w:rsidR="00FD57BA" w:rsidRPr="009510C0" w:rsidRDefault="00FD57BA" w:rsidP="007055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2012г.</w:t>
            </w:r>
          </w:p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D57BA" w:rsidRPr="009510C0" w:rsidTr="00394503">
        <w:trPr>
          <w:trHeight w:val="263"/>
        </w:trPr>
        <w:tc>
          <w:tcPr>
            <w:tcW w:w="3983" w:type="dxa"/>
            <w:shd w:val="clear" w:color="auto" w:fill="auto"/>
            <w:vAlign w:val="bottom"/>
            <w:hideMark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092" w:type="dxa"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57BA" w:rsidRPr="009510C0" w:rsidTr="00394503">
        <w:trPr>
          <w:trHeight w:val="270"/>
        </w:trPr>
        <w:tc>
          <w:tcPr>
            <w:tcW w:w="3983" w:type="dxa"/>
            <w:shd w:val="clear" w:color="auto" w:fill="auto"/>
            <w:vAlign w:val="bottom"/>
            <w:hideMark/>
          </w:tcPr>
          <w:p w:rsidR="00FD57BA" w:rsidRPr="009510C0" w:rsidRDefault="00FD57BA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Отпущено воды всем потребителям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D57BA" w:rsidRPr="009510C0" w:rsidRDefault="00423EEC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FD57BA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D57BA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D57BA" w:rsidRPr="009510C0" w:rsidRDefault="00FD57BA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D57BA" w:rsidRPr="009510C0" w:rsidRDefault="00D55759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86,3</w:t>
            </w:r>
          </w:p>
        </w:tc>
      </w:tr>
      <w:tr w:rsidR="007055C6" w:rsidRPr="009510C0" w:rsidTr="00394503">
        <w:trPr>
          <w:trHeight w:val="270"/>
        </w:trPr>
        <w:tc>
          <w:tcPr>
            <w:tcW w:w="398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в том числе:  своим потребителям (абонентам)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C6" w:rsidRPr="009510C0" w:rsidRDefault="00423EEC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7055C6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055C6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C6" w:rsidRPr="009510C0" w:rsidRDefault="007055C6" w:rsidP="008015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C6" w:rsidRPr="009510C0" w:rsidRDefault="007055C6" w:rsidP="008015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71" w:rsidRPr="009510C0" w:rsidRDefault="00C54271" w:rsidP="00C542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55C6" w:rsidRPr="009510C0" w:rsidRDefault="00C54271" w:rsidP="00C542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1" w:rsidRPr="009510C0" w:rsidRDefault="00C54271" w:rsidP="008015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55C6" w:rsidRPr="009510C0" w:rsidRDefault="007055C6" w:rsidP="008015E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86,3</w:t>
            </w:r>
          </w:p>
        </w:tc>
      </w:tr>
      <w:tr w:rsidR="007055C6" w:rsidRPr="009510C0" w:rsidTr="00A511B6">
        <w:trPr>
          <w:trHeight w:val="284"/>
        </w:trPr>
        <w:tc>
          <w:tcPr>
            <w:tcW w:w="3983" w:type="dxa"/>
            <w:shd w:val="clear" w:color="auto" w:fill="auto"/>
            <w:vAlign w:val="bottom"/>
            <w:hideMark/>
          </w:tcPr>
          <w:p w:rsidR="007055C6" w:rsidRPr="009510C0" w:rsidRDefault="00D26E33" w:rsidP="007055C6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из них:</w:t>
            </w:r>
            <w:r w:rsidR="007055C6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населению</w:t>
            </w:r>
          </w:p>
        </w:tc>
        <w:tc>
          <w:tcPr>
            <w:tcW w:w="1418" w:type="dxa"/>
            <w:vAlign w:val="center"/>
            <w:hideMark/>
          </w:tcPr>
          <w:p w:rsidR="007055C6" w:rsidRPr="009510C0" w:rsidRDefault="00423EEC" w:rsidP="00A51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D26E33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26E33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7055C6" w:rsidRPr="009510C0" w:rsidRDefault="007055C6" w:rsidP="00A51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7055C6" w:rsidRPr="009510C0" w:rsidRDefault="007055C6" w:rsidP="00A51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082" w:type="dxa"/>
            <w:vAlign w:val="bottom"/>
            <w:hideMark/>
          </w:tcPr>
          <w:p w:rsidR="007055C6" w:rsidRPr="009510C0" w:rsidRDefault="00D26E33" w:rsidP="00A51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092" w:type="dxa"/>
            <w:vAlign w:val="bottom"/>
          </w:tcPr>
          <w:p w:rsidR="007055C6" w:rsidRPr="009510C0" w:rsidRDefault="007055C6" w:rsidP="00A511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85,1</w:t>
            </w:r>
          </w:p>
        </w:tc>
      </w:tr>
      <w:tr w:rsidR="007055C6" w:rsidRPr="009510C0" w:rsidTr="00394503">
        <w:trPr>
          <w:trHeight w:val="270"/>
        </w:trPr>
        <w:tc>
          <w:tcPr>
            <w:tcW w:w="3983" w:type="dxa"/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бюджетофинансируемым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055C6" w:rsidRPr="009510C0" w:rsidRDefault="00423EEC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7055C6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055C6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92" w:type="dxa"/>
          </w:tcPr>
          <w:p w:rsidR="001D0B1D" w:rsidRPr="009510C0" w:rsidRDefault="001D0B1D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</w:tr>
      <w:tr w:rsidR="007055C6" w:rsidRPr="009510C0" w:rsidTr="00394503">
        <w:trPr>
          <w:trHeight w:val="270"/>
        </w:trPr>
        <w:tc>
          <w:tcPr>
            <w:tcW w:w="3983" w:type="dxa"/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055C6" w:rsidRPr="009510C0" w:rsidRDefault="00423EEC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7055C6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055C6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092" w:type="dxa"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85,2</w:t>
            </w:r>
          </w:p>
        </w:tc>
      </w:tr>
      <w:tr w:rsidR="007055C6" w:rsidRPr="009510C0" w:rsidTr="00394503">
        <w:trPr>
          <w:trHeight w:val="270"/>
        </w:trPr>
        <w:tc>
          <w:tcPr>
            <w:tcW w:w="3983" w:type="dxa"/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Утечка и неучтенный расход воды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055C6" w:rsidRPr="009510C0" w:rsidRDefault="00423EEC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7055C6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055C6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92" w:type="dxa"/>
          </w:tcPr>
          <w:p w:rsidR="007055C6" w:rsidRPr="009510C0" w:rsidRDefault="007055C6" w:rsidP="00705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</w:tr>
    </w:tbl>
    <w:p w:rsidR="00FD57BA" w:rsidRPr="009510C0" w:rsidRDefault="00FD57BA" w:rsidP="007055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FBB" w:rsidRPr="009510C0" w:rsidRDefault="00273FBB" w:rsidP="00273F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FBB" w:rsidRPr="009510C0" w:rsidRDefault="00273FBB" w:rsidP="00273FBB">
      <w:pPr>
        <w:pStyle w:val="ae"/>
        <w:tabs>
          <w:tab w:val="left" w:pos="248"/>
        </w:tabs>
        <w:spacing w:after="240" w:line="360" w:lineRule="auto"/>
        <w:ind w:left="34"/>
        <w:rPr>
          <w:b/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>3</w:t>
      </w:r>
      <w:r w:rsidRPr="009510C0">
        <w:rPr>
          <w:color w:val="000000" w:themeColor="text1"/>
          <w:sz w:val="28"/>
          <w:szCs w:val="28"/>
          <w:u w:val="single"/>
        </w:rPr>
        <w:t>.4 Сведения о действующих нормах удельного водопотребления населения и о фактическом удельном водопотреблении с указанием способов его оценки.</w:t>
      </w:r>
    </w:p>
    <w:p w:rsidR="00273FBB" w:rsidRPr="009510C0" w:rsidRDefault="00273FBB" w:rsidP="00273FBB">
      <w:pPr>
        <w:pStyle w:val="ae"/>
        <w:tabs>
          <w:tab w:val="left" w:pos="248"/>
        </w:tabs>
        <w:spacing w:line="360" w:lineRule="auto"/>
        <w:ind w:left="34"/>
        <w:rPr>
          <w:rStyle w:val="FontStyle19"/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ab/>
      </w:r>
      <w:r w:rsidRPr="009510C0">
        <w:rPr>
          <w:color w:val="000000" w:themeColor="text1"/>
          <w:sz w:val="28"/>
          <w:szCs w:val="28"/>
        </w:rPr>
        <w:tab/>
      </w:r>
      <w:proofErr w:type="gramStart"/>
      <w:r w:rsidRPr="009510C0">
        <w:rPr>
          <w:color w:val="000000" w:themeColor="text1"/>
          <w:sz w:val="28"/>
          <w:szCs w:val="28"/>
        </w:rPr>
        <w:t xml:space="preserve">Постановлением правительства Ленинградской области от 11 февраля 2013г. года» Об утверждении нормативов потребления коммунальных услуг по электроснабжению, холодному и горячему водоснабжению, водоотведению гражданами, приживающих в многоквартирных домах или в жилых домах на территории Ленинградской области, при отсутствии приборов учета»  установлены  нормативы потребления </w:t>
      </w:r>
      <w:r w:rsidRPr="009510C0">
        <w:rPr>
          <w:rStyle w:val="FontStyle18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>по холодному и горячему водоснабжению, водоотведению, которые в зависимости от степени благоустройства и этажности многоквартирных зданий составляют  от</w:t>
      </w:r>
      <w:proofErr w:type="gramEnd"/>
      <w:r w:rsidRPr="009510C0">
        <w:rPr>
          <w:rStyle w:val="FontStyle18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 xml:space="preserve"> 1,3 до 5,47</w:t>
      </w:r>
      <w:r w:rsidRPr="009510C0">
        <w:rPr>
          <w:rStyle w:val="FontStyle19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куб. м в месяц на 1 человека.  Нормативы потребления  ХВС приведены в табл</w:t>
      </w:r>
      <w:r w:rsidR="00DA4873" w:rsidRPr="009510C0">
        <w:rPr>
          <w:rStyle w:val="FontStyle19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ице 9</w:t>
      </w:r>
      <w:r w:rsidRPr="009510C0">
        <w:rPr>
          <w:rStyle w:val="FontStyle19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.</w:t>
      </w:r>
    </w:p>
    <w:p w:rsidR="00273FBB" w:rsidRPr="009510C0" w:rsidRDefault="00DA4873" w:rsidP="00273FBB">
      <w:pPr>
        <w:pStyle w:val="ae"/>
        <w:tabs>
          <w:tab w:val="left" w:pos="248"/>
        </w:tabs>
        <w:spacing w:after="240" w:line="276" w:lineRule="auto"/>
        <w:ind w:left="34"/>
        <w:rPr>
          <w:color w:val="000000" w:themeColor="text1"/>
        </w:rPr>
      </w:pPr>
      <w:r w:rsidRPr="009510C0">
        <w:rPr>
          <w:rStyle w:val="FontStyle19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Таблица 9</w:t>
      </w:r>
      <w:r w:rsidR="00273FBB" w:rsidRPr="009510C0">
        <w:rPr>
          <w:rStyle w:val="FontStyle19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- Нормативы потребления  коммунальных услуг</w:t>
      </w:r>
      <w:r w:rsidR="00273FBB" w:rsidRPr="009510C0">
        <w:rPr>
          <w:color w:val="000000" w:themeColor="text1"/>
          <w:sz w:val="28"/>
          <w:szCs w:val="28"/>
        </w:rPr>
        <w:t xml:space="preserve"> по холодному и горячему водоснабжению, водоотведению гражданами, приживающих в многоквартирных домах или в жилых домах на территории Ленинградской области, при отсутствии приборов учета  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4383"/>
        <w:gridCol w:w="1069"/>
        <w:gridCol w:w="1180"/>
        <w:gridCol w:w="1037"/>
        <w:gridCol w:w="1045"/>
      </w:tblGrid>
      <w:tr w:rsidR="00273FBB" w:rsidRPr="009510C0" w:rsidTr="00273FBB">
        <w:trPr>
          <w:cantSplit/>
          <w:trHeight w:val="360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№№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ACC" w:rsidRPr="009510C0" w:rsidRDefault="003F6A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ACC" w:rsidRPr="009510C0" w:rsidRDefault="003F6A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3FBB" w:rsidRPr="009510C0" w:rsidRDefault="00273FB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Вид благоустройства жилого помещения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Единица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3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Норматив потребления  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услуги в месяц    </w:t>
            </w:r>
          </w:p>
        </w:tc>
      </w:tr>
      <w:tr w:rsidR="00273FBB" w:rsidRPr="009510C0" w:rsidTr="00273FBB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     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ведение</w:t>
            </w:r>
          </w:p>
        </w:tc>
      </w:tr>
      <w:tr w:rsidR="00273FBB" w:rsidRPr="009510C0" w:rsidTr="00273FBB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холодная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3FBB" w:rsidRPr="009510C0" w:rsidTr="00273FBB">
        <w:trPr>
          <w:cantSplit/>
          <w:trHeight w:val="36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</w:t>
            </w:r>
          </w:p>
        </w:tc>
        <w:tc>
          <w:tcPr>
            <w:tcW w:w="895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Жилые дома квартирного типа с централизованным горячим               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водоснабжением, оборудованные:                                      </w:t>
            </w:r>
          </w:p>
        </w:tc>
      </w:tr>
      <w:tr w:rsidR="00273FBB" w:rsidRPr="009510C0" w:rsidTr="00273FBB">
        <w:trPr>
          <w:cantSplit/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ваннами от 1500 до 1700 мм,         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умывальниками, душами, мойками    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м/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чел.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9,12</w:t>
            </w:r>
          </w:p>
        </w:tc>
      </w:tr>
      <w:tr w:rsidR="00273FBB" w:rsidRPr="009510C0" w:rsidTr="00273FBB">
        <w:trPr>
          <w:cantSplit/>
          <w:trHeight w:val="360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сидячими ваннами, душами,           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умывальниками, мойками            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м/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чел.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8,35</w:t>
            </w:r>
          </w:p>
        </w:tc>
      </w:tr>
      <w:tr w:rsidR="00273FBB" w:rsidRPr="009510C0" w:rsidTr="00273FBB">
        <w:trPr>
          <w:cantSplit/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умывальниками, душами, мойками    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м/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чел.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7,00</w:t>
            </w:r>
          </w:p>
        </w:tc>
      </w:tr>
      <w:tr w:rsidR="00273FBB" w:rsidRPr="009510C0" w:rsidTr="00273FBB">
        <w:trPr>
          <w:cantSplit/>
          <w:trHeight w:val="360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</w:t>
            </w:r>
          </w:p>
        </w:tc>
        <w:tc>
          <w:tcPr>
            <w:tcW w:w="89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Жилые дома квартирного типа, оборудованные быстродействующими        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газовыми водонагревателями:                                         </w:t>
            </w:r>
          </w:p>
        </w:tc>
      </w:tr>
      <w:tr w:rsidR="00273FBB" w:rsidRPr="009510C0" w:rsidTr="00273FBB">
        <w:trPr>
          <w:cantSplit/>
          <w:trHeight w:val="36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с многоточечным </w:t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водоразбором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м/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чел.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360" w:lineRule="auto"/>
              <w:rPr>
                <w:rFonts w:eastAsiaTheme="minorEastAsia" w:cs="Times New Roman"/>
                <w:color w:val="000000" w:themeColor="text1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7,60</w:t>
            </w:r>
          </w:p>
        </w:tc>
      </w:tr>
      <w:tr w:rsidR="00273FBB" w:rsidRPr="009510C0" w:rsidTr="00273FBB">
        <w:trPr>
          <w:cantSplit/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водопроводом и канализацией     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м/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чел.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360" w:lineRule="auto"/>
              <w:rPr>
                <w:rFonts w:eastAsiaTheme="minorEastAsia" w:cs="Times New Roman"/>
                <w:color w:val="000000" w:themeColor="text1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6,85</w:t>
            </w:r>
          </w:p>
        </w:tc>
      </w:tr>
      <w:tr w:rsidR="00273FBB" w:rsidRPr="009510C0" w:rsidTr="00273FBB">
        <w:trPr>
          <w:cantSplit/>
          <w:trHeight w:val="600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Жилые дома квартирного типа,        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оборудованные ваннами, водопроводом,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канализацией и водонагревателями    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твердом топливе                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м/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чел.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360" w:lineRule="auto"/>
              <w:rPr>
                <w:rFonts w:eastAsiaTheme="minorEastAsia" w:cs="Times New Roman"/>
                <w:color w:val="000000" w:themeColor="text1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5,47</w:t>
            </w:r>
          </w:p>
        </w:tc>
      </w:tr>
      <w:tr w:rsidR="00273FBB" w:rsidRPr="009510C0" w:rsidTr="00273FBB">
        <w:trPr>
          <w:cantSplit/>
          <w:trHeight w:val="48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Жилые дома квартирного типа без     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ванн, с водопроводом, канализацией  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газоснабжением                  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м/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чел.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360" w:lineRule="auto"/>
              <w:rPr>
                <w:rFonts w:eastAsiaTheme="minorEastAsia" w:cs="Times New Roman"/>
                <w:color w:val="000000" w:themeColor="text1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4,55</w:t>
            </w:r>
          </w:p>
        </w:tc>
      </w:tr>
      <w:tr w:rsidR="00273FBB" w:rsidRPr="009510C0" w:rsidTr="00273FBB">
        <w:trPr>
          <w:cantSplit/>
          <w:trHeight w:val="36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Жилые дома квартирного типа без     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ванн, с водопроводом и канализацией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м/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чел.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360" w:lineRule="auto"/>
              <w:rPr>
                <w:rFonts w:eastAsiaTheme="minorEastAsia" w:cs="Times New Roman"/>
                <w:color w:val="000000" w:themeColor="text1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3,65</w:t>
            </w:r>
          </w:p>
        </w:tc>
      </w:tr>
      <w:tr w:rsidR="00273FBB" w:rsidRPr="009510C0" w:rsidTr="00A511B6">
        <w:trPr>
          <w:cantSplit/>
          <w:trHeight w:val="48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Жилые дома квартирного типа         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водопользованием из уличных       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водоразборных колонок             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м/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чел.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360" w:lineRule="auto"/>
              <w:rPr>
                <w:rFonts w:eastAsiaTheme="minorEastAsia" w:cs="Times New Roman"/>
                <w:color w:val="000000" w:themeColor="text1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1,30</w:t>
            </w:r>
          </w:p>
        </w:tc>
      </w:tr>
      <w:tr w:rsidR="00273FBB" w:rsidRPr="009510C0" w:rsidTr="00A511B6">
        <w:trPr>
          <w:cantSplit/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Общежития с общими душевыми       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м/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чел.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3,05</w:t>
            </w:r>
          </w:p>
        </w:tc>
      </w:tr>
      <w:tr w:rsidR="00273FBB" w:rsidRPr="009510C0" w:rsidTr="00A511B6">
        <w:trPr>
          <w:cantSplit/>
          <w:trHeight w:val="360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Общежития с душами при всех жилых   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комнатах                          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м/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чел.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3,65</w:t>
            </w:r>
          </w:p>
        </w:tc>
      </w:tr>
    </w:tbl>
    <w:p w:rsidR="00273FBB" w:rsidRPr="009510C0" w:rsidRDefault="00273FBB" w:rsidP="00273FBB">
      <w:pPr>
        <w:pStyle w:val="a4"/>
        <w:spacing w:after="0" w:line="240" w:lineRule="auto"/>
        <w:rPr>
          <w:rStyle w:val="FontStyle19"/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9510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 </w:t>
      </w:r>
    </w:p>
    <w:p w:rsidR="00273FBB" w:rsidRPr="009510C0" w:rsidRDefault="00273FBB" w:rsidP="00273FBB">
      <w:pPr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Ленинградской области 29 июня 2015г. № 243 «О внесении изменений в постановление Правительства Ленинградской области от 11 февраля 2013г. № 25 «Об утверждении нормативов потребления коммунальных услуг по электроснабжению, холодному и горячему водоснабжению, водоотведению гражданами, приживающих в многоквартирных домах или в жилых домах на территории Ленинградской области, при отсутствии приборов учета»   с 1 октября 2015г. вводятся повышающие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коэффициенты  к нормативам потребления услуг водоснабжения при отсутствии приборов учета.</w:t>
      </w:r>
    </w:p>
    <w:p w:rsidR="00273FBB" w:rsidRPr="009510C0" w:rsidRDefault="00273FBB" w:rsidP="00273F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Фактическое удельное потребление централизованного холодного водоснабжения  населением в среднем с учетом всех степеней благоустройства составило в 2014 г.  4,17 куб.м. в месяц. </w:t>
      </w:r>
    </w:p>
    <w:p w:rsidR="00273FBB" w:rsidRPr="009510C0" w:rsidRDefault="00273FBB" w:rsidP="00273FB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Оценка фактического водопотребления производится по приборам учета,  на объектах где приборы учета отсутствуют  по нормативам.</w:t>
      </w:r>
    </w:p>
    <w:p w:rsidR="00273FBB" w:rsidRPr="009510C0" w:rsidRDefault="00273FBB" w:rsidP="00A511B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3.5 Описание системы коммерческого приборного учета воды, отпущенной из сетей абонентам и анализ планов по установке приборов учет</w:t>
      </w:r>
      <w:r w:rsidR="00A511B6"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</w:p>
    <w:p w:rsidR="003F6ACC" w:rsidRPr="009510C0" w:rsidRDefault="003F6ACC" w:rsidP="003F6A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РФ «Об энергосбережении и повышении энергетической эффективности и о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изменений в отдельные законодательные акты Российской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</w:t>
      </w: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от 23.11.2009 № 261-ФЗ </w:t>
      </w:r>
      <w:r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предусмотрена обязанность органов государственной власти, органов местного самоуправления до 1 января 2011г.  </w:t>
      </w: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</w:t>
      </w:r>
      <w:proofErr w:type="gramEnd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вступления в силу настоящего Федерального закона, приборами учета используемых воды, а также ввод установленных приборов учета в эксплуатацию.</w:t>
      </w:r>
    </w:p>
    <w:p w:rsidR="00273FBB" w:rsidRPr="009510C0" w:rsidRDefault="003F6ACC" w:rsidP="00273FBB">
      <w:pPr>
        <w:pStyle w:val="ae"/>
        <w:tabs>
          <w:tab w:val="left" w:pos="248"/>
        </w:tabs>
        <w:spacing w:line="360" w:lineRule="auto"/>
        <w:ind w:right="-30"/>
        <w:rPr>
          <w:b/>
          <w:bCs/>
          <w:color w:val="000000" w:themeColor="text1"/>
        </w:rPr>
      </w:pPr>
      <w:r w:rsidRPr="009510C0">
        <w:rPr>
          <w:color w:val="000000" w:themeColor="text1"/>
          <w:sz w:val="28"/>
          <w:szCs w:val="28"/>
        </w:rPr>
        <w:tab/>
      </w:r>
      <w:r w:rsidRPr="009510C0">
        <w:rPr>
          <w:color w:val="000000" w:themeColor="text1"/>
          <w:sz w:val="28"/>
          <w:szCs w:val="28"/>
        </w:rPr>
        <w:tab/>
      </w:r>
      <w:r w:rsidR="00273FBB" w:rsidRPr="009510C0">
        <w:rPr>
          <w:color w:val="000000" w:themeColor="text1"/>
          <w:sz w:val="28"/>
          <w:szCs w:val="28"/>
        </w:rPr>
        <w:t>До 1 января 2012 года собственники жилых домов, обязаны обеспечить оснащение таких домов приборами учета  воды и ввод их в эксплуатацию. При этом многоквартирные дома в указанный срок должны быть оснащены коллективными (общедомовыми) приборами учета  воды.</w:t>
      </w:r>
    </w:p>
    <w:p w:rsidR="00273FBB" w:rsidRPr="009510C0" w:rsidRDefault="00273FBB" w:rsidP="00273FB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</w:t>
      </w:r>
      <w:r w:rsidR="000E2D52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оснащении многоквартирных домов приборами учета приведены в </w:t>
      </w:r>
      <w:r w:rsidR="003F6ACC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таблице 10</w:t>
      </w:r>
      <w:r w:rsidR="00A511B6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55C6" w:rsidRPr="009510C0" w:rsidRDefault="003F6ACC" w:rsidP="002511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Таблица 10</w:t>
      </w:r>
      <w:r w:rsidR="00A511B6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25114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Обеспеченность потребителей приборами учета</w:t>
      </w: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7"/>
        <w:gridCol w:w="1559"/>
        <w:gridCol w:w="1559"/>
        <w:gridCol w:w="1985"/>
      </w:tblGrid>
      <w:tr w:rsidR="000E2D52" w:rsidRPr="009510C0" w:rsidTr="006C7381">
        <w:trPr>
          <w:trHeight w:val="1200"/>
        </w:trPr>
        <w:tc>
          <w:tcPr>
            <w:tcW w:w="4267" w:type="dxa"/>
            <w:shd w:val="clear" w:color="auto" w:fill="auto"/>
            <w:vAlign w:val="center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Подлежит оснащению приборами учета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 оснащено приборами учета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приборов учета, введенных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эксплуатацию</w:t>
            </w:r>
          </w:p>
        </w:tc>
      </w:tr>
      <w:tr w:rsidR="003F6ACC" w:rsidRPr="009510C0" w:rsidTr="006C7381">
        <w:trPr>
          <w:trHeight w:val="450"/>
        </w:trPr>
        <w:tc>
          <w:tcPr>
            <w:tcW w:w="4267" w:type="dxa"/>
            <w:shd w:val="clear" w:color="auto" w:fill="auto"/>
            <w:noWrap/>
            <w:vAlign w:val="bottom"/>
            <w:hideMark/>
          </w:tcPr>
          <w:p w:rsidR="003F6ACC" w:rsidRPr="009510C0" w:rsidRDefault="003F6ACC" w:rsidP="003F6A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ACC" w:rsidRPr="009510C0" w:rsidRDefault="003F6ACC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6ACC" w:rsidRPr="009510C0" w:rsidRDefault="003F6ACC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F6ACC" w:rsidRPr="009510C0" w:rsidRDefault="003F6ACC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0E2D52" w:rsidRPr="009510C0" w:rsidTr="006C7381">
        <w:trPr>
          <w:trHeight w:val="450"/>
        </w:trPr>
        <w:tc>
          <w:tcPr>
            <w:tcW w:w="4267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многоквартирных домов - 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2D52" w:rsidRPr="009510C0" w:rsidTr="006C7381">
        <w:trPr>
          <w:trHeight w:val="600"/>
        </w:trPr>
        <w:tc>
          <w:tcPr>
            <w:tcW w:w="4267" w:type="dxa"/>
            <w:shd w:val="clear" w:color="auto" w:fill="auto"/>
            <w:vAlign w:val="bottom"/>
            <w:hideMark/>
          </w:tcPr>
          <w:p w:rsidR="000E2D52" w:rsidRPr="009510C0" w:rsidRDefault="000E2D52" w:rsidP="000E2D52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оснащено (общедомовыми) приборами учета потребляемых коммунальных ресурсов: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E2D52" w:rsidRPr="009510C0" w:rsidTr="006C7381">
        <w:trPr>
          <w:trHeight w:val="300"/>
        </w:trPr>
        <w:tc>
          <w:tcPr>
            <w:tcW w:w="4267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ind w:firstLineChars="300"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холодной воды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2D52" w:rsidRPr="009510C0" w:rsidTr="006C7381">
        <w:trPr>
          <w:trHeight w:val="300"/>
        </w:trPr>
        <w:tc>
          <w:tcPr>
            <w:tcW w:w="4267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ind w:firstLineChars="300"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горячей воды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E2D52" w:rsidRPr="009510C0" w:rsidTr="006C7381">
        <w:trPr>
          <w:trHeight w:val="630"/>
        </w:trPr>
        <w:tc>
          <w:tcPr>
            <w:tcW w:w="4267" w:type="dxa"/>
            <w:shd w:val="clear" w:color="auto" w:fill="auto"/>
            <w:vAlign w:val="bottom"/>
            <w:hideMark/>
          </w:tcPr>
          <w:p w:rsidR="000E2D52" w:rsidRPr="009510C0" w:rsidRDefault="000E2D52" w:rsidP="000E2D5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жилых домов (индивидуально-определенных зданий) - 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E2D52" w:rsidRPr="009510C0" w:rsidRDefault="003F6ACC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0E2D52" w:rsidRPr="009510C0" w:rsidTr="006C7381">
        <w:trPr>
          <w:trHeight w:val="600"/>
        </w:trPr>
        <w:tc>
          <w:tcPr>
            <w:tcW w:w="4267" w:type="dxa"/>
            <w:shd w:val="clear" w:color="auto" w:fill="auto"/>
            <w:vAlign w:val="bottom"/>
            <w:hideMark/>
          </w:tcPr>
          <w:p w:rsidR="000E2D52" w:rsidRPr="009510C0" w:rsidRDefault="000E2D52" w:rsidP="000E2D52">
            <w:pPr>
              <w:spacing w:after="0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оснащено индивидуальными приборами учета потребляемых коммунальных ресурсов: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E2D52" w:rsidRPr="009510C0" w:rsidTr="006C7381">
        <w:trPr>
          <w:trHeight w:val="300"/>
        </w:trPr>
        <w:tc>
          <w:tcPr>
            <w:tcW w:w="4267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ind w:firstLineChars="300"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холодной воды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0E2D52" w:rsidRPr="009510C0" w:rsidTr="006C7381">
        <w:trPr>
          <w:trHeight w:val="300"/>
        </w:trPr>
        <w:tc>
          <w:tcPr>
            <w:tcW w:w="4267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ind w:firstLineChars="300"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горячей воды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E2D52" w:rsidRPr="009510C0" w:rsidRDefault="000E2D52" w:rsidP="000E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0E2D52" w:rsidRPr="009510C0" w:rsidRDefault="000E2D52" w:rsidP="00273FB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D52" w:rsidRPr="009510C0" w:rsidRDefault="00493498" w:rsidP="004934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Внутриквартирными приборами учета воды, оснащено 48,9% потребителей.</w:t>
      </w:r>
    </w:p>
    <w:p w:rsidR="00273FBB" w:rsidRPr="009510C0" w:rsidRDefault="00273FBB" w:rsidP="00273F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снижение фактического водопотребления будет иметь место в связи с установкой приборов учёта и экономичным использованием воды населением.</w:t>
      </w:r>
    </w:p>
    <w:p w:rsidR="003F6ACC" w:rsidRPr="009510C0" w:rsidRDefault="003F6ACC" w:rsidP="00273F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73FBB" w:rsidRPr="009510C0" w:rsidRDefault="00273FBB" w:rsidP="00273F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3.6 Анализ резервов и дефицитов производственных мощностей системы водоснабжения города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273FBB" w:rsidRPr="009510C0" w:rsidRDefault="00273FBB" w:rsidP="00273F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01.01.2015г.  имеется резерв мощности системы водоснабжения.  Данные о резервах м</w:t>
      </w:r>
      <w:r w:rsidR="00A511B6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ощности приведены в таблице 1</w:t>
      </w:r>
      <w:r w:rsidR="003F6AC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FBB" w:rsidRPr="009510C0" w:rsidRDefault="00273FBB" w:rsidP="00273FBB">
      <w:pPr>
        <w:pStyle w:val="formattext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Cs w:val="28"/>
        </w:rPr>
      </w:pPr>
      <w:r w:rsidRPr="009510C0">
        <w:rPr>
          <w:rFonts w:eastAsia="Arial Unicode MS"/>
          <w:color w:val="000000" w:themeColor="text1"/>
          <w:kern w:val="2"/>
          <w:szCs w:val="28"/>
          <w:lang w:eastAsia="ar-SA"/>
        </w:rPr>
        <w:t>Т</w:t>
      </w:r>
      <w:r w:rsidR="003F6ACC" w:rsidRPr="009510C0">
        <w:rPr>
          <w:color w:val="000000" w:themeColor="text1"/>
          <w:szCs w:val="28"/>
        </w:rPr>
        <w:t>аблица 11</w:t>
      </w:r>
      <w:r w:rsidRPr="009510C0">
        <w:rPr>
          <w:color w:val="000000" w:themeColor="text1"/>
          <w:szCs w:val="28"/>
        </w:rPr>
        <w:t xml:space="preserve"> -  Данные о резервах и дефицитах производственных мощностей сис</w:t>
      </w:r>
      <w:r w:rsidR="00493498" w:rsidRPr="009510C0">
        <w:rPr>
          <w:color w:val="000000" w:themeColor="text1"/>
          <w:szCs w:val="28"/>
        </w:rPr>
        <w:t xml:space="preserve">темы водоснабжения  </w:t>
      </w:r>
      <w:proofErr w:type="spellStart"/>
      <w:r w:rsidR="00493498" w:rsidRPr="009510C0">
        <w:rPr>
          <w:color w:val="000000" w:themeColor="text1"/>
          <w:szCs w:val="28"/>
        </w:rPr>
        <w:t>Назиевского</w:t>
      </w:r>
      <w:proofErr w:type="spellEnd"/>
      <w:r w:rsidR="00493498" w:rsidRPr="009510C0">
        <w:rPr>
          <w:color w:val="000000" w:themeColor="text1"/>
          <w:szCs w:val="28"/>
        </w:rPr>
        <w:t xml:space="preserve"> городского  </w:t>
      </w:r>
      <w:r w:rsidRPr="009510C0">
        <w:rPr>
          <w:color w:val="000000" w:themeColor="text1"/>
          <w:szCs w:val="28"/>
        </w:rPr>
        <w:t xml:space="preserve"> поселения</w:t>
      </w:r>
      <w:r w:rsidRPr="009510C0">
        <w:rPr>
          <w:color w:val="000000" w:themeColor="text1"/>
          <w:szCs w:val="28"/>
        </w:rPr>
        <w:tab/>
      </w:r>
    </w:p>
    <w:tbl>
      <w:tblPr>
        <w:tblW w:w="959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1702"/>
        <w:gridCol w:w="2409"/>
        <w:gridCol w:w="1985"/>
        <w:gridCol w:w="2977"/>
      </w:tblGrid>
      <w:tr w:rsidR="00273FBB" w:rsidRPr="009510C0" w:rsidTr="003F6A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9510C0" w:rsidRDefault="00273FBB" w:rsidP="003F6ACC">
            <w:pPr>
              <w:pStyle w:val="formattext"/>
              <w:ind w:hanging="11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 xml:space="preserve">№ </w:t>
            </w:r>
            <w:proofErr w:type="gramStart"/>
            <w:r w:rsidRPr="009510C0">
              <w:rPr>
                <w:color w:val="000000" w:themeColor="text1"/>
                <w:sz w:val="24"/>
              </w:rPr>
              <w:t>п</w:t>
            </w:r>
            <w:proofErr w:type="gramEnd"/>
            <w:r w:rsidRPr="009510C0">
              <w:rPr>
                <w:color w:val="000000" w:themeColor="text1"/>
                <w:sz w:val="24"/>
              </w:rPr>
              <w:t xml:space="preserve">/п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9510C0" w:rsidRDefault="00273FBB" w:rsidP="003F6ACC">
            <w:pPr>
              <w:pStyle w:val="formattext"/>
              <w:ind w:hanging="158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Станция (источник)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9510C0" w:rsidRDefault="003F6ACC" w:rsidP="003F6ACC">
            <w:pPr>
              <w:pStyle w:val="formattext"/>
              <w:tabs>
                <w:tab w:val="clear" w:pos="0"/>
                <w:tab w:val="left" w:pos="-250"/>
              </w:tabs>
              <w:spacing w:before="0" w:beforeAutospacing="0" w:after="0" w:afterAutospacing="0"/>
              <w:ind w:left="-108" w:right="-109" w:hanging="11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Проектная производитель</w:t>
            </w:r>
            <w:r w:rsidR="00273FBB" w:rsidRPr="009510C0">
              <w:rPr>
                <w:color w:val="000000" w:themeColor="text1"/>
                <w:sz w:val="24"/>
              </w:rPr>
              <w:t>ность</w:t>
            </w:r>
          </w:p>
          <w:p w:rsidR="00273FBB" w:rsidRPr="009510C0" w:rsidRDefault="00273FBB" w:rsidP="003F6ACC">
            <w:pPr>
              <w:pStyle w:val="formattext"/>
              <w:tabs>
                <w:tab w:val="clear" w:pos="0"/>
                <w:tab w:val="left" w:pos="-250"/>
              </w:tabs>
              <w:spacing w:before="0" w:beforeAutospacing="0" w:after="0" w:afterAutospacing="0"/>
              <w:ind w:left="-108" w:right="-109" w:hanging="11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 xml:space="preserve">³/сутки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9510C0" w:rsidRDefault="00273FBB" w:rsidP="003F6ACC">
            <w:pPr>
              <w:pStyle w:val="formattext"/>
              <w:ind w:hanging="157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Максимальная подача в 2014 г., тыс</w:t>
            </w:r>
            <w:proofErr w:type="gramStart"/>
            <w:r w:rsidRPr="009510C0">
              <w:rPr>
                <w:color w:val="000000" w:themeColor="text1"/>
                <w:sz w:val="24"/>
              </w:rPr>
              <w:t>..</w:t>
            </w:r>
            <w:proofErr w:type="gramEnd"/>
            <w:r w:rsidRPr="009510C0">
              <w:rPr>
                <w:color w:val="000000" w:themeColor="text1"/>
                <w:sz w:val="24"/>
              </w:rPr>
              <w:t xml:space="preserve">м³/сутки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9510C0" w:rsidRDefault="00273FBB" w:rsidP="003F6ACC">
            <w:pPr>
              <w:pStyle w:val="formattext"/>
              <w:ind w:hanging="87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Резерв (+) или дефицит (-) мощности, 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 xml:space="preserve">³/сутки </w:t>
            </w:r>
          </w:p>
        </w:tc>
      </w:tr>
      <w:tr w:rsidR="00273FBB" w:rsidRPr="009510C0" w:rsidTr="00E25BA6">
        <w:trPr>
          <w:trHeight w:val="3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9510C0" w:rsidRDefault="00273FBB" w:rsidP="003F6ACC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9510C0" w:rsidRDefault="00273FBB" w:rsidP="003F6ACC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9510C0" w:rsidRDefault="00273FBB" w:rsidP="003F6ACC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9510C0" w:rsidRDefault="00273FBB" w:rsidP="003F6ACC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9510C0" w:rsidRDefault="00273FBB" w:rsidP="003F6ACC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5</w:t>
            </w:r>
          </w:p>
        </w:tc>
      </w:tr>
      <w:tr w:rsidR="00273FBB" w:rsidRPr="009510C0" w:rsidTr="00E25BA6">
        <w:trPr>
          <w:trHeight w:val="5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FBB" w:rsidRPr="009510C0" w:rsidRDefault="00273FBB" w:rsidP="003F6ACC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FBB" w:rsidRPr="009510C0" w:rsidRDefault="00493498" w:rsidP="003F6ACC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г.п. Назия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FBB" w:rsidRPr="009510C0" w:rsidRDefault="00493498" w:rsidP="003F6ACC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FBB" w:rsidRPr="009510C0" w:rsidRDefault="00493498" w:rsidP="003F6ACC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0,98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FBB" w:rsidRPr="009510C0" w:rsidRDefault="00493498" w:rsidP="003F6ACC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+1,22</w:t>
            </w:r>
          </w:p>
        </w:tc>
      </w:tr>
    </w:tbl>
    <w:p w:rsidR="00273FBB" w:rsidRPr="009510C0" w:rsidRDefault="00273FBB" w:rsidP="003F6A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73FBB" w:rsidRPr="009510C0" w:rsidRDefault="00273FBB" w:rsidP="00273FB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3.7  Прогнозный баланс потребления  питьевой  воды  </w:t>
      </w:r>
    </w:p>
    <w:p w:rsidR="00273FBB" w:rsidRPr="009510C0" w:rsidRDefault="00273FBB" w:rsidP="006357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Прогнозный баланс потребления питьевой  воды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  с пе</w:t>
      </w:r>
      <w:r w:rsidR="004934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рспективой развития городского поселения Назия  принят</w:t>
      </w:r>
      <w:proofErr w:type="gramEnd"/>
      <w:r w:rsidR="004934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соответствии с генеральным  </w:t>
      </w: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планом до 2035г.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прогнозировании объемов водопотребления муниципального  образования   на расчетный срок до 2028 года принята равномерная динамика роста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населения, учтены показатели соци</w:t>
      </w:r>
      <w:r w:rsidR="0063576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ально-экономического развития,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вод объектов социально-культурн</w:t>
      </w:r>
      <w:r w:rsidR="0049349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ого назначения</w:t>
      </w:r>
      <w:r w:rsidR="0063576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FBB" w:rsidRPr="009510C0" w:rsidRDefault="00273FBB" w:rsidP="00273FBB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Таблица 1</w:t>
      </w:r>
      <w:r w:rsidR="003F6ACC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Прогнозный баланс  водопотребления  населением на 2028 год</w:t>
      </w:r>
    </w:p>
    <w:tbl>
      <w:tblPr>
        <w:tblW w:w="9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092"/>
        <w:gridCol w:w="1149"/>
        <w:gridCol w:w="1325"/>
        <w:gridCol w:w="1066"/>
        <w:gridCol w:w="1122"/>
      </w:tblGrid>
      <w:tr w:rsidR="001901CB" w:rsidRPr="009510C0" w:rsidTr="0063576E">
        <w:trPr>
          <w:trHeight w:val="255"/>
          <w:jc w:val="right"/>
        </w:trPr>
        <w:tc>
          <w:tcPr>
            <w:tcW w:w="709" w:type="dxa"/>
            <w:shd w:val="clear" w:color="auto" w:fill="auto"/>
            <w:noWrap/>
            <w:hideMark/>
          </w:tcPr>
          <w:p w:rsidR="001901CB" w:rsidRPr="009510C0" w:rsidRDefault="0063576E" w:rsidP="008015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2" w:type="dxa"/>
            <w:shd w:val="clear" w:color="auto" w:fill="auto"/>
            <w:noWrap/>
            <w:hideMark/>
          </w:tcPr>
          <w:p w:rsidR="001901CB" w:rsidRPr="009510C0" w:rsidRDefault="0063576E" w:rsidP="008015E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1901CB" w:rsidRPr="009510C0" w:rsidRDefault="001901CB" w:rsidP="008015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1901CB" w:rsidRPr="009510C0" w:rsidRDefault="001901CB" w:rsidP="007D3356">
            <w:pPr>
              <w:spacing w:after="0"/>
              <w:ind w:left="-104" w:right="-63" w:firstLine="10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Существующее положение, 2011 г.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:rsidR="001901CB" w:rsidRPr="009510C0" w:rsidRDefault="007D3356" w:rsidP="008015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Первая очередь</w:t>
            </w:r>
            <w:r w:rsidR="001901CB"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1901CB" w:rsidRPr="009510C0" w:rsidRDefault="001901CB" w:rsidP="008015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Расчетный срок 2035 г.</w:t>
            </w:r>
          </w:p>
        </w:tc>
      </w:tr>
      <w:tr w:rsidR="0063576E" w:rsidRPr="009510C0" w:rsidTr="0063576E">
        <w:trPr>
          <w:trHeight w:val="255"/>
          <w:jc w:val="right"/>
        </w:trPr>
        <w:tc>
          <w:tcPr>
            <w:tcW w:w="709" w:type="dxa"/>
            <w:shd w:val="clear" w:color="auto" w:fill="auto"/>
            <w:noWrap/>
            <w:hideMark/>
          </w:tcPr>
          <w:p w:rsidR="0063576E" w:rsidRPr="009510C0" w:rsidRDefault="0063576E" w:rsidP="00A511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2" w:type="dxa"/>
            <w:shd w:val="clear" w:color="auto" w:fill="auto"/>
            <w:noWrap/>
            <w:hideMark/>
          </w:tcPr>
          <w:p w:rsidR="0063576E" w:rsidRPr="009510C0" w:rsidRDefault="0063576E" w:rsidP="00A511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63576E" w:rsidRPr="009510C0" w:rsidRDefault="0063576E" w:rsidP="00A511B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63576E" w:rsidRPr="009510C0" w:rsidRDefault="0063576E" w:rsidP="00A511B6">
            <w:pPr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63576E" w:rsidRPr="009510C0" w:rsidRDefault="0063576E" w:rsidP="00A511B6">
            <w:pPr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3576E" w:rsidRPr="009510C0" w:rsidRDefault="0063576E" w:rsidP="00A511B6">
            <w:pPr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901CB" w:rsidRPr="009510C0" w:rsidTr="0063576E">
        <w:trPr>
          <w:trHeight w:val="255"/>
          <w:jc w:val="right"/>
        </w:trPr>
        <w:tc>
          <w:tcPr>
            <w:tcW w:w="709" w:type="dxa"/>
            <w:shd w:val="clear" w:color="auto" w:fill="auto"/>
            <w:noWrap/>
            <w:hideMark/>
          </w:tcPr>
          <w:p w:rsidR="001901CB" w:rsidRPr="009510C0" w:rsidRDefault="001901CB" w:rsidP="008015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92" w:type="dxa"/>
            <w:shd w:val="clear" w:color="auto" w:fill="auto"/>
            <w:noWrap/>
            <w:hideMark/>
          </w:tcPr>
          <w:p w:rsidR="001901CB" w:rsidRPr="009510C0" w:rsidRDefault="001901CB" w:rsidP="008015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Население, снабженное централизованным водоснабжением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1901CB" w:rsidRPr="009510C0" w:rsidRDefault="001901CB" w:rsidP="008015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1901CB" w:rsidRPr="009510C0" w:rsidRDefault="001901CB" w:rsidP="008015E8">
            <w:pPr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2 026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901CB" w:rsidRPr="009510C0" w:rsidRDefault="001901CB" w:rsidP="008015E8">
            <w:pPr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6 342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901CB" w:rsidRPr="009510C0" w:rsidRDefault="001901CB" w:rsidP="008015E8">
            <w:pPr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6 965</w:t>
            </w:r>
          </w:p>
        </w:tc>
      </w:tr>
      <w:tr w:rsidR="001901CB" w:rsidRPr="009510C0" w:rsidTr="0063576E">
        <w:trPr>
          <w:trHeight w:val="255"/>
          <w:jc w:val="right"/>
        </w:trPr>
        <w:tc>
          <w:tcPr>
            <w:tcW w:w="709" w:type="dxa"/>
            <w:shd w:val="clear" w:color="auto" w:fill="auto"/>
            <w:noWrap/>
            <w:hideMark/>
          </w:tcPr>
          <w:p w:rsidR="001901CB" w:rsidRPr="009510C0" w:rsidRDefault="001901CB" w:rsidP="008015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92" w:type="dxa"/>
            <w:shd w:val="clear" w:color="auto" w:fill="auto"/>
            <w:noWrap/>
            <w:hideMark/>
          </w:tcPr>
          <w:p w:rsidR="001901CB" w:rsidRPr="009510C0" w:rsidRDefault="001901CB" w:rsidP="008015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Население, снабженное локальным водоснабжением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1901CB" w:rsidRPr="009510C0" w:rsidRDefault="001901CB" w:rsidP="008015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1901CB" w:rsidRPr="009510C0" w:rsidRDefault="001901CB" w:rsidP="008015E8">
            <w:pPr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901CB" w:rsidRPr="009510C0" w:rsidRDefault="001901CB" w:rsidP="008015E8">
            <w:pPr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901CB" w:rsidRPr="009510C0" w:rsidRDefault="001901CB" w:rsidP="008015E8">
            <w:pPr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1 561</w:t>
            </w:r>
          </w:p>
        </w:tc>
      </w:tr>
      <w:tr w:rsidR="001901CB" w:rsidRPr="009510C0" w:rsidTr="0063576E">
        <w:trPr>
          <w:trHeight w:val="270"/>
          <w:jc w:val="right"/>
        </w:trPr>
        <w:tc>
          <w:tcPr>
            <w:tcW w:w="709" w:type="dxa"/>
            <w:shd w:val="clear" w:color="auto" w:fill="auto"/>
            <w:noWrap/>
            <w:hideMark/>
          </w:tcPr>
          <w:p w:rsidR="001901CB" w:rsidRPr="009510C0" w:rsidRDefault="001901CB" w:rsidP="008015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92" w:type="dxa"/>
            <w:shd w:val="clear" w:color="auto" w:fill="auto"/>
            <w:noWrap/>
            <w:hideMark/>
          </w:tcPr>
          <w:p w:rsidR="001901CB" w:rsidRPr="009510C0" w:rsidRDefault="001901CB" w:rsidP="008015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Потребление воды населением из источников централизованного водоснабжения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1901CB" w:rsidRPr="009510C0" w:rsidRDefault="001901CB" w:rsidP="007D33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="007D3356"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³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</w:t>
            </w:r>
            <w:proofErr w:type="spellEnd"/>
            <w:r w:rsidR="00C54271"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1901CB" w:rsidRPr="009510C0" w:rsidRDefault="001901CB" w:rsidP="008015E8">
            <w:pPr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580,98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901CB" w:rsidRPr="009510C0" w:rsidRDefault="001901CB" w:rsidP="007D3356">
            <w:pPr>
              <w:ind w:right="-131"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1 458,61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901CB" w:rsidRPr="009510C0" w:rsidRDefault="001901CB" w:rsidP="007D3356">
            <w:pPr>
              <w:ind w:right="-143"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1 601,88</w:t>
            </w:r>
          </w:p>
        </w:tc>
      </w:tr>
      <w:tr w:rsidR="001901CB" w:rsidRPr="009510C0" w:rsidTr="0063576E">
        <w:trPr>
          <w:trHeight w:val="255"/>
          <w:jc w:val="right"/>
        </w:trPr>
        <w:tc>
          <w:tcPr>
            <w:tcW w:w="709" w:type="dxa"/>
            <w:shd w:val="clear" w:color="auto" w:fill="auto"/>
            <w:noWrap/>
            <w:hideMark/>
          </w:tcPr>
          <w:p w:rsidR="001901CB" w:rsidRPr="009510C0" w:rsidRDefault="001901CB" w:rsidP="008015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92" w:type="dxa"/>
            <w:shd w:val="clear" w:color="auto" w:fill="auto"/>
            <w:noWrap/>
            <w:hideMark/>
          </w:tcPr>
          <w:p w:rsidR="001901CB" w:rsidRPr="009510C0" w:rsidRDefault="001901CB" w:rsidP="008015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Потребление воды населением из источников локального водоснабжения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1901CB" w:rsidRPr="009510C0" w:rsidRDefault="001901CB" w:rsidP="008015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="007D3356"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³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</w:t>
            </w:r>
            <w:proofErr w:type="spellEnd"/>
            <w:r w:rsidR="00C54271"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1901CB" w:rsidRPr="009510C0" w:rsidRDefault="001901CB" w:rsidP="008015E8">
            <w:pPr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155,00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901CB" w:rsidRPr="009510C0" w:rsidRDefault="001901CB" w:rsidP="008015E8">
            <w:pPr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56,46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901CB" w:rsidRPr="009510C0" w:rsidRDefault="001901CB" w:rsidP="008015E8">
            <w:pPr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78,06</w:t>
            </w:r>
          </w:p>
        </w:tc>
      </w:tr>
      <w:tr w:rsidR="007D3356" w:rsidRPr="009510C0" w:rsidTr="0063576E">
        <w:trPr>
          <w:trHeight w:val="321"/>
          <w:jc w:val="right"/>
        </w:trPr>
        <w:tc>
          <w:tcPr>
            <w:tcW w:w="709" w:type="dxa"/>
            <w:shd w:val="clear" w:color="auto" w:fill="auto"/>
            <w:noWrap/>
            <w:hideMark/>
          </w:tcPr>
          <w:p w:rsidR="007D3356" w:rsidRPr="009510C0" w:rsidRDefault="007D3356" w:rsidP="008015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  <w:noWrap/>
            <w:hideMark/>
          </w:tcPr>
          <w:p w:rsidR="007D3356" w:rsidRPr="009510C0" w:rsidRDefault="007D3356" w:rsidP="008015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численность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D3356" w:rsidRPr="009510C0" w:rsidRDefault="007D3356" w:rsidP="008015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7D3356" w:rsidRPr="009510C0" w:rsidRDefault="007D3356" w:rsidP="00C54271">
            <w:pPr>
              <w:spacing w:after="0"/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5126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D3356" w:rsidRPr="009510C0" w:rsidRDefault="007D3356" w:rsidP="00C54271">
            <w:pPr>
              <w:spacing w:after="0"/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7D3356" w:rsidRPr="009510C0" w:rsidRDefault="007D3356" w:rsidP="00C54271">
            <w:pPr>
              <w:spacing w:after="0"/>
              <w:ind w:firstLine="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8526</w:t>
            </w:r>
          </w:p>
        </w:tc>
      </w:tr>
      <w:tr w:rsidR="007D3356" w:rsidRPr="009510C0" w:rsidTr="0063576E">
        <w:trPr>
          <w:trHeight w:val="255"/>
          <w:jc w:val="right"/>
        </w:trPr>
        <w:tc>
          <w:tcPr>
            <w:tcW w:w="709" w:type="dxa"/>
            <w:shd w:val="clear" w:color="auto" w:fill="auto"/>
            <w:noWrap/>
            <w:hideMark/>
          </w:tcPr>
          <w:p w:rsidR="007D3356" w:rsidRPr="009510C0" w:rsidRDefault="007D3356" w:rsidP="008015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  <w:noWrap/>
            <w:hideMark/>
          </w:tcPr>
          <w:p w:rsidR="007D3356" w:rsidRPr="009510C0" w:rsidRDefault="007D3356" w:rsidP="008015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потребление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:rsidR="007D3356" w:rsidRPr="009510C0" w:rsidRDefault="007D3356" w:rsidP="007D3356">
            <w:pPr>
              <w:spacing w:after="0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="00C54271"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³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7D3356" w:rsidRPr="009510C0" w:rsidRDefault="00C54271" w:rsidP="00C54271">
            <w:pPr>
              <w:ind w:firstLine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735,98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D3356" w:rsidRPr="009510C0" w:rsidRDefault="00C54271" w:rsidP="00C54271">
            <w:pPr>
              <w:ind w:hanging="1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1514,87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7D3356" w:rsidRPr="009510C0" w:rsidRDefault="00C54271" w:rsidP="00C54271">
            <w:pPr>
              <w:ind w:firstLine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1679,94</w:t>
            </w:r>
          </w:p>
        </w:tc>
      </w:tr>
    </w:tbl>
    <w:p w:rsidR="00273FBB" w:rsidRPr="009510C0" w:rsidRDefault="00273FBB" w:rsidP="00273FBB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73FBB" w:rsidRPr="009510C0" w:rsidRDefault="00273FBB" w:rsidP="00273FBB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Прогнозный баланс сформирован  на основании прогноза удельног</w:t>
      </w:r>
      <w:r w:rsidR="007D3356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водопотребления  в </w:t>
      </w:r>
      <w:proofErr w:type="spellStart"/>
      <w:r w:rsidR="007D3356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Назиевском</w:t>
      </w:r>
      <w:proofErr w:type="spellEnd"/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муниципальном образовании на 2028г.</w:t>
      </w:r>
    </w:p>
    <w:p w:rsidR="00273FBB" w:rsidRPr="009510C0" w:rsidRDefault="00A511B6" w:rsidP="00273FBB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Таблица 12</w:t>
      </w:r>
      <w:r w:rsidR="000130DC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273FBB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- Прогнозный баланс водопотребления   на 2020,2028г.</w:t>
      </w:r>
      <w:proofErr w:type="gramStart"/>
      <w:r w:rsidR="00273FBB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proofErr w:type="gramEnd"/>
      <w:r w:rsidR="00273FBB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tbl>
      <w:tblPr>
        <w:tblW w:w="9225" w:type="dxa"/>
        <w:tblInd w:w="94" w:type="dxa"/>
        <w:tblLayout w:type="fixed"/>
        <w:tblLook w:val="04A0"/>
      </w:tblPr>
      <w:tblGrid>
        <w:gridCol w:w="835"/>
        <w:gridCol w:w="4846"/>
        <w:gridCol w:w="1485"/>
        <w:gridCol w:w="951"/>
        <w:gridCol w:w="1108"/>
      </w:tblGrid>
      <w:tr w:rsidR="00273FBB" w:rsidRPr="009510C0" w:rsidTr="00273FBB">
        <w:trPr>
          <w:trHeight w:val="315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зм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2028г.</w:t>
            </w:r>
          </w:p>
        </w:tc>
      </w:tr>
      <w:tr w:rsidR="00273FBB" w:rsidRPr="009510C0" w:rsidTr="00273FBB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73FBB" w:rsidRPr="009510C0" w:rsidTr="00273FBB">
        <w:trPr>
          <w:trHeight w:val="5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3FBB" w:rsidRPr="009510C0" w:rsidRDefault="0027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Общее удельное водопотребление, 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/сутки на человека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утки/чел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3FBB" w:rsidRPr="009510C0" w:rsidRDefault="00D26E33" w:rsidP="00D2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73FBB" w:rsidRPr="009510C0" w:rsidRDefault="00D2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274,0</w:t>
            </w:r>
          </w:p>
        </w:tc>
      </w:tr>
      <w:tr w:rsidR="00273FBB" w:rsidRPr="009510C0" w:rsidTr="00273FBB">
        <w:trPr>
          <w:trHeight w:val="6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FBB" w:rsidRPr="009510C0" w:rsidRDefault="00273F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Удельное хозяйственно-питьевое водопотребление, 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/сутки на человека,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FBB" w:rsidRPr="009510C0" w:rsidRDefault="0027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утки/чел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FBB" w:rsidRPr="009510C0" w:rsidRDefault="00D2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FBB" w:rsidRPr="009510C0" w:rsidRDefault="00D2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</w:tr>
    </w:tbl>
    <w:p w:rsidR="00273FBB" w:rsidRPr="009510C0" w:rsidRDefault="00273FBB" w:rsidP="00273FBB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73FBB" w:rsidRPr="009510C0" w:rsidRDefault="00273FBB" w:rsidP="00273FBB">
      <w:pPr>
        <w:pStyle w:val="3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3.8  Сведения о фактическо</w:t>
      </w:r>
      <w:r w:rsidR="0018732C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м и ожидаемом потреблении воды </w:t>
      </w: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(с учетом горячего водоснабжения)</w:t>
      </w:r>
    </w:p>
    <w:p w:rsidR="00273FBB" w:rsidRPr="009510C0" w:rsidRDefault="00A511B6" w:rsidP="00273FBB">
      <w:pPr>
        <w:pStyle w:val="3"/>
        <w:spacing w:after="24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Таблица 13</w:t>
      </w:r>
      <w:r w:rsidR="00273FBB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Сведения о фактическом и ожидаемом потреблении воды </w:t>
      </w:r>
    </w:p>
    <w:tbl>
      <w:tblPr>
        <w:tblW w:w="9363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756"/>
        <w:gridCol w:w="3355"/>
        <w:gridCol w:w="1358"/>
        <w:gridCol w:w="1537"/>
        <w:gridCol w:w="1379"/>
        <w:gridCol w:w="978"/>
      </w:tblGrid>
      <w:tr w:rsidR="00273FBB" w:rsidRPr="009510C0" w:rsidTr="004240EC">
        <w:trPr>
          <w:trHeight w:val="489"/>
        </w:trPr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A511B6">
            <w:pPr>
              <w:pStyle w:val="formattext"/>
              <w:spacing w:before="0" w:beforeAutospacing="0" w:after="0" w:afterAutospacing="0" w:line="276" w:lineRule="auto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 xml:space="preserve">N№ </w:t>
            </w:r>
            <w:proofErr w:type="gramStart"/>
            <w:r w:rsidRPr="009510C0">
              <w:rPr>
                <w:color w:val="000000" w:themeColor="text1"/>
                <w:sz w:val="24"/>
              </w:rPr>
              <w:t>п</w:t>
            </w:r>
            <w:proofErr w:type="gramEnd"/>
            <w:r w:rsidRPr="009510C0">
              <w:rPr>
                <w:color w:val="000000" w:themeColor="text1"/>
                <w:sz w:val="24"/>
              </w:rPr>
              <w:t>/п</w:t>
            </w:r>
          </w:p>
        </w:tc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A511B6">
            <w:pPr>
              <w:pStyle w:val="formattext"/>
              <w:spacing w:line="276" w:lineRule="auto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Показатель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73FBB" w:rsidRPr="009510C0" w:rsidRDefault="00273FBB" w:rsidP="0018732C">
            <w:pPr>
              <w:pStyle w:val="formattext"/>
              <w:ind w:left="0" w:firstLine="0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510C0">
              <w:rPr>
                <w:color w:val="000000" w:themeColor="text1"/>
                <w:sz w:val="24"/>
              </w:rPr>
              <w:t>Ед</w:t>
            </w:r>
            <w:proofErr w:type="gramStart"/>
            <w:r w:rsidRPr="009510C0">
              <w:rPr>
                <w:color w:val="000000" w:themeColor="text1"/>
                <w:sz w:val="24"/>
              </w:rPr>
              <w:t>.и</w:t>
            </w:r>
            <w:proofErr w:type="gramEnd"/>
            <w:r w:rsidRPr="009510C0">
              <w:rPr>
                <w:color w:val="000000" w:themeColor="text1"/>
                <w:sz w:val="24"/>
              </w:rPr>
              <w:t>зм</w:t>
            </w:r>
            <w:proofErr w:type="spellEnd"/>
            <w:r w:rsidRPr="009510C0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73FBB" w:rsidRPr="009510C0" w:rsidRDefault="00273FBB" w:rsidP="0018732C">
            <w:pPr>
              <w:pStyle w:val="formattext"/>
              <w:ind w:hanging="16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Фактическое значение, 2014 г.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73FBB" w:rsidRPr="009510C0" w:rsidRDefault="00273FBB" w:rsidP="0018732C">
            <w:pPr>
              <w:pStyle w:val="formattext"/>
              <w:ind w:hanging="16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Ожидаемое значение,</w:t>
            </w:r>
          </w:p>
        </w:tc>
      </w:tr>
      <w:tr w:rsidR="00273FBB" w:rsidRPr="009510C0" w:rsidTr="004240EC">
        <w:trPr>
          <w:trHeight w:val="240"/>
        </w:trPr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FBB" w:rsidRPr="009510C0" w:rsidRDefault="00273FBB" w:rsidP="00A511B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FBB" w:rsidRPr="009510C0" w:rsidRDefault="00273FBB" w:rsidP="00A511B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FBB" w:rsidRPr="009510C0" w:rsidRDefault="00273FBB" w:rsidP="001873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FBB" w:rsidRPr="009510C0" w:rsidRDefault="00273FBB" w:rsidP="001873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73FBB" w:rsidRPr="009510C0" w:rsidRDefault="00273FBB" w:rsidP="0018732C">
            <w:pPr>
              <w:pStyle w:val="formattext"/>
              <w:spacing w:line="276" w:lineRule="auto"/>
              <w:ind w:hanging="16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2020 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FBB" w:rsidRPr="009510C0" w:rsidRDefault="00273FBB" w:rsidP="0018732C">
            <w:pPr>
              <w:pStyle w:val="formattext"/>
              <w:spacing w:line="276" w:lineRule="auto"/>
              <w:ind w:left="-12" w:firstLine="141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2028г.</w:t>
            </w:r>
          </w:p>
        </w:tc>
      </w:tr>
      <w:tr w:rsidR="00273FBB" w:rsidRPr="009510C0" w:rsidTr="004240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A511B6">
            <w:pPr>
              <w:pStyle w:val="formattext"/>
              <w:spacing w:line="276" w:lineRule="auto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A511B6">
            <w:pPr>
              <w:pStyle w:val="formattext"/>
              <w:spacing w:line="276" w:lineRule="auto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3FBB" w:rsidRPr="009510C0" w:rsidRDefault="00273FBB" w:rsidP="00A511B6">
            <w:pPr>
              <w:pStyle w:val="formattext"/>
              <w:spacing w:line="276" w:lineRule="auto"/>
              <w:rPr>
                <w:color w:val="000000" w:themeColor="text1"/>
                <w:sz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A511B6">
            <w:pPr>
              <w:pStyle w:val="formattext"/>
              <w:spacing w:line="276" w:lineRule="auto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A511B6">
            <w:pPr>
              <w:pStyle w:val="formattext"/>
              <w:spacing w:line="276" w:lineRule="auto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BB" w:rsidRPr="009510C0" w:rsidRDefault="00273FBB" w:rsidP="00A511B6">
            <w:pPr>
              <w:pStyle w:val="formattext"/>
              <w:spacing w:line="276" w:lineRule="auto"/>
              <w:rPr>
                <w:color w:val="000000" w:themeColor="text1"/>
                <w:sz w:val="24"/>
              </w:rPr>
            </w:pPr>
          </w:p>
        </w:tc>
      </w:tr>
      <w:tr w:rsidR="00273FBB" w:rsidRPr="009510C0" w:rsidTr="004240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A511B6">
            <w:pPr>
              <w:pStyle w:val="formattext"/>
              <w:spacing w:before="0" w:beforeAutospacing="0" w:after="0" w:afterAutospacing="0" w:line="276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A511B6">
            <w:pPr>
              <w:pStyle w:val="formattext"/>
              <w:spacing w:line="276" w:lineRule="auto"/>
              <w:ind w:hanging="148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Потребление (с учетом СН)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A511B6">
            <w:pPr>
              <w:pStyle w:val="formattext"/>
              <w:spacing w:line="276" w:lineRule="auto"/>
              <w:ind w:hanging="148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>³/год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D26E33" w:rsidP="004240EC">
            <w:pPr>
              <w:pStyle w:val="formattext"/>
              <w:spacing w:line="276" w:lineRule="auto"/>
              <w:ind w:hanging="148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313,0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D26E33" w:rsidP="004240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D26E33" w:rsidP="004240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848,7</w:t>
            </w:r>
          </w:p>
        </w:tc>
      </w:tr>
      <w:tr w:rsidR="00273FBB" w:rsidRPr="009510C0" w:rsidTr="004240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A511B6">
            <w:pPr>
              <w:pStyle w:val="formattext"/>
              <w:spacing w:line="276" w:lineRule="auto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A511B6">
            <w:pPr>
              <w:pStyle w:val="formattext"/>
              <w:spacing w:line="276" w:lineRule="auto"/>
              <w:ind w:hanging="148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Среднесуточное потребление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4240EC">
            <w:pPr>
              <w:pStyle w:val="formattext"/>
              <w:tabs>
                <w:tab w:val="clear" w:pos="0"/>
                <w:tab w:val="left" w:pos="-291"/>
              </w:tabs>
              <w:spacing w:before="0" w:beforeAutospacing="0" w:after="0" w:afterAutospacing="0" w:line="276" w:lineRule="auto"/>
              <w:ind w:left="-149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>³/</w:t>
            </w:r>
            <w:proofErr w:type="spellStart"/>
            <w:r w:rsidR="004240EC" w:rsidRPr="009510C0">
              <w:rPr>
                <w:color w:val="000000" w:themeColor="text1"/>
                <w:sz w:val="24"/>
              </w:rPr>
              <w:t>сут</w:t>
            </w:r>
            <w:proofErr w:type="spellEnd"/>
            <w:r w:rsidR="004240EC" w:rsidRPr="009510C0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D26E33" w:rsidP="004240EC">
            <w:pPr>
              <w:pStyle w:val="formattext"/>
              <w:spacing w:line="276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0,86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D26E33" w:rsidP="004240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D26E33" w:rsidP="004240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2,33</w:t>
            </w:r>
          </w:p>
        </w:tc>
      </w:tr>
      <w:tr w:rsidR="00273FBB" w:rsidRPr="009510C0" w:rsidTr="004240EC">
        <w:trPr>
          <w:trHeight w:val="754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A511B6">
            <w:pPr>
              <w:pStyle w:val="formattext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4240EC">
            <w:pPr>
              <w:pStyle w:val="formattext"/>
              <w:tabs>
                <w:tab w:val="clear" w:pos="0"/>
                <w:tab w:val="left" w:pos="-196"/>
              </w:tabs>
              <w:ind w:hanging="148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Коэффициент максимальной неравномерности подачи воды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015E8" w:rsidRPr="009510C0" w:rsidRDefault="008015E8" w:rsidP="00A511B6">
            <w:pPr>
              <w:pStyle w:val="formattext"/>
              <w:spacing w:before="0" w:beforeAutospacing="0" w:after="0" w:afterAutospacing="0" w:line="276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</w:p>
          <w:p w:rsidR="00273FBB" w:rsidRPr="009510C0" w:rsidRDefault="00273FBB" w:rsidP="00A511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D26E33" w:rsidP="004240EC">
            <w:pPr>
              <w:pStyle w:val="formattext"/>
              <w:spacing w:line="276" w:lineRule="auto"/>
              <w:ind w:hanging="148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1,2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D26E33" w:rsidP="004240EC">
            <w:pPr>
              <w:pStyle w:val="formattext"/>
              <w:spacing w:line="276" w:lineRule="auto"/>
              <w:ind w:hanging="148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1,2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D26E33" w:rsidP="004240EC">
            <w:pPr>
              <w:pStyle w:val="formattext"/>
              <w:spacing w:line="276" w:lineRule="auto"/>
              <w:ind w:hanging="148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1,2</w:t>
            </w:r>
          </w:p>
        </w:tc>
      </w:tr>
      <w:tr w:rsidR="00273FBB" w:rsidRPr="009510C0" w:rsidTr="004240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4240EC">
            <w:pPr>
              <w:pStyle w:val="formattext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A511B6" w:rsidP="004240EC">
            <w:pPr>
              <w:pStyle w:val="formattext"/>
              <w:ind w:hanging="148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 xml:space="preserve">Максимальное суточное </w:t>
            </w:r>
            <w:r w:rsidR="00273FBB" w:rsidRPr="009510C0">
              <w:rPr>
                <w:color w:val="000000" w:themeColor="text1"/>
                <w:sz w:val="24"/>
              </w:rPr>
              <w:t>потребление (реализация воды)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4240EC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-149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>³/</w:t>
            </w:r>
            <w:proofErr w:type="spellStart"/>
            <w:r w:rsidR="004240EC" w:rsidRPr="009510C0">
              <w:rPr>
                <w:color w:val="000000" w:themeColor="text1"/>
                <w:sz w:val="24"/>
              </w:rPr>
              <w:t>сут</w:t>
            </w:r>
            <w:proofErr w:type="spellEnd"/>
            <w:r w:rsidR="004240EC" w:rsidRPr="009510C0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D26E33" w:rsidP="004240EC">
            <w:pPr>
              <w:pStyle w:val="formattext"/>
              <w:ind w:hanging="148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1,03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D26E33" w:rsidP="004240EC">
            <w:pPr>
              <w:pStyle w:val="formattext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2,57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D26E33" w:rsidP="004240EC">
            <w:pPr>
              <w:pStyle w:val="formattext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2,8</w:t>
            </w:r>
          </w:p>
        </w:tc>
      </w:tr>
    </w:tbl>
    <w:p w:rsidR="00273FBB" w:rsidRPr="009510C0" w:rsidRDefault="00273FBB" w:rsidP="00A511B6">
      <w:pPr>
        <w:pStyle w:val="formattext"/>
        <w:spacing w:before="0" w:beforeAutospacing="0" w:after="0" w:afterAutospacing="0" w:line="276" w:lineRule="auto"/>
        <w:ind w:firstLine="0"/>
        <w:rPr>
          <w:color w:val="000000" w:themeColor="text1"/>
          <w:sz w:val="24"/>
          <w:u w:val="single"/>
        </w:rPr>
      </w:pPr>
    </w:p>
    <w:p w:rsidR="0018732C" w:rsidRPr="009510C0" w:rsidRDefault="0018732C" w:rsidP="00273FBB">
      <w:pPr>
        <w:pStyle w:val="formattext"/>
        <w:spacing w:before="0" w:beforeAutospacing="0" w:after="0" w:afterAutospacing="0" w:line="360" w:lineRule="auto"/>
        <w:ind w:firstLine="0"/>
        <w:rPr>
          <w:color w:val="000000" w:themeColor="text1"/>
          <w:u w:val="single"/>
        </w:rPr>
      </w:pPr>
    </w:p>
    <w:p w:rsidR="0018732C" w:rsidRPr="009510C0" w:rsidRDefault="00C168AB" w:rsidP="00313AE0">
      <w:pPr>
        <w:pStyle w:val="formattext"/>
        <w:spacing w:before="0" w:beforeAutospacing="0" w:after="0" w:afterAutospacing="0" w:line="360" w:lineRule="auto"/>
        <w:ind w:firstLine="0"/>
        <w:jc w:val="both"/>
        <w:rPr>
          <w:color w:val="000000" w:themeColor="text1"/>
        </w:rPr>
      </w:pPr>
      <w:r w:rsidRPr="009510C0">
        <w:rPr>
          <w:color w:val="000000" w:themeColor="text1"/>
        </w:rPr>
        <w:t>Потребление</w:t>
      </w:r>
      <w:r w:rsidR="004240EC" w:rsidRPr="009510C0">
        <w:rPr>
          <w:color w:val="000000" w:themeColor="text1"/>
        </w:rPr>
        <w:t xml:space="preserve"> воды в 2028г. к 2014г. увеличится в 2,7 раза. Рост потребления обусловлен повышением уровня благоустройства жилищного фонда, ростом численности населения развитием промышленности, вводом в эксплуатацию  объектов социально-культурного и бытового назначения</w:t>
      </w:r>
      <w:r w:rsidR="00086FEE" w:rsidRPr="009510C0">
        <w:rPr>
          <w:color w:val="000000" w:themeColor="text1"/>
        </w:rPr>
        <w:t>, жилищного фонда.</w:t>
      </w:r>
    </w:p>
    <w:p w:rsidR="00273FBB" w:rsidRPr="009510C0" w:rsidRDefault="00273FBB" w:rsidP="00273FBB">
      <w:pPr>
        <w:pStyle w:val="formattext"/>
        <w:spacing w:before="0" w:beforeAutospacing="0" w:after="0" w:afterAutospacing="0" w:line="360" w:lineRule="auto"/>
        <w:ind w:firstLine="0"/>
        <w:rPr>
          <w:color w:val="000000" w:themeColor="text1"/>
          <w:u w:val="single"/>
        </w:rPr>
      </w:pPr>
      <w:r w:rsidRPr="009510C0">
        <w:rPr>
          <w:color w:val="000000" w:themeColor="text1"/>
          <w:u w:val="single"/>
        </w:rPr>
        <w:t xml:space="preserve">3.9  Баланс   территориальной структуры потребления горячей, питьевой, технической воды </w:t>
      </w:r>
    </w:p>
    <w:p w:rsidR="00273FBB" w:rsidRPr="009510C0" w:rsidRDefault="00273FBB" w:rsidP="00273FBB">
      <w:pPr>
        <w:pStyle w:val="formattext"/>
        <w:widowControl w:val="0"/>
        <w:spacing w:before="0" w:beforeAutospacing="0" w:after="0" w:afterAutospacing="0" w:line="360" w:lineRule="auto"/>
        <w:ind w:firstLine="0"/>
        <w:jc w:val="both"/>
        <w:rPr>
          <w:color w:val="000000" w:themeColor="text1"/>
        </w:rPr>
      </w:pPr>
      <w:r w:rsidRPr="009510C0">
        <w:rPr>
          <w:color w:val="000000" w:themeColor="text1"/>
          <w:szCs w:val="28"/>
        </w:rPr>
        <w:tab/>
      </w:r>
      <w:r w:rsidRPr="009510C0">
        <w:rPr>
          <w:color w:val="000000" w:themeColor="text1"/>
        </w:rPr>
        <w:t>В связи с тем, что</w:t>
      </w:r>
      <w:r w:rsidR="005B5530" w:rsidRPr="009510C0">
        <w:rPr>
          <w:color w:val="000000" w:themeColor="text1"/>
        </w:rPr>
        <w:t xml:space="preserve"> Генеральным планом </w:t>
      </w:r>
      <w:proofErr w:type="spellStart"/>
      <w:r w:rsidR="005B5530" w:rsidRPr="009510C0">
        <w:rPr>
          <w:color w:val="000000" w:themeColor="text1"/>
        </w:rPr>
        <w:t>Назиевского</w:t>
      </w:r>
      <w:proofErr w:type="spellEnd"/>
      <w:r w:rsidR="005B5530" w:rsidRPr="009510C0">
        <w:rPr>
          <w:color w:val="000000" w:themeColor="text1"/>
        </w:rPr>
        <w:t xml:space="preserve"> </w:t>
      </w:r>
      <w:r w:rsidRPr="009510C0">
        <w:rPr>
          <w:color w:val="000000" w:themeColor="text1"/>
        </w:rPr>
        <w:t xml:space="preserve">  муниципального образования не разработаны данные по объектам перспективного строительства по  населенным пунктам, входящих в состав муниципального образования,  показатели баланса территориальной структуры соответствует данным таблицы </w:t>
      </w:r>
      <w:r w:rsidR="005B5530" w:rsidRPr="009510C0">
        <w:rPr>
          <w:color w:val="000000" w:themeColor="text1"/>
        </w:rPr>
        <w:t>12</w:t>
      </w:r>
      <w:r w:rsidRPr="009510C0">
        <w:rPr>
          <w:color w:val="000000" w:themeColor="text1"/>
        </w:rPr>
        <w:t xml:space="preserve"> раздела 3.</w:t>
      </w:r>
    </w:p>
    <w:p w:rsidR="00273FBB" w:rsidRPr="009510C0" w:rsidRDefault="00273FBB" w:rsidP="00273FBB">
      <w:pPr>
        <w:pStyle w:val="formattext"/>
        <w:widowControl w:val="0"/>
        <w:spacing w:before="0" w:beforeAutospacing="0" w:after="0" w:afterAutospacing="0" w:line="360" w:lineRule="auto"/>
        <w:ind w:firstLine="0"/>
        <w:jc w:val="both"/>
        <w:rPr>
          <w:color w:val="000000" w:themeColor="text1"/>
          <w:spacing w:val="4"/>
          <w:szCs w:val="28"/>
        </w:rPr>
      </w:pPr>
      <w:r w:rsidRPr="009510C0">
        <w:rPr>
          <w:color w:val="000000" w:themeColor="text1"/>
        </w:rPr>
        <w:tab/>
      </w:r>
      <w:r w:rsidRPr="009510C0">
        <w:rPr>
          <w:color w:val="000000" w:themeColor="text1"/>
          <w:spacing w:val="4"/>
          <w:szCs w:val="28"/>
        </w:rPr>
        <w:t xml:space="preserve">При уточнении исходных данных по объемам жилищного строительства, уровня благоустройства и численности населения  схема водоснабжения подлежит актуализации. </w:t>
      </w:r>
    </w:p>
    <w:p w:rsidR="00273FBB" w:rsidRPr="009510C0" w:rsidRDefault="00273FBB" w:rsidP="00273FBB">
      <w:pPr>
        <w:pStyle w:val="formattext"/>
        <w:spacing w:beforeAutospacing="0" w:after="0" w:afterAutospacing="0" w:line="360" w:lineRule="auto"/>
        <w:ind w:left="0" w:firstLine="0"/>
        <w:jc w:val="both"/>
        <w:rPr>
          <w:b/>
          <w:color w:val="000000" w:themeColor="text1"/>
          <w:sz w:val="24"/>
        </w:rPr>
      </w:pPr>
      <w:r w:rsidRPr="009510C0">
        <w:rPr>
          <w:color w:val="000000" w:themeColor="text1"/>
          <w:szCs w:val="28"/>
          <w:u w:val="single"/>
        </w:rPr>
        <w:lastRenderedPageBreak/>
        <w:t>3.10 Прогноз распределения расходов воды на водоснабжение по типам абоненто</w:t>
      </w:r>
      <w:r w:rsidR="00B022D3" w:rsidRPr="009510C0">
        <w:rPr>
          <w:color w:val="000000" w:themeColor="text1"/>
          <w:szCs w:val="28"/>
          <w:u w:val="single"/>
        </w:rPr>
        <w:t>в</w:t>
      </w:r>
      <w:r w:rsidRPr="009510C0">
        <w:rPr>
          <w:color w:val="000000" w:themeColor="text1"/>
          <w:szCs w:val="28"/>
        </w:rPr>
        <w:br/>
        <w:t xml:space="preserve">        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выполнен исходя из фактических расходов  воды  с учетом данных о перспективном потреблении  воды абон</w:t>
      </w:r>
      <w:r w:rsidR="00DE7F91" w:rsidRPr="009510C0">
        <w:rPr>
          <w:color w:val="000000" w:themeColor="text1"/>
          <w:szCs w:val="28"/>
        </w:rPr>
        <w:t>ентами, представлен в таблице 14</w:t>
      </w:r>
      <w:r w:rsidRPr="009510C0">
        <w:rPr>
          <w:color w:val="000000" w:themeColor="text1"/>
          <w:szCs w:val="28"/>
        </w:rPr>
        <w:t xml:space="preserve">. </w:t>
      </w:r>
      <w:r w:rsidRPr="009510C0">
        <w:rPr>
          <w:b/>
          <w:color w:val="000000" w:themeColor="text1"/>
          <w:sz w:val="24"/>
        </w:rPr>
        <w:br/>
      </w:r>
      <w:r w:rsidR="00DE7F91" w:rsidRPr="009510C0">
        <w:rPr>
          <w:color w:val="000000" w:themeColor="text1"/>
          <w:szCs w:val="28"/>
        </w:rPr>
        <w:t xml:space="preserve">Таблица 14 </w:t>
      </w:r>
      <w:r w:rsidRPr="009510C0">
        <w:rPr>
          <w:color w:val="000000" w:themeColor="text1"/>
          <w:szCs w:val="28"/>
        </w:rPr>
        <w:t>- Прогноз распределения расходов воды на водоснабжение по группам и типам абонентов на 2028 год</w:t>
      </w:r>
    </w:p>
    <w:tbl>
      <w:tblPr>
        <w:tblW w:w="9363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774"/>
        <w:gridCol w:w="4244"/>
        <w:gridCol w:w="1720"/>
        <w:gridCol w:w="1174"/>
        <w:gridCol w:w="1451"/>
      </w:tblGrid>
      <w:tr w:rsidR="00273FBB" w:rsidRPr="009510C0" w:rsidTr="00DE7F91"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 xml:space="preserve">№ </w:t>
            </w:r>
            <w:proofErr w:type="gramStart"/>
            <w:r w:rsidRPr="009510C0">
              <w:rPr>
                <w:color w:val="000000" w:themeColor="text1"/>
                <w:sz w:val="24"/>
              </w:rPr>
              <w:t>п</w:t>
            </w:r>
            <w:proofErr w:type="gramEnd"/>
            <w:r w:rsidRPr="009510C0">
              <w:rPr>
                <w:color w:val="000000" w:themeColor="text1"/>
                <w:sz w:val="24"/>
              </w:rPr>
              <w:t>/п</w:t>
            </w:r>
          </w:p>
        </w:tc>
        <w:tc>
          <w:tcPr>
            <w:tcW w:w="4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Показатель</w:t>
            </w:r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hanging="144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510C0">
              <w:rPr>
                <w:color w:val="000000" w:themeColor="text1"/>
                <w:sz w:val="24"/>
              </w:rPr>
              <w:t>Ед</w:t>
            </w:r>
            <w:proofErr w:type="gramStart"/>
            <w:r w:rsidRPr="009510C0">
              <w:rPr>
                <w:color w:val="000000" w:themeColor="text1"/>
                <w:sz w:val="24"/>
              </w:rPr>
              <w:t>.и</w:t>
            </w:r>
            <w:proofErr w:type="gramEnd"/>
            <w:r w:rsidRPr="009510C0">
              <w:rPr>
                <w:color w:val="000000" w:themeColor="text1"/>
                <w:sz w:val="24"/>
              </w:rPr>
              <w:t>зм</w:t>
            </w:r>
            <w:proofErr w:type="spellEnd"/>
            <w:r w:rsidRPr="009510C0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hanging="144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Значение</w:t>
            </w:r>
          </w:p>
        </w:tc>
      </w:tr>
      <w:tr w:rsidR="00273FBB" w:rsidRPr="009510C0" w:rsidTr="00DE7F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FBB" w:rsidRPr="009510C0" w:rsidRDefault="00273FBB" w:rsidP="00DE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FBB" w:rsidRPr="009510C0" w:rsidRDefault="00273FBB" w:rsidP="00DE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FBB" w:rsidRPr="009510C0" w:rsidRDefault="00273FBB" w:rsidP="00DE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hanging="144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2020г.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hanging="144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2028г.</w:t>
            </w:r>
          </w:p>
        </w:tc>
      </w:tr>
      <w:tr w:rsidR="00273FBB" w:rsidRPr="009510C0" w:rsidTr="00DE7F91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5</w:t>
            </w:r>
          </w:p>
        </w:tc>
      </w:tr>
      <w:tr w:rsidR="00273FBB" w:rsidRPr="009510C0" w:rsidTr="00DE7F91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hanging="42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Население всего,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273FBB" w:rsidP="00DE7F91">
            <w:pPr>
              <w:pStyle w:val="formattext"/>
              <w:tabs>
                <w:tab w:val="clear" w:pos="0"/>
                <w:tab w:val="left" w:pos="81"/>
              </w:tabs>
              <w:spacing w:before="0" w:beforeAutospacing="0" w:after="0" w:afterAutospacing="0" w:line="360" w:lineRule="auto"/>
              <w:ind w:firstLine="7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>³/сутки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2B312A" w:rsidP="00DE7F91">
            <w:pPr>
              <w:spacing w:after="0" w:line="240" w:lineRule="auto"/>
              <w:ind w:hanging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551,5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B312A" w:rsidP="00DE7F91">
            <w:pPr>
              <w:spacing w:after="0" w:line="240" w:lineRule="auto"/>
              <w:ind w:hanging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583,4</w:t>
            </w:r>
          </w:p>
        </w:tc>
      </w:tr>
      <w:tr w:rsidR="00273FBB" w:rsidRPr="009510C0" w:rsidTr="00DE7F91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firstLine="14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Промышленные</w:t>
            </w:r>
            <w:r w:rsidR="002B312A" w:rsidRPr="009510C0">
              <w:rPr>
                <w:color w:val="000000" w:themeColor="text1"/>
                <w:sz w:val="24"/>
              </w:rPr>
              <w:t xml:space="preserve"> и прочие</w:t>
            </w:r>
            <w:r w:rsidRPr="009510C0">
              <w:rPr>
                <w:color w:val="000000" w:themeColor="text1"/>
                <w:sz w:val="24"/>
              </w:rPr>
              <w:t xml:space="preserve"> объекты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273FBB" w:rsidP="00DE7F91">
            <w:pPr>
              <w:pStyle w:val="formattext"/>
              <w:tabs>
                <w:tab w:val="clear" w:pos="0"/>
                <w:tab w:val="left" w:pos="81"/>
              </w:tabs>
              <w:spacing w:before="0" w:beforeAutospacing="0" w:after="0" w:afterAutospacing="0" w:line="360" w:lineRule="auto"/>
              <w:ind w:firstLine="7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>³/сутки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2B312A" w:rsidP="00DE7F91">
            <w:pPr>
              <w:pStyle w:val="formattext"/>
              <w:spacing w:before="0" w:beforeAutospacing="0" w:after="0" w:afterAutospacing="0" w:line="360" w:lineRule="auto"/>
              <w:ind w:hanging="18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213,5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B312A" w:rsidP="00DE7F91">
            <w:pPr>
              <w:pStyle w:val="formattext"/>
              <w:spacing w:before="0" w:beforeAutospacing="0" w:after="0" w:afterAutospacing="0" w:line="360" w:lineRule="auto"/>
              <w:ind w:hanging="18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249,7</w:t>
            </w:r>
          </w:p>
        </w:tc>
      </w:tr>
      <w:tr w:rsidR="00273FBB" w:rsidRPr="009510C0" w:rsidTr="00DE7F91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B312A" w:rsidP="00DE7F91">
            <w:pPr>
              <w:pStyle w:val="formattext"/>
              <w:spacing w:before="0" w:beforeAutospacing="0" w:after="0" w:afterAutospacing="0" w:line="360" w:lineRule="auto"/>
              <w:ind w:firstLine="14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 xml:space="preserve">Бюджетные </w:t>
            </w:r>
            <w:r w:rsidR="00273FBB" w:rsidRPr="009510C0">
              <w:rPr>
                <w:color w:val="000000" w:themeColor="text1"/>
                <w:sz w:val="24"/>
              </w:rPr>
              <w:t xml:space="preserve"> организации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273FBB" w:rsidP="00DE7F91">
            <w:pPr>
              <w:pStyle w:val="formattext"/>
              <w:tabs>
                <w:tab w:val="clear" w:pos="0"/>
                <w:tab w:val="left" w:pos="81"/>
              </w:tabs>
              <w:spacing w:before="0" w:beforeAutospacing="0" w:after="0" w:afterAutospacing="0" w:line="360" w:lineRule="auto"/>
              <w:ind w:firstLine="7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>³/сутки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2B312A" w:rsidP="00DE7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12,8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B312A" w:rsidP="00DE7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</w:t>
            </w:r>
          </w:p>
        </w:tc>
      </w:tr>
      <w:tr w:rsidR="00273FBB" w:rsidRPr="009510C0" w:rsidTr="00DE7F91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DE7F91">
            <w:pPr>
              <w:spacing w:after="0" w:line="360" w:lineRule="auto"/>
              <w:jc w:val="center"/>
              <w:rPr>
                <w:rFonts w:eastAsiaTheme="minorEastAsia" w:cs="Times New Roman"/>
                <w:color w:val="000000" w:themeColor="text1"/>
                <w:lang w:eastAsia="ru-RU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DE7F91">
            <w:pPr>
              <w:pStyle w:val="formattext"/>
              <w:spacing w:before="0" w:beforeAutospacing="0" w:after="0" w:afterAutospacing="0" w:line="360" w:lineRule="auto"/>
              <w:ind w:firstLine="14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Всего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273FBB" w:rsidP="00DE7F91">
            <w:pPr>
              <w:pStyle w:val="formattext"/>
              <w:tabs>
                <w:tab w:val="clear" w:pos="0"/>
                <w:tab w:val="left" w:pos="81"/>
              </w:tabs>
              <w:spacing w:before="0" w:beforeAutospacing="0" w:after="0" w:afterAutospacing="0" w:line="360" w:lineRule="auto"/>
              <w:ind w:firstLine="7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>³/сутки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73FBB" w:rsidRPr="009510C0" w:rsidRDefault="002B312A" w:rsidP="00DE7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777,8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B312A" w:rsidP="00DE7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848,7</w:t>
            </w:r>
          </w:p>
        </w:tc>
      </w:tr>
    </w:tbl>
    <w:p w:rsidR="00273FBB" w:rsidRPr="009510C0" w:rsidRDefault="00273FBB" w:rsidP="00273FBB">
      <w:pPr>
        <w:pStyle w:val="formattext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u w:val="single"/>
        </w:rPr>
      </w:pPr>
    </w:p>
    <w:p w:rsidR="005B5530" w:rsidRPr="009510C0" w:rsidRDefault="00273FBB" w:rsidP="00086FEE">
      <w:pPr>
        <w:pStyle w:val="formattext"/>
        <w:spacing w:before="0" w:beforeAutospacing="0" w:after="0" w:afterAutospacing="0" w:line="360" w:lineRule="auto"/>
        <w:ind w:firstLine="0"/>
        <w:jc w:val="both"/>
        <w:rPr>
          <w:color w:val="000000" w:themeColor="text1"/>
        </w:rPr>
      </w:pPr>
      <w:r w:rsidRPr="009510C0">
        <w:rPr>
          <w:color w:val="000000" w:themeColor="text1"/>
          <w:u w:val="single"/>
        </w:rPr>
        <w:t>3.11 Сведения о фактических и планируемых потерях горячей, питьевой, технической воды при ее транспортировке (годовые, среднесуточные значения)</w:t>
      </w:r>
    </w:p>
    <w:p w:rsidR="00273FBB" w:rsidRPr="009510C0" w:rsidRDefault="00DE7F91" w:rsidP="005B5530">
      <w:pPr>
        <w:pStyle w:val="formattext"/>
        <w:spacing w:before="0" w:beforeAutospacing="0" w:after="0" w:afterAutospacing="0" w:line="276" w:lineRule="auto"/>
        <w:ind w:firstLine="0"/>
        <w:jc w:val="both"/>
        <w:rPr>
          <w:color w:val="000000" w:themeColor="text1"/>
          <w:u w:val="single"/>
        </w:rPr>
      </w:pPr>
      <w:r w:rsidRPr="009510C0">
        <w:rPr>
          <w:color w:val="000000" w:themeColor="text1"/>
        </w:rPr>
        <w:t>Таблица 15</w:t>
      </w:r>
      <w:r w:rsidR="00273FBB" w:rsidRPr="009510C0">
        <w:rPr>
          <w:color w:val="000000" w:themeColor="text1"/>
        </w:rPr>
        <w:t xml:space="preserve"> - </w:t>
      </w:r>
      <w:r w:rsidR="00273FBB" w:rsidRPr="009510C0">
        <w:rPr>
          <w:color w:val="000000" w:themeColor="text1"/>
          <w:szCs w:val="28"/>
        </w:rPr>
        <w:t>Сведения о фактических и ожидаемых потерях воды при ее транспортировке</w:t>
      </w:r>
    </w:p>
    <w:tbl>
      <w:tblPr>
        <w:tblW w:w="9356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536"/>
        <w:gridCol w:w="1701"/>
        <w:gridCol w:w="1418"/>
        <w:gridCol w:w="8"/>
        <w:gridCol w:w="1126"/>
      </w:tblGrid>
      <w:tr w:rsidR="002B312A" w:rsidRPr="009510C0" w:rsidTr="002605BE">
        <w:trPr>
          <w:trHeight w:val="48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312A" w:rsidRPr="009510C0" w:rsidRDefault="002B312A" w:rsidP="002B312A">
            <w:pPr>
              <w:pStyle w:val="formattext"/>
              <w:spacing w:line="276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 xml:space="preserve">№ </w:t>
            </w:r>
            <w:proofErr w:type="gramStart"/>
            <w:r w:rsidRPr="009510C0">
              <w:rPr>
                <w:color w:val="000000" w:themeColor="text1"/>
                <w:sz w:val="24"/>
              </w:rPr>
              <w:t>п</w:t>
            </w:r>
            <w:proofErr w:type="gramEnd"/>
            <w:r w:rsidRPr="009510C0">
              <w:rPr>
                <w:color w:val="000000" w:themeColor="text1"/>
                <w:sz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312A" w:rsidRPr="009510C0" w:rsidRDefault="002B312A" w:rsidP="002B312A">
            <w:pPr>
              <w:pStyle w:val="formattext"/>
              <w:spacing w:line="276" w:lineRule="auto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312A" w:rsidRPr="009510C0" w:rsidRDefault="002B312A" w:rsidP="002B312A">
            <w:pPr>
              <w:pStyle w:val="formattext"/>
              <w:spacing w:line="276" w:lineRule="auto"/>
              <w:ind w:hanging="16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Фактическое значение, 2014 г.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312A" w:rsidRPr="009510C0" w:rsidRDefault="002B312A" w:rsidP="002B312A">
            <w:pPr>
              <w:pStyle w:val="formattext"/>
              <w:spacing w:line="276" w:lineRule="auto"/>
              <w:ind w:hanging="5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Ожидаемое значение</w:t>
            </w:r>
          </w:p>
        </w:tc>
      </w:tr>
      <w:tr w:rsidR="002B312A" w:rsidRPr="009510C0" w:rsidTr="002605BE">
        <w:trPr>
          <w:trHeight w:val="408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312A" w:rsidRPr="009510C0" w:rsidRDefault="002B312A" w:rsidP="002B312A">
            <w:pPr>
              <w:pStyle w:val="formattext"/>
              <w:spacing w:line="276" w:lineRule="auto"/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312A" w:rsidRPr="009510C0" w:rsidRDefault="002B312A" w:rsidP="002B312A">
            <w:pPr>
              <w:pStyle w:val="formattext"/>
              <w:spacing w:line="276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312A" w:rsidRPr="009510C0" w:rsidRDefault="002B312A" w:rsidP="002B312A">
            <w:pPr>
              <w:pStyle w:val="formattext"/>
              <w:spacing w:line="276" w:lineRule="auto"/>
              <w:ind w:hanging="1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B312A" w:rsidRPr="009510C0" w:rsidRDefault="002B312A" w:rsidP="002605BE">
            <w:pPr>
              <w:pStyle w:val="formattext"/>
              <w:tabs>
                <w:tab w:val="clear" w:pos="0"/>
                <w:tab w:val="left" w:pos="-291"/>
              </w:tabs>
              <w:spacing w:line="276" w:lineRule="auto"/>
              <w:ind w:left="-149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2020 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12A" w:rsidRPr="009510C0" w:rsidRDefault="002B312A" w:rsidP="002B312A">
            <w:pPr>
              <w:pStyle w:val="formattext"/>
              <w:spacing w:line="276" w:lineRule="auto"/>
              <w:ind w:hanging="5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2028 г.</w:t>
            </w:r>
          </w:p>
        </w:tc>
      </w:tr>
      <w:tr w:rsidR="002B312A" w:rsidRPr="009510C0" w:rsidTr="002605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2A" w:rsidRPr="009510C0" w:rsidRDefault="002B312A" w:rsidP="002605BE">
            <w:pPr>
              <w:pStyle w:val="formattext"/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2A" w:rsidRPr="009510C0" w:rsidRDefault="002B312A" w:rsidP="002605BE">
            <w:pPr>
              <w:pStyle w:val="formattext"/>
              <w:spacing w:before="0" w:beforeAutospacing="0" w:after="0" w:afterAutospacing="0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2A" w:rsidRPr="009510C0" w:rsidRDefault="002B312A" w:rsidP="002605BE">
            <w:pPr>
              <w:pStyle w:val="formattext"/>
              <w:spacing w:before="0" w:beforeAutospacing="0" w:after="0" w:afterAutospacing="0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2A" w:rsidRPr="009510C0" w:rsidRDefault="002B312A" w:rsidP="002605BE">
            <w:pPr>
              <w:pStyle w:val="formattext"/>
              <w:spacing w:before="0" w:beforeAutospacing="0" w:after="0" w:afterAutospacing="0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12A" w:rsidRPr="009510C0" w:rsidRDefault="002B312A" w:rsidP="002605BE">
            <w:pPr>
              <w:pStyle w:val="formattext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B312A" w:rsidRPr="009510C0" w:rsidTr="002605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2A" w:rsidRPr="009510C0" w:rsidRDefault="002B312A" w:rsidP="002605BE">
            <w:pPr>
              <w:pStyle w:val="formattext"/>
              <w:spacing w:before="0" w:beforeAutospacing="0" w:after="0" w:afterAutospacing="0" w:line="276" w:lineRule="auto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2A" w:rsidRPr="009510C0" w:rsidRDefault="002B312A" w:rsidP="002B312A">
            <w:pPr>
              <w:pStyle w:val="formattext"/>
              <w:spacing w:line="276" w:lineRule="auto"/>
              <w:ind w:hanging="158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Неучтенные расходы и потери питьевой воды на водопроводных сетях, 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.к</w:t>
            </w:r>
            <w:proofErr w:type="gramEnd"/>
            <w:r w:rsidRPr="009510C0">
              <w:rPr>
                <w:color w:val="000000" w:themeColor="text1"/>
                <w:sz w:val="24"/>
              </w:rPr>
              <w:t>уб.м/год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B312A" w:rsidRPr="009510C0" w:rsidRDefault="002B312A" w:rsidP="002605BE">
            <w:pPr>
              <w:pStyle w:val="formattext"/>
              <w:spacing w:line="276" w:lineRule="auto"/>
              <w:ind w:hanging="8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24,4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B312A" w:rsidRPr="009510C0" w:rsidRDefault="002B312A" w:rsidP="002605BE">
            <w:pPr>
              <w:pStyle w:val="formattext"/>
              <w:spacing w:line="276" w:lineRule="auto"/>
              <w:ind w:hanging="8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62,2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312A" w:rsidRPr="009510C0" w:rsidRDefault="002B312A" w:rsidP="002605BE">
            <w:pPr>
              <w:pStyle w:val="formattext"/>
              <w:spacing w:line="276" w:lineRule="auto"/>
              <w:ind w:hanging="8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76,4</w:t>
            </w:r>
          </w:p>
        </w:tc>
      </w:tr>
      <w:tr w:rsidR="002B312A" w:rsidRPr="009510C0" w:rsidTr="002605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2A" w:rsidRPr="009510C0" w:rsidRDefault="002B312A" w:rsidP="002B312A">
            <w:pPr>
              <w:pStyle w:val="formattext"/>
              <w:spacing w:line="276" w:lineRule="auto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2A" w:rsidRPr="009510C0" w:rsidRDefault="002B312A" w:rsidP="002B312A">
            <w:pPr>
              <w:pStyle w:val="formattext"/>
              <w:spacing w:line="276" w:lineRule="auto"/>
              <w:ind w:hanging="158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Неучтенные расходы и потери питьевой воды на водопроводных сетях, 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.к</w:t>
            </w:r>
            <w:proofErr w:type="gramEnd"/>
            <w:r w:rsidRPr="009510C0">
              <w:rPr>
                <w:color w:val="000000" w:themeColor="text1"/>
                <w:sz w:val="24"/>
              </w:rPr>
              <w:t>уб.м/сутки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B312A" w:rsidRPr="009510C0" w:rsidRDefault="002B312A" w:rsidP="002605BE">
            <w:pPr>
              <w:pStyle w:val="formattext"/>
              <w:spacing w:line="276" w:lineRule="auto"/>
              <w:ind w:hanging="8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0,067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B312A" w:rsidRPr="009510C0" w:rsidRDefault="002B312A" w:rsidP="002605BE">
            <w:pPr>
              <w:pStyle w:val="formattext"/>
              <w:spacing w:line="276" w:lineRule="auto"/>
              <w:ind w:hanging="8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0,171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312A" w:rsidRPr="009510C0" w:rsidRDefault="002B312A" w:rsidP="002605BE">
            <w:pPr>
              <w:pStyle w:val="formattext"/>
              <w:spacing w:line="276" w:lineRule="auto"/>
              <w:ind w:hanging="8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0,21</w:t>
            </w:r>
          </w:p>
        </w:tc>
      </w:tr>
      <w:tr w:rsidR="002B312A" w:rsidRPr="009510C0" w:rsidTr="002605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2A" w:rsidRPr="009510C0" w:rsidRDefault="002B312A" w:rsidP="002B312A">
            <w:pPr>
              <w:pStyle w:val="formattext"/>
              <w:spacing w:line="276" w:lineRule="auto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12A" w:rsidRPr="009510C0" w:rsidRDefault="002B312A" w:rsidP="002B312A">
            <w:pPr>
              <w:pStyle w:val="formattext"/>
              <w:spacing w:line="276" w:lineRule="auto"/>
              <w:ind w:hanging="158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 xml:space="preserve">Уровень неучтенных расходов и потерь питьевой воды на водопроводных сетях, </w:t>
            </w:r>
            <w:r w:rsidRPr="009510C0">
              <w:rPr>
                <w:color w:val="000000" w:themeColor="text1"/>
                <w:sz w:val="24"/>
              </w:rPr>
              <w:lastRenderedPageBreak/>
              <w:t>% к подаче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B312A" w:rsidRPr="009510C0" w:rsidRDefault="002B312A" w:rsidP="002605BE">
            <w:pPr>
              <w:pStyle w:val="formattext"/>
              <w:spacing w:line="276" w:lineRule="auto"/>
              <w:ind w:hanging="8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lastRenderedPageBreak/>
              <w:t>7,2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B312A" w:rsidRPr="009510C0" w:rsidRDefault="002B312A" w:rsidP="002605BE">
            <w:pPr>
              <w:pStyle w:val="formattext"/>
              <w:spacing w:line="276" w:lineRule="auto"/>
              <w:ind w:hanging="8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7,4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312A" w:rsidRPr="009510C0" w:rsidRDefault="002B312A" w:rsidP="002605BE">
            <w:pPr>
              <w:pStyle w:val="formattext"/>
              <w:spacing w:line="276" w:lineRule="auto"/>
              <w:ind w:hanging="86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8,3</w:t>
            </w:r>
          </w:p>
        </w:tc>
      </w:tr>
    </w:tbl>
    <w:p w:rsidR="00273FBB" w:rsidRPr="009510C0" w:rsidRDefault="00273FBB" w:rsidP="00273FBB">
      <w:pPr>
        <w:widowControl w:val="0"/>
        <w:spacing w:line="312" w:lineRule="auto"/>
        <w:jc w:val="both"/>
        <w:rPr>
          <w:color w:val="000000" w:themeColor="text1"/>
          <w:u w:val="single"/>
        </w:rPr>
      </w:pPr>
    </w:p>
    <w:p w:rsidR="00DE7F91" w:rsidRPr="009510C0" w:rsidRDefault="00273FBB" w:rsidP="005B5530">
      <w:pPr>
        <w:widowControl w:val="0"/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Рост потерь в сетях</w:t>
      </w:r>
      <w:r w:rsidR="002605B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транспортировке обусловлен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увеличением протяженности водопроводной сети.</w:t>
      </w:r>
    </w:p>
    <w:p w:rsidR="00273FBB" w:rsidRPr="009510C0" w:rsidRDefault="00273FBB" w:rsidP="00273FBB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3.12 Расчет требуемой мощности  водозаборных и очистных сооружений исходя из данных о перспективном потреблении и величины потерь воды при ее транспортировке с указанием  требуемых объемов подачи воды (дефицита резерва мощностей по технологическим зонам с разбивкой по годам.</w:t>
      </w:r>
      <w:proofErr w:type="gramEnd"/>
    </w:p>
    <w:p w:rsidR="00273FBB" w:rsidRPr="009510C0" w:rsidRDefault="00273FBB" w:rsidP="00273FBB">
      <w:pPr>
        <w:pStyle w:val="formattext"/>
        <w:widowControl w:val="0"/>
        <w:spacing w:before="0" w:beforeAutospacing="0" w:after="0" w:afterAutospacing="0" w:line="360" w:lineRule="auto"/>
        <w:ind w:firstLine="0"/>
        <w:jc w:val="both"/>
        <w:rPr>
          <w:color w:val="000000" w:themeColor="text1"/>
        </w:rPr>
      </w:pPr>
      <w:r w:rsidRPr="009510C0">
        <w:rPr>
          <w:color w:val="000000" w:themeColor="text1"/>
          <w:szCs w:val="28"/>
        </w:rPr>
        <w:t>Определение требуемой мощности водоснабжения,  выполнено исходя из данных о перспективном потреблении воды и величины неучтенных расходов и потерь воды при ее транспортировке с указанием требуемых объемов подачи и потребления воды и резерва мощностей по зонам</w:t>
      </w:r>
      <w:r w:rsidRPr="009510C0">
        <w:rPr>
          <w:color w:val="000000" w:themeColor="text1"/>
        </w:rPr>
        <w:t xml:space="preserve"> действия сооружений и территориального баланса годовой подачи воды по зонам действия водопроводных сооружений.  </w:t>
      </w:r>
    </w:p>
    <w:p w:rsidR="005B5530" w:rsidRPr="009510C0" w:rsidRDefault="00273FBB" w:rsidP="00273FBB">
      <w:pPr>
        <w:pStyle w:val="formattext"/>
        <w:widowControl w:val="0"/>
        <w:spacing w:before="0" w:beforeAutospacing="0" w:after="0" w:afterAutospacing="0" w:line="360" w:lineRule="auto"/>
        <w:ind w:firstLine="0"/>
        <w:jc w:val="both"/>
        <w:rPr>
          <w:color w:val="000000" w:themeColor="text1"/>
        </w:rPr>
      </w:pPr>
      <w:r w:rsidRPr="009510C0">
        <w:rPr>
          <w:color w:val="000000" w:themeColor="text1"/>
        </w:rPr>
        <w:tab/>
        <w:t>В связи с тем, что</w:t>
      </w:r>
      <w:r w:rsidR="00423EEC" w:rsidRPr="009510C0">
        <w:rPr>
          <w:color w:val="000000" w:themeColor="text1"/>
        </w:rPr>
        <w:t xml:space="preserve"> Генеральным планом </w:t>
      </w:r>
      <w:proofErr w:type="spellStart"/>
      <w:r w:rsidR="00423EEC" w:rsidRPr="009510C0">
        <w:rPr>
          <w:color w:val="000000" w:themeColor="text1"/>
        </w:rPr>
        <w:t>Назиевского</w:t>
      </w:r>
      <w:proofErr w:type="spellEnd"/>
      <w:r w:rsidRPr="009510C0">
        <w:rPr>
          <w:color w:val="000000" w:themeColor="text1"/>
        </w:rPr>
        <w:t xml:space="preserve"> муниципального образования не разработаны данные по объектам перспективного строительства по  населенным пунктам, входящих в состав муниципального образования  расчет выполнен  в целом по муницип</w:t>
      </w:r>
      <w:r w:rsidR="00DE7F91" w:rsidRPr="009510C0">
        <w:rPr>
          <w:color w:val="000000" w:themeColor="text1"/>
        </w:rPr>
        <w:t xml:space="preserve">альному образованию. </w:t>
      </w:r>
      <w:r w:rsidR="00DE7F91" w:rsidRPr="009510C0">
        <w:rPr>
          <w:color w:val="000000" w:themeColor="text1"/>
        </w:rPr>
        <w:br/>
      </w:r>
    </w:p>
    <w:p w:rsidR="00273FBB" w:rsidRPr="009510C0" w:rsidRDefault="00DE7F91" w:rsidP="00273FBB">
      <w:pPr>
        <w:pStyle w:val="formattext"/>
        <w:widowControl w:val="0"/>
        <w:spacing w:before="0" w:beforeAutospacing="0" w:after="0" w:afterAutospacing="0" w:line="360" w:lineRule="auto"/>
        <w:ind w:firstLine="0"/>
        <w:jc w:val="both"/>
        <w:rPr>
          <w:color w:val="000000" w:themeColor="text1"/>
        </w:rPr>
      </w:pPr>
      <w:r w:rsidRPr="009510C0">
        <w:rPr>
          <w:color w:val="000000" w:themeColor="text1"/>
        </w:rPr>
        <w:t>Таблица 16</w:t>
      </w:r>
      <w:r w:rsidR="00273FBB" w:rsidRPr="009510C0">
        <w:rPr>
          <w:color w:val="000000" w:themeColor="text1"/>
        </w:rPr>
        <w:t>- Требуемая мощность водоснабжения  на 2028 год</w:t>
      </w:r>
    </w:p>
    <w:tbl>
      <w:tblPr>
        <w:tblW w:w="15026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43"/>
        <w:gridCol w:w="1418"/>
        <w:gridCol w:w="1275"/>
        <w:gridCol w:w="1701"/>
        <w:gridCol w:w="1276"/>
        <w:gridCol w:w="1276"/>
        <w:gridCol w:w="1134"/>
        <w:gridCol w:w="1134"/>
        <w:gridCol w:w="1134"/>
        <w:gridCol w:w="1134"/>
        <w:gridCol w:w="1134"/>
      </w:tblGrid>
      <w:tr w:rsidR="00273FBB" w:rsidRPr="009510C0" w:rsidTr="00FE04C6">
        <w:trPr>
          <w:gridAfter w:val="5"/>
          <w:wAfter w:w="5670" w:type="dxa"/>
          <w:trHeight w:val="17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FE04C6" w:rsidP="00DE7F91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№</w:t>
            </w:r>
          </w:p>
          <w:p w:rsidR="00FE04C6" w:rsidRPr="009510C0" w:rsidRDefault="00FE04C6" w:rsidP="00DE7F91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  <w:proofErr w:type="gramStart"/>
            <w:r w:rsidRPr="009510C0">
              <w:rPr>
                <w:color w:val="000000" w:themeColor="text1"/>
                <w:sz w:val="24"/>
              </w:rPr>
              <w:t>п</w:t>
            </w:r>
            <w:proofErr w:type="gramEnd"/>
            <w:r w:rsidRPr="009510C0">
              <w:rPr>
                <w:color w:val="000000" w:themeColor="text1"/>
                <w:sz w:val="24"/>
              </w:rPr>
              <w:t>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DE7F9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7F91" w:rsidRPr="009510C0" w:rsidRDefault="00DE7F91" w:rsidP="00DE7F91">
            <w:pPr>
              <w:spacing w:after="0" w:line="240" w:lineRule="auto"/>
              <w:ind w:left="-149" w:right="-14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73FBB" w:rsidRPr="009510C0" w:rsidRDefault="00273FBB" w:rsidP="002605BE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Средн</w:t>
            </w:r>
            <w:proofErr w:type="gramStart"/>
            <w:r w:rsidRPr="009510C0">
              <w:rPr>
                <w:color w:val="000000" w:themeColor="text1"/>
                <w:sz w:val="24"/>
              </w:rPr>
              <w:t>е-</w:t>
            </w:r>
            <w:proofErr w:type="gramEnd"/>
            <w:r w:rsidRPr="009510C0">
              <w:rPr>
                <w:color w:val="000000" w:themeColor="text1"/>
                <w:sz w:val="24"/>
              </w:rPr>
              <w:br/>
              <w:t>суточная подача тыс. м³/сутки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73FBB" w:rsidRPr="009510C0" w:rsidRDefault="00273FBB" w:rsidP="002605BE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 xml:space="preserve">Максимальная подача </w:t>
            </w:r>
            <w:proofErr w:type="spellStart"/>
            <w:proofErr w:type="gramStart"/>
            <w:r w:rsidRPr="009510C0">
              <w:rPr>
                <w:color w:val="000000" w:themeColor="text1"/>
                <w:sz w:val="24"/>
              </w:rPr>
              <w:t>тыс</w:t>
            </w:r>
            <w:proofErr w:type="spellEnd"/>
            <w:proofErr w:type="gramEnd"/>
            <w:r w:rsidRPr="009510C0">
              <w:rPr>
                <w:color w:val="000000" w:themeColor="text1"/>
                <w:sz w:val="24"/>
              </w:rPr>
              <w:t xml:space="preserve"> м³/сутки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73FBB" w:rsidRPr="009510C0" w:rsidRDefault="002605BE" w:rsidP="002605BE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-146" w:right="-149" w:hanging="157"/>
              <w:jc w:val="center"/>
              <w:rPr>
                <w:color w:val="000000" w:themeColor="text1"/>
                <w:sz w:val="22"/>
                <w:szCs w:val="22"/>
              </w:rPr>
            </w:pPr>
            <w:r w:rsidRPr="009510C0">
              <w:rPr>
                <w:color w:val="000000" w:themeColor="text1"/>
                <w:sz w:val="22"/>
                <w:szCs w:val="22"/>
              </w:rPr>
              <w:t>Н</w:t>
            </w:r>
            <w:r w:rsidR="00273FBB" w:rsidRPr="009510C0">
              <w:rPr>
                <w:color w:val="000000" w:themeColor="text1"/>
                <w:sz w:val="22"/>
                <w:szCs w:val="22"/>
              </w:rPr>
              <w:t>еобходимая перспективная производительность, тыс</w:t>
            </w:r>
            <w:proofErr w:type="gramStart"/>
            <w:r w:rsidR="00273FBB" w:rsidRPr="009510C0"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  <w:r w:rsidR="00273FBB" w:rsidRPr="009510C0">
              <w:rPr>
                <w:color w:val="000000" w:themeColor="text1"/>
                <w:sz w:val="22"/>
                <w:szCs w:val="22"/>
              </w:rPr>
              <w:t>м³/сутки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73FBB" w:rsidRPr="009510C0" w:rsidRDefault="00273FBB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-149" w:right="-149" w:hanging="16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Резерв мощности, 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>³/</w:t>
            </w:r>
            <w:proofErr w:type="spellStart"/>
            <w:r w:rsidRPr="009510C0">
              <w:rPr>
                <w:color w:val="000000" w:themeColor="text1"/>
                <w:sz w:val="24"/>
              </w:rPr>
              <w:t>сут</w:t>
            </w:r>
            <w:proofErr w:type="spellEnd"/>
            <w:r w:rsidR="00FE04C6" w:rsidRPr="009510C0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73FBB" w:rsidRPr="009510C0" w:rsidRDefault="00273FBB" w:rsidP="002605BE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 xml:space="preserve">Резерв мощности, </w:t>
            </w:r>
            <w:proofErr w:type="gramStart"/>
            <w:r w:rsidRPr="009510C0">
              <w:rPr>
                <w:color w:val="000000" w:themeColor="text1"/>
                <w:sz w:val="24"/>
              </w:rPr>
              <w:t>в</w:t>
            </w:r>
            <w:proofErr w:type="gramEnd"/>
            <w:r w:rsidRPr="009510C0">
              <w:rPr>
                <w:color w:val="000000" w:themeColor="text1"/>
                <w:sz w:val="24"/>
              </w:rPr>
              <w:t xml:space="preserve"> % от максимальной подачи</w:t>
            </w:r>
          </w:p>
        </w:tc>
      </w:tr>
      <w:tr w:rsidR="00273FBB" w:rsidRPr="009510C0" w:rsidTr="00FE04C6">
        <w:trPr>
          <w:gridAfter w:val="5"/>
          <w:wAfter w:w="567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FE04C6">
            <w:pPr>
              <w:pStyle w:val="formattext"/>
              <w:tabs>
                <w:tab w:val="clear" w:pos="0"/>
                <w:tab w:val="left" w:pos="-149"/>
                <w:tab w:val="right" w:pos="275"/>
                <w:tab w:val="center" w:pos="503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  <w:r w:rsidRPr="009510C0">
              <w:rPr>
                <w:color w:val="000000" w:themeColor="text1"/>
                <w:sz w:val="24"/>
              </w:rPr>
              <w:tab/>
            </w:r>
            <w:r w:rsidRPr="009510C0">
              <w:rPr>
                <w:color w:val="000000" w:themeColor="text1"/>
                <w:sz w:val="24"/>
              </w:rPr>
              <w:tab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9</w:t>
            </w:r>
          </w:p>
        </w:tc>
      </w:tr>
      <w:tr w:rsidR="00273FBB" w:rsidRPr="009510C0" w:rsidTr="00FE04C6">
        <w:trPr>
          <w:gridAfter w:val="5"/>
          <w:wAfter w:w="5670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>
            <w:pPr>
              <w:spacing w:after="0" w:line="360" w:lineRule="auto"/>
              <w:rPr>
                <w:rFonts w:eastAsiaTheme="minorEastAsia" w:cs="Times New Roman"/>
                <w:color w:val="000000" w:themeColor="text1"/>
                <w:lang w:eastAsia="ru-RU"/>
              </w:rPr>
            </w:pPr>
          </w:p>
        </w:tc>
        <w:tc>
          <w:tcPr>
            <w:tcW w:w="8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2020г.</w:t>
            </w:r>
          </w:p>
        </w:tc>
      </w:tr>
      <w:tr w:rsidR="00273FBB" w:rsidRPr="009510C0" w:rsidTr="00FE04C6">
        <w:trPr>
          <w:gridAfter w:val="5"/>
          <w:wAfter w:w="567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605BE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-149" w:hanging="160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510C0">
              <w:rPr>
                <w:color w:val="000000" w:themeColor="text1"/>
                <w:sz w:val="24"/>
              </w:rPr>
              <w:t>Назиевское</w:t>
            </w:r>
            <w:proofErr w:type="spellEnd"/>
            <w:r w:rsidRPr="009510C0">
              <w:rPr>
                <w:color w:val="000000" w:themeColor="text1"/>
                <w:sz w:val="24"/>
              </w:rPr>
              <w:t xml:space="preserve"> </w:t>
            </w:r>
            <w:r w:rsidR="00273FBB" w:rsidRPr="009510C0">
              <w:rPr>
                <w:color w:val="000000" w:themeColor="text1"/>
                <w:sz w:val="24"/>
              </w:rPr>
              <w:t xml:space="preserve">муниципальное </w:t>
            </w:r>
            <w:r w:rsidR="00273FBB" w:rsidRPr="009510C0">
              <w:rPr>
                <w:color w:val="000000" w:themeColor="text1"/>
                <w:sz w:val="24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605BE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hanging="16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lastRenderedPageBreak/>
              <w:t>2,</w:t>
            </w:r>
            <w:r w:rsidR="00FE04C6" w:rsidRPr="009510C0"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605BE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hanging="16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2,</w:t>
            </w:r>
            <w:r w:rsidR="00FE04C6" w:rsidRPr="009510C0">
              <w:rPr>
                <w:color w:val="000000" w:themeColor="text1"/>
                <w:sz w:val="24"/>
              </w:rPr>
              <w:t>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FE04C6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hanging="16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FE04C6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hanging="16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0,43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FE04C6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hanging="16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16</w:t>
            </w:r>
          </w:p>
        </w:tc>
      </w:tr>
      <w:tr w:rsidR="00273FBB" w:rsidRPr="009510C0" w:rsidTr="00FE04C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FE04C6">
            <w:pPr>
              <w:spacing w:after="0" w:line="240" w:lineRule="auto"/>
              <w:rPr>
                <w:rFonts w:eastAsiaTheme="minorEastAsia" w:cs="Times New Roman"/>
                <w:color w:val="000000" w:themeColor="text1"/>
                <w:lang w:eastAsia="ru-RU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73FBB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hanging="18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2028г.</w:t>
            </w:r>
          </w:p>
        </w:tc>
        <w:tc>
          <w:tcPr>
            <w:tcW w:w="1134" w:type="dxa"/>
          </w:tcPr>
          <w:p w:rsidR="00273FBB" w:rsidRPr="009510C0" w:rsidRDefault="00273FBB" w:rsidP="00FE04C6">
            <w:pPr>
              <w:spacing w:after="0" w:line="240" w:lineRule="auto"/>
              <w:ind w:left="1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73FBB" w:rsidRPr="009510C0" w:rsidRDefault="00273FBB" w:rsidP="00FE04C6">
            <w:pPr>
              <w:spacing w:after="0" w:line="240" w:lineRule="auto"/>
              <w:ind w:left="1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73FBB" w:rsidRPr="009510C0" w:rsidRDefault="00273FBB" w:rsidP="00FE04C6">
            <w:pPr>
              <w:spacing w:after="0" w:line="240" w:lineRule="auto"/>
              <w:ind w:left="11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73FBB" w:rsidRPr="009510C0" w:rsidRDefault="00273FBB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273FBB" w:rsidRPr="009510C0" w:rsidRDefault="00273FBB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</w:p>
        </w:tc>
      </w:tr>
      <w:tr w:rsidR="00273FBB" w:rsidRPr="009510C0" w:rsidTr="00FE04C6">
        <w:trPr>
          <w:gridAfter w:val="5"/>
          <w:wAfter w:w="5670" w:type="dxa"/>
          <w:trHeight w:val="3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73FBB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FBB" w:rsidRPr="009510C0" w:rsidRDefault="002605BE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-149" w:firstLine="136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510C0">
              <w:rPr>
                <w:color w:val="000000" w:themeColor="text1"/>
                <w:sz w:val="24"/>
              </w:rPr>
              <w:t>Назиевское</w:t>
            </w:r>
            <w:proofErr w:type="spellEnd"/>
            <w:r w:rsidRPr="009510C0">
              <w:rPr>
                <w:color w:val="000000" w:themeColor="text1"/>
                <w:sz w:val="24"/>
              </w:rPr>
              <w:t xml:space="preserve"> </w:t>
            </w:r>
            <w:r w:rsidR="00273FBB" w:rsidRPr="009510C0">
              <w:rPr>
                <w:color w:val="000000" w:themeColor="text1"/>
                <w:sz w:val="24"/>
              </w:rPr>
              <w:t>муниципальное образование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2605BE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hanging="16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2,</w:t>
            </w:r>
            <w:r w:rsidR="00FE04C6" w:rsidRPr="009510C0">
              <w:rPr>
                <w:color w:val="000000" w:themeColor="text1"/>
                <w:sz w:val="24"/>
              </w:rPr>
              <w:t>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FE04C6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hanging="16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3,04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FE04C6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hanging="18"/>
              <w:jc w:val="center"/>
              <w:rPr>
                <w:b/>
                <w:color w:val="000000" w:themeColor="text1"/>
                <w:szCs w:val="28"/>
              </w:rPr>
            </w:pPr>
            <w:r w:rsidRPr="009510C0">
              <w:rPr>
                <w:b/>
                <w:color w:val="000000" w:themeColor="text1"/>
                <w:szCs w:val="28"/>
              </w:rPr>
              <w:t>3,</w:t>
            </w:r>
            <w:r w:rsidR="001D6EDB" w:rsidRPr="009510C0">
              <w:rPr>
                <w:b/>
                <w:color w:val="000000" w:themeColor="text1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1D6EDB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-716"/>
              <w:jc w:val="center"/>
              <w:rPr>
                <w:b/>
                <w:color w:val="000000" w:themeColor="text1"/>
                <w:szCs w:val="28"/>
              </w:rPr>
            </w:pPr>
            <w:r w:rsidRPr="009510C0">
              <w:rPr>
                <w:b/>
                <w:color w:val="000000" w:themeColor="text1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273FBB" w:rsidRPr="009510C0" w:rsidRDefault="00FE04C6" w:rsidP="00FE04C6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 w:rsidRPr="009510C0">
              <w:rPr>
                <w:b/>
                <w:color w:val="000000" w:themeColor="text1"/>
                <w:szCs w:val="28"/>
              </w:rPr>
              <w:t>2</w:t>
            </w:r>
            <w:r w:rsidR="001D6EDB" w:rsidRPr="009510C0">
              <w:rPr>
                <w:b/>
                <w:color w:val="000000" w:themeColor="text1"/>
                <w:szCs w:val="28"/>
              </w:rPr>
              <w:t>2</w:t>
            </w:r>
          </w:p>
        </w:tc>
      </w:tr>
    </w:tbl>
    <w:p w:rsidR="00086FEE" w:rsidRPr="009510C0" w:rsidRDefault="00086FEE" w:rsidP="00FE04C6">
      <w:pPr>
        <w:pStyle w:val="2"/>
        <w:keepLines w:val="0"/>
        <w:widowControl w:val="0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</w:p>
    <w:p w:rsidR="00FE04C6" w:rsidRPr="009510C0" w:rsidRDefault="00FE04C6" w:rsidP="00882B7F">
      <w:pPr>
        <w:pStyle w:val="2"/>
        <w:keepLines w:val="0"/>
        <w:widowControl w:val="0"/>
        <w:spacing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3.13.Наименование организации, которая наделена статусом гарантирующей  организации</w:t>
      </w:r>
    </w:p>
    <w:p w:rsidR="00FE04C6" w:rsidRPr="009510C0" w:rsidRDefault="00FE04C6" w:rsidP="008015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по установлению статуса гарантирующей организации осуществляется на основании критериев определения гарантирующей организации, установленных в правилах организации водоснабжения и (или) водоотведения, утверждаемых Правительством Российской Федерации.</w:t>
      </w:r>
    </w:p>
    <w:p w:rsidR="00FE04C6" w:rsidRPr="009510C0" w:rsidRDefault="00FE04C6" w:rsidP="008015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2 пунктом 6 Федерального закона N 416-ФЗ «О водоснабжении и водоотведении»: «Гарантирующая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к централизованной системе холодного водоснабжения и (или) водоотведения».</w:t>
      </w:r>
    </w:p>
    <w:p w:rsidR="00FE04C6" w:rsidRPr="009510C0" w:rsidRDefault="00FE04C6" w:rsidP="008015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12 пунктом 1 Федерального закона N 416-ФЗ «О водоснабжении и водоотведении»: «Органы местного самоуправления поселений, городских округов для каждой централизованной системы холодного водоснабжения и (или) водоотведения определяют гарантирующую организацию и устанавливают зоны ее деятельности. Для централизованных ливневых систем водоотведения гарантирующая организация не определяется».</w:t>
      </w:r>
    </w:p>
    <w:p w:rsidR="0063576E" w:rsidRPr="009510C0" w:rsidRDefault="00FE04C6" w:rsidP="00DE7F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настоящее время ООО </w:t>
      </w:r>
      <w:r w:rsidR="008015E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МУП «</w:t>
      </w:r>
      <w:proofErr w:type="spellStart"/>
      <w:r w:rsidR="008015E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НазияКомСервис</w:t>
      </w:r>
      <w:proofErr w:type="spellEnd"/>
      <w:r w:rsidR="008015E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отвечает требованиям критериев по определению гарантирующей организации в зоне централизованного водоснабжения </w:t>
      </w:r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городского поселения</w:t>
      </w:r>
    </w:p>
    <w:p w:rsidR="0063576E" w:rsidRPr="009510C0" w:rsidRDefault="0063576E" w:rsidP="00DE7F91">
      <w:pPr>
        <w:spacing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Предложения по строительству, реконструкции и модернизации объектов систем водоснабжения и линейных объектов централизованных систем  водоснабжения</w:t>
      </w:r>
    </w:p>
    <w:p w:rsidR="0063576E" w:rsidRPr="009510C0" w:rsidRDefault="0063576E" w:rsidP="0063576E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4.1 Перечень мероприятий по реализации схемы водоснабжения</w:t>
      </w:r>
    </w:p>
    <w:p w:rsidR="0063576E" w:rsidRPr="009510C0" w:rsidRDefault="0063576E" w:rsidP="0063576E">
      <w:pPr>
        <w:widowControl w:val="0"/>
        <w:tabs>
          <w:tab w:val="left" w:pos="709"/>
          <w:tab w:val="left" w:pos="822"/>
          <w:tab w:val="left" w:pos="992"/>
          <w:tab w:val="left" w:pos="1162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Схемой водоснабжения предусмотрены следующие мероприятия:</w:t>
      </w:r>
    </w:p>
    <w:p w:rsidR="0063576E" w:rsidRPr="009510C0" w:rsidRDefault="0063576E" w:rsidP="0063576E">
      <w:pPr>
        <w:pStyle w:val="a9"/>
        <w:keepNext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Таблица1</w:t>
      </w:r>
      <w:r w:rsidR="00DE7F91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 Мероприятия по </w:t>
      </w:r>
      <w:r w:rsidR="009C3F35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развитию системы водоснабжения </w:t>
      </w:r>
      <w:proofErr w:type="gramStart"/>
      <w:r w:rsidR="009C3F35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proofErr w:type="gramEnd"/>
      <w:r w:rsidR="009C3F35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.п. Назия</w:t>
      </w:r>
    </w:p>
    <w:tbl>
      <w:tblPr>
        <w:tblW w:w="94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030"/>
        <w:gridCol w:w="1379"/>
        <w:gridCol w:w="1510"/>
        <w:gridCol w:w="2236"/>
      </w:tblGrid>
      <w:tr w:rsidR="009C3F35" w:rsidRPr="009510C0" w:rsidTr="009C3F35">
        <w:trPr>
          <w:trHeight w:val="450"/>
          <w:tblHeader/>
          <w:jc w:val="right"/>
        </w:trPr>
        <w:tc>
          <w:tcPr>
            <w:tcW w:w="229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Мероприятия по территориальному планированию</w:t>
            </w:r>
          </w:p>
        </w:tc>
        <w:tc>
          <w:tcPr>
            <w:tcW w:w="203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Характеристика</w:t>
            </w:r>
          </w:p>
        </w:tc>
        <w:tc>
          <w:tcPr>
            <w:tcW w:w="1379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Единца измерения</w:t>
            </w:r>
          </w:p>
        </w:tc>
        <w:tc>
          <w:tcPr>
            <w:tcW w:w="151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Количество единиц</w:t>
            </w:r>
          </w:p>
        </w:tc>
        <w:tc>
          <w:tcPr>
            <w:tcW w:w="2236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Этап территориального планирования</w:t>
            </w:r>
          </w:p>
        </w:tc>
      </w:tr>
      <w:tr w:rsidR="009C3F35" w:rsidRPr="009510C0" w:rsidTr="009C3F35">
        <w:trPr>
          <w:trHeight w:val="450"/>
          <w:jc w:val="right"/>
        </w:trPr>
        <w:tc>
          <w:tcPr>
            <w:tcW w:w="2290" w:type="dxa"/>
          </w:tcPr>
          <w:p w:rsidR="009C3F35" w:rsidRPr="009510C0" w:rsidRDefault="009C3F35" w:rsidP="00CF37A2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Проведение оценки запасов подземных вод, являющихся источником питьевого водоснабжения городского посёлка Назия (</w:t>
            </w:r>
            <w:proofErr w:type="spellStart"/>
            <w:r w:rsidRPr="009510C0">
              <w:rPr>
                <w:color w:val="000000" w:themeColor="text1"/>
              </w:rPr>
              <w:t>ордовиковский</w:t>
            </w:r>
            <w:proofErr w:type="spellEnd"/>
            <w:r w:rsidRPr="009510C0">
              <w:rPr>
                <w:color w:val="000000" w:themeColor="text1"/>
              </w:rPr>
              <w:t xml:space="preserve"> водоносный комплекс)</w:t>
            </w:r>
          </w:p>
        </w:tc>
        <w:tc>
          <w:tcPr>
            <w:tcW w:w="203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-</w:t>
            </w:r>
          </w:p>
        </w:tc>
        <w:tc>
          <w:tcPr>
            <w:tcW w:w="1379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-</w:t>
            </w:r>
          </w:p>
        </w:tc>
        <w:tc>
          <w:tcPr>
            <w:tcW w:w="151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-</w:t>
            </w:r>
          </w:p>
        </w:tc>
        <w:tc>
          <w:tcPr>
            <w:tcW w:w="2236" w:type="dxa"/>
          </w:tcPr>
          <w:p w:rsidR="009C3F35" w:rsidRPr="009510C0" w:rsidRDefault="00E45CD9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2016-2020</w:t>
            </w:r>
          </w:p>
        </w:tc>
      </w:tr>
      <w:tr w:rsidR="009C3F35" w:rsidRPr="009510C0" w:rsidTr="009C3F35">
        <w:trPr>
          <w:trHeight w:val="450"/>
          <w:jc w:val="right"/>
        </w:trPr>
        <w:tc>
          <w:tcPr>
            <w:tcW w:w="2290" w:type="dxa"/>
          </w:tcPr>
          <w:p w:rsidR="009C3F35" w:rsidRPr="009510C0" w:rsidRDefault="009C3F35" w:rsidP="00CF37A2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Проведение анализа физико-химических и биологических характеристик существующих источников водоснабжения и разработка мероприятий по водоподготовке</w:t>
            </w:r>
          </w:p>
        </w:tc>
        <w:tc>
          <w:tcPr>
            <w:tcW w:w="203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-</w:t>
            </w:r>
          </w:p>
        </w:tc>
        <w:tc>
          <w:tcPr>
            <w:tcW w:w="1379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-</w:t>
            </w:r>
          </w:p>
        </w:tc>
        <w:tc>
          <w:tcPr>
            <w:tcW w:w="151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-</w:t>
            </w:r>
          </w:p>
        </w:tc>
        <w:tc>
          <w:tcPr>
            <w:tcW w:w="2236" w:type="dxa"/>
          </w:tcPr>
          <w:p w:rsidR="009C3F35" w:rsidRPr="009510C0" w:rsidRDefault="00E45CD9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2016</w:t>
            </w:r>
          </w:p>
        </w:tc>
      </w:tr>
      <w:tr w:rsidR="009C3F35" w:rsidRPr="009510C0" w:rsidTr="009C3F35">
        <w:trPr>
          <w:trHeight w:val="450"/>
          <w:jc w:val="right"/>
        </w:trPr>
        <w:tc>
          <w:tcPr>
            <w:tcW w:w="2290" w:type="dxa"/>
          </w:tcPr>
          <w:p w:rsidR="009C3F35" w:rsidRPr="009510C0" w:rsidRDefault="009C3F35" w:rsidP="00CF37A2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Строительство павильонов над скважинами</w:t>
            </w:r>
          </w:p>
        </w:tc>
        <w:tc>
          <w:tcPr>
            <w:tcW w:w="203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количество объектов</w:t>
            </w:r>
          </w:p>
        </w:tc>
        <w:tc>
          <w:tcPr>
            <w:tcW w:w="1379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шт.</w:t>
            </w:r>
          </w:p>
        </w:tc>
        <w:tc>
          <w:tcPr>
            <w:tcW w:w="151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5</w:t>
            </w:r>
          </w:p>
        </w:tc>
        <w:tc>
          <w:tcPr>
            <w:tcW w:w="2236" w:type="dxa"/>
          </w:tcPr>
          <w:p w:rsidR="009C3F35" w:rsidRPr="009510C0" w:rsidRDefault="00E45CD9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2016-2020</w:t>
            </w:r>
          </w:p>
        </w:tc>
      </w:tr>
      <w:tr w:rsidR="009C3F35" w:rsidRPr="009510C0" w:rsidTr="009C3F35">
        <w:trPr>
          <w:trHeight w:val="450"/>
          <w:jc w:val="right"/>
        </w:trPr>
        <w:tc>
          <w:tcPr>
            <w:tcW w:w="2290" w:type="dxa"/>
          </w:tcPr>
          <w:p w:rsidR="009C3F35" w:rsidRPr="009510C0" w:rsidRDefault="009C3F35" w:rsidP="00CF37A2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 xml:space="preserve">Реконструкция резервуаров чистой воды с целью </w:t>
            </w:r>
            <w:r w:rsidRPr="009510C0">
              <w:rPr>
                <w:color w:val="000000" w:themeColor="text1"/>
              </w:rPr>
              <w:lastRenderedPageBreak/>
              <w:t>обеспечения надежного водоснабжения</w:t>
            </w:r>
          </w:p>
        </w:tc>
        <w:tc>
          <w:tcPr>
            <w:tcW w:w="203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lastRenderedPageBreak/>
              <w:t>общий объем</w:t>
            </w:r>
          </w:p>
        </w:tc>
        <w:tc>
          <w:tcPr>
            <w:tcW w:w="1379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куб. м</w:t>
            </w:r>
          </w:p>
        </w:tc>
        <w:tc>
          <w:tcPr>
            <w:tcW w:w="151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1 000</w:t>
            </w:r>
          </w:p>
        </w:tc>
        <w:tc>
          <w:tcPr>
            <w:tcW w:w="2236" w:type="dxa"/>
          </w:tcPr>
          <w:p w:rsidR="009C3F35" w:rsidRPr="009510C0" w:rsidRDefault="00E45CD9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2016-2020</w:t>
            </w:r>
          </w:p>
        </w:tc>
      </w:tr>
      <w:tr w:rsidR="009C3F35" w:rsidRPr="009510C0" w:rsidTr="009C3F35">
        <w:trPr>
          <w:trHeight w:val="450"/>
          <w:jc w:val="right"/>
        </w:trPr>
        <w:tc>
          <w:tcPr>
            <w:tcW w:w="2290" w:type="dxa"/>
          </w:tcPr>
          <w:p w:rsidR="009C3F35" w:rsidRPr="009510C0" w:rsidRDefault="009C3F35" w:rsidP="00CF37A2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lastRenderedPageBreak/>
              <w:t>Строительство дополнительного резервуара чистой воды</w:t>
            </w:r>
          </w:p>
        </w:tc>
        <w:tc>
          <w:tcPr>
            <w:tcW w:w="203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объем</w:t>
            </w:r>
          </w:p>
        </w:tc>
        <w:tc>
          <w:tcPr>
            <w:tcW w:w="1379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куб. м</w:t>
            </w:r>
          </w:p>
        </w:tc>
        <w:tc>
          <w:tcPr>
            <w:tcW w:w="151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500</w:t>
            </w:r>
          </w:p>
        </w:tc>
        <w:tc>
          <w:tcPr>
            <w:tcW w:w="2236" w:type="dxa"/>
          </w:tcPr>
          <w:p w:rsidR="009C3F35" w:rsidRPr="009510C0" w:rsidRDefault="00E45CD9" w:rsidP="00E45CD9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2021-2028</w:t>
            </w:r>
          </w:p>
        </w:tc>
      </w:tr>
      <w:tr w:rsidR="009C3F35" w:rsidRPr="009510C0" w:rsidTr="009C3F35">
        <w:trPr>
          <w:trHeight w:val="450"/>
          <w:jc w:val="right"/>
        </w:trPr>
        <w:tc>
          <w:tcPr>
            <w:tcW w:w="2290" w:type="dxa"/>
          </w:tcPr>
          <w:p w:rsidR="009C3F35" w:rsidRPr="009510C0" w:rsidRDefault="009C3F35" w:rsidP="00CF37A2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Строительство водопроводной сети на территории существующей индивидуальной жилой застройки городского посёлка Назия</w:t>
            </w:r>
          </w:p>
        </w:tc>
        <w:tc>
          <w:tcPr>
            <w:tcW w:w="203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протяженность сети</w:t>
            </w:r>
          </w:p>
        </w:tc>
        <w:tc>
          <w:tcPr>
            <w:tcW w:w="1379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км</w:t>
            </w:r>
          </w:p>
        </w:tc>
        <w:tc>
          <w:tcPr>
            <w:tcW w:w="151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5,5</w:t>
            </w:r>
          </w:p>
        </w:tc>
        <w:tc>
          <w:tcPr>
            <w:tcW w:w="2236" w:type="dxa"/>
          </w:tcPr>
          <w:p w:rsidR="009C3F35" w:rsidRPr="009510C0" w:rsidRDefault="00E45CD9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2016 - 2020</w:t>
            </w:r>
          </w:p>
        </w:tc>
      </w:tr>
      <w:tr w:rsidR="009C3F35" w:rsidRPr="009510C0" w:rsidTr="009C3F35">
        <w:trPr>
          <w:trHeight w:val="450"/>
          <w:jc w:val="right"/>
        </w:trPr>
        <w:tc>
          <w:tcPr>
            <w:tcW w:w="2290" w:type="dxa"/>
          </w:tcPr>
          <w:p w:rsidR="009C3F35" w:rsidRPr="009510C0" w:rsidRDefault="009C3F35" w:rsidP="00CF37A2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Строительство водопроводной сети на осваиваемой территории городского посёлка Назия</w:t>
            </w:r>
          </w:p>
        </w:tc>
        <w:tc>
          <w:tcPr>
            <w:tcW w:w="203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протяженность сети</w:t>
            </w:r>
          </w:p>
        </w:tc>
        <w:tc>
          <w:tcPr>
            <w:tcW w:w="1379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км</w:t>
            </w:r>
          </w:p>
        </w:tc>
        <w:tc>
          <w:tcPr>
            <w:tcW w:w="1510" w:type="dxa"/>
          </w:tcPr>
          <w:p w:rsidR="009C3F35" w:rsidRPr="009510C0" w:rsidRDefault="009C3F35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3,7</w:t>
            </w:r>
          </w:p>
        </w:tc>
        <w:tc>
          <w:tcPr>
            <w:tcW w:w="2236" w:type="dxa"/>
          </w:tcPr>
          <w:p w:rsidR="009C3F35" w:rsidRPr="009510C0" w:rsidRDefault="00E45CD9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2021-2028</w:t>
            </w:r>
          </w:p>
        </w:tc>
      </w:tr>
      <w:tr w:rsidR="001D6EDB" w:rsidRPr="009510C0" w:rsidTr="009C3F35">
        <w:trPr>
          <w:trHeight w:val="450"/>
          <w:jc w:val="right"/>
        </w:trPr>
        <w:tc>
          <w:tcPr>
            <w:tcW w:w="2290" w:type="dxa"/>
          </w:tcPr>
          <w:p w:rsidR="001D6EDB" w:rsidRPr="009510C0" w:rsidRDefault="001D6EDB" w:rsidP="00CF37A2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Строительство станции обезжелезивания воды</w:t>
            </w:r>
          </w:p>
        </w:tc>
        <w:tc>
          <w:tcPr>
            <w:tcW w:w="2030" w:type="dxa"/>
          </w:tcPr>
          <w:p w:rsidR="001D6EDB" w:rsidRPr="009510C0" w:rsidRDefault="00882B7F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количество объектов</w:t>
            </w:r>
          </w:p>
        </w:tc>
        <w:tc>
          <w:tcPr>
            <w:tcW w:w="1379" w:type="dxa"/>
          </w:tcPr>
          <w:p w:rsidR="001D6EDB" w:rsidRPr="009510C0" w:rsidRDefault="00882B7F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е</w:t>
            </w:r>
            <w:r w:rsidR="001D6EDB" w:rsidRPr="009510C0">
              <w:rPr>
                <w:color w:val="000000" w:themeColor="text1"/>
              </w:rPr>
              <w:t>д.</w:t>
            </w:r>
          </w:p>
        </w:tc>
        <w:tc>
          <w:tcPr>
            <w:tcW w:w="1510" w:type="dxa"/>
          </w:tcPr>
          <w:p w:rsidR="001D6EDB" w:rsidRPr="009510C0" w:rsidRDefault="001D6EDB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1</w:t>
            </w:r>
          </w:p>
        </w:tc>
        <w:tc>
          <w:tcPr>
            <w:tcW w:w="2236" w:type="dxa"/>
          </w:tcPr>
          <w:p w:rsidR="001D6EDB" w:rsidRPr="009510C0" w:rsidRDefault="001D6EDB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2020г.</w:t>
            </w:r>
          </w:p>
        </w:tc>
      </w:tr>
      <w:tr w:rsidR="001D6EDB" w:rsidRPr="009510C0" w:rsidTr="009C3F35">
        <w:trPr>
          <w:trHeight w:val="450"/>
          <w:jc w:val="right"/>
        </w:trPr>
        <w:tc>
          <w:tcPr>
            <w:tcW w:w="2290" w:type="dxa"/>
          </w:tcPr>
          <w:p w:rsidR="001D6EDB" w:rsidRPr="009510C0" w:rsidRDefault="001D6EDB" w:rsidP="00CF37A2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Оснащение потребителей приборами коммерческого учета воды</w:t>
            </w:r>
          </w:p>
        </w:tc>
        <w:tc>
          <w:tcPr>
            <w:tcW w:w="2030" w:type="dxa"/>
          </w:tcPr>
          <w:p w:rsidR="001D6EDB" w:rsidRPr="009510C0" w:rsidRDefault="00882B7F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количество объектов</w:t>
            </w:r>
          </w:p>
        </w:tc>
        <w:tc>
          <w:tcPr>
            <w:tcW w:w="1379" w:type="dxa"/>
          </w:tcPr>
          <w:p w:rsidR="001D6EDB" w:rsidRPr="009510C0" w:rsidRDefault="00882B7F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е</w:t>
            </w:r>
            <w:r w:rsidR="001D6EDB" w:rsidRPr="009510C0">
              <w:rPr>
                <w:color w:val="000000" w:themeColor="text1"/>
              </w:rPr>
              <w:t>д.</w:t>
            </w:r>
          </w:p>
        </w:tc>
        <w:tc>
          <w:tcPr>
            <w:tcW w:w="1510" w:type="dxa"/>
          </w:tcPr>
          <w:p w:rsidR="001D6EDB" w:rsidRPr="009510C0" w:rsidRDefault="001D6EDB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67</w:t>
            </w:r>
          </w:p>
        </w:tc>
        <w:tc>
          <w:tcPr>
            <w:tcW w:w="2236" w:type="dxa"/>
          </w:tcPr>
          <w:p w:rsidR="001D6EDB" w:rsidRPr="009510C0" w:rsidRDefault="001D6EDB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2020</w:t>
            </w:r>
          </w:p>
        </w:tc>
      </w:tr>
      <w:tr w:rsidR="00FA5AF3" w:rsidRPr="009510C0" w:rsidTr="009C3F35">
        <w:trPr>
          <w:trHeight w:val="450"/>
          <w:jc w:val="right"/>
        </w:trPr>
        <w:tc>
          <w:tcPr>
            <w:tcW w:w="2290" w:type="dxa"/>
          </w:tcPr>
          <w:p w:rsidR="00FA5AF3" w:rsidRPr="009510C0" w:rsidRDefault="00882B7F" w:rsidP="00CF37A2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Об</w:t>
            </w:r>
            <w:r w:rsidR="00FA5AF3" w:rsidRPr="009510C0">
              <w:rPr>
                <w:color w:val="000000" w:themeColor="text1"/>
              </w:rPr>
              <w:t>устройство санитарно-защитных  зон.</w:t>
            </w:r>
          </w:p>
        </w:tc>
        <w:tc>
          <w:tcPr>
            <w:tcW w:w="2030" w:type="dxa"/>
          </w:tcPr>
          <w:p w:rsidR="00FA5AF3" w:rsidRPr="009510C0" w:rsidRDefault="00882B7F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количество объектов</w:t>
            </w:r>
          </w:p>
        </w:tc>
        <w:tc>
          <w:tcPr>
            <w:tcW w:w="1379" w:type="dxa"/>
          </w:tcPr>
          <w:p w:rsidR="00FA5AF3" w:rsidRPr="009510C0" w:rsidRDefault="00882B7F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е</w:t>
            </w:r>
            <w:r w:rsidR="00FA5AF3" w:rsidRPr="009510C0">
              <w:rPr>
                <w:color w:val="000000" w:themeColor="text1"/>
              </w:rPr>
              <w:t>д.</w:t>
            </w:r>
          </w:p>
        </w:tc>
        <w:tc>
          <w:tcPr>
            <w:tcW w:w="1510" w:type="dxa"/>
          </w:tcPr>
          <w:p w:rsidR="00FA5AF3" w:rsidRPr="009510C0" w:rsidRDefault="00882B7F" w:rsidP="00CF37A2">
            <w:pPr>
              <w:pStyle w:val="ae"/>
              <w:jc w:val="center"/>
              <w:rPr>
                <w:b/>
                <w:color w:val="000000" w:themeColor="text1"/>
              </w:rPr>
            </w:pPr>
            <w:r w:rsidRPr="009510C0">
              <w:rPr>
                <w:b/>
                <w:color w:val="000000" w:themeColor="text1"/>
              </w:rPr>
              <w:t>1</w:t>
            </w:r>
          </w:p>
        </w:tc>
        <w:tc>
          <w:tcPr>
            <w:tcW w:w="2236" w:type="dxa"/>
          </w:tcPr>
          <w:p w:rsidR="00FA5AF3" w:rsidRPr="009510C0" w:rsidRDefault="00FA5AF3" w:rsidP="00CF37A2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2020</w:t>
            </w:r>
          </w:p>
        </w:tc>
      </w:tr>
    </w:tbl>
    <w:p w:rsidR="0063576E" w:rsidRPr="009510C0" w:rsidRDefault="0063576E" w:rsidP="0063576E">
      <w:pPr>
        <w:rPr>
          <w:color w:val="000000" w:themeColor="text1"/>
        </w:rPr>
      </w:pPr>
    </w:p>
    <w:p w:rsidR="00603068" w:rsidRPr="009510C0" w:rsidRDefault="00F04554" w:rsidP="0063576E">
      <w:pPr>
        <w:tabs>
          <w:tab w:val="left" w:pos="1050"/>
        </w:tabs>
        <w:spacing w:after="24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4.2 </w:t>
      </w:r>
      <w:r w:rsidR="0063576E"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Технические </w:t>
      </w:r>
      <w:r w:rsidR="0063576E" w:rsidRPr="009510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обоснования</w:t>
      </w:r>
      <w:r w:rsidR="0063576E"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основных мероприятий по реализации схемы </w:t>
      </w:r>
      <w:proofErr w:type="gramStart"/>
      <w:r w:rsidR="0063576E"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водоснабжения</w:t>
      </w:r>
      <w:proofErr w:type="gramEnd"/>
      <w:r w:rsidR="0063576E"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том числе 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 указанных характеристик  в результат е реализации мероприятий, предусмотренных схемой водоснабжения</w:t>
      </w:r>
      <w:r w:rsidR="0063576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3576E" w:rsidRPr="009510C0" w:rsidRDefault="0063576E" w:rsidP="0063576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Описание существующих источников приведено в пункте 1.4.1 настоящего раздела. Основным источником водоснабжения  остаются подъемные воды.</w:t>
      </w:r>
    </w:p>
    <w:p w:rsidR="0063576E" w:rsidRPr="009510C0" w:rsidRDefault="0063576E" w:rsidP="0063576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(улучшение) санитарных характеристик источников подземного  водоснабжения в результате реализации мероприятий, предусмотренных схемой водоснабжения, происходит вследствие  создания санитарно-защитных зон, </w:t>
      </w:r>
      <w:r w:rsidR="009C3F35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павильонов над скважинами, что позволит избежать вторичного загрязнения подземных вод.</w:t>
      </w:r>
    </w:p>
    <w:p w:rsidR="00F23F48" w:rsidRPr="009510C0" w:rsidRDefault="000B5650" w:rsidP="0063576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Строительство станции обезжелезивания позволит привести показатели качества воды </w:t>
      </w:r>
      <w:r w:rsidR="008E2D36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к требованиям  ГОСТ 2874-82 «Вода питьевая»,  избежать вторичного загрязнения воды продуктами коррозии металла в сетях водоснабжения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2D36" w:rsidRPr="009510C0" w:rsidRDefault="008E2D36" w:rsidP="0063576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Реконструкция  и </w:t>
      </w:r>
      <w:r w:rsidR="00AE6FB2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резервуаров чистой воды позволит  обеспечить  надежное водоснабжение поселения.</w:t>
      </w:r>
    </w:p>
    <w:p w:rsidR="008E2D36" w:rsidRPr="009510C0" w:rsidRDefault="008E2D36" w:rsidP="00D64C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Строительство водопроводной сети  обеспечит транспортировку воды до потребителей, позволит обеспечить объектами инженерной инфраструктуры территории новой застройки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64C54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D64C54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 централизованное водоснабжение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</w:t>
      </w:r>
      <w:r w:rsidR="00D64C54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ерриториях, где оно отсутствует.</w:t>
      </w:r>
    </w:p>
    <w:p w:rsidR="0063576E" w:rsidRPr="009510C0" w:rsidRDefault="00DE7F91" w:rsidP="0063576E">
      <w:pPr>
        <w:spacing w:line="360" w:lineRule="auto"/>
        <w:ind w:left="-5" w:right="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4C54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576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проведением технических мероприятий планируется увеличить мощность  сооружений водоснабжения для обеспечения нового строительства. </w:t>
      </w:r>
    </w:p>
    <w:p w:rsidR="0063576E" w:rsidRPr="009510C0" w:rsidRDefault="00F04554" w:rsidP="0063576E">
      <w:pPr>
        <w:tabs>
          <w:tab w:val="left" w:pos="1050"/>
        </w:tabs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4.3</w:t>
      </w:r>
      <w:r w:rsidR="0063576E"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Сведения о вновь строящихся, реконструируемых и предлагаемых к выводу их эксплуатации объектах системы водоснабжения</w:t>
      </w:r>
    </w:p>
    <w:p w:rsidR="0063576E" w:rsidRPr="009510C0" w:rsidRDefault="0063576E" w:rsidP="006357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Данные о замене  объектов и сетей водоснабжения приведены в таблице 17.</w:t>
      </w:r>
    </w:p>
    <w:p w:rsidR="0063576E" w:rsidRPr="009510C0" w:rsidRDefault="00DE7F91" w:rsidP="0063576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Таблица 18</w:t>
      </w:r>
      <w:r w:rsidR="0063576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Модернизация сетей водоснабжения</w:t>
      </w:r>
    </w:p>
    <w:tbl>
      <w:tblPr>
        <w:tblW w:w="9515" w:type="dxa"/>
        <w:tblInd w:w="91" w:type="dxa"/>
        <w:tblLayout w:type="fixed"/>
        <w:tblLook w:val="04A0"/>
      </w:tblPr>
      <w:tblGrid>
        <w:gridCol w:w="3561"/>
        <w:gridCol w:w="1097"/>
        <w:gridCol w:w="1171"/>
        <w:gridCol w:w="1354"/>
        <w:gridCol w:w="2332"/>
      </w:tblGrid>
      <w:tr w:rsidR="005B596E" w:rsidRPr="009510C0" w:rsidTr="005B596E">
        <w:trPr>
          <w:trHeight w:val="54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E" w:rsidRPr="009510C0" w:rsidRDefault="005B596E" w:rsidP="005B596E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 (год)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B596E" w:rsidRPr="009510C0" w:rsidTr="005B596E">
        <w:trPr>
          <w:trHeight w:val="2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596E" w:rsidRPr="009510C0" w:rsidTr="005B596E">
        <w:trPr>
          <w:trHeight w:val="405"/>
        </w:trPr>
        <w:tc>
          <w:tcPr>
            <w:tcW w:w="71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Сети водоснабжения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B596E" w:rsidRPr="009510C0" w:rsidRDefault="005B596E" w:rsidP="0063576E">
            <w:pPr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596E" w:rsidRPr="009510C0" w:rsidTr="005B596E">
        <w:trPr>
          <w:trHeight w:val="405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E" w:rsidRPr="009510C0" w:rsidRDefault="005B596E" w:rsidP="005B596E">
            <w:pPr>
              <w:spacing w:after="0" w:line="240" w:lineRule="auto"/>
              <w:ind w:hanging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Замена участков труб D  -100мм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B596E" w:rsidRPr="009510C0" w:rsidRDefault="005B596E" w:rsidP="005B59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обеспечение централизованного водоснабжения на территориях, где оно отсутствует;</w:t>
            </w:r>
          </w:p>
          <w:p w:rsidR="005B596E" w:rsidRPr="009510C0" w:rsidRDefault="005B596E" w:rsidP="005B59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водоснабжения объектов перспективной застройки населенного пункта;</w:t>
            </w:r>
          </w:p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596E" w:rsidRPr="009510C0" w:rsidTr="005B596E">
        <w:trPr>
          <w:trHeight w:val="213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водопроводной сети на территориях жилой застройки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33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596E" w:rsidRPr="009510C0" w:rsidTr="005B596E">
        <w:trPr>
          <w:trHeight w:val="213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96E" w:rsidRPr="009510C0" w:rsidRDefault="005B596E" w:rsidP="00646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водопроводной сети на территориях жилой застройки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2021-2028</w:t>
            </w:r>
          </w:p>
        </w:tc>
        <w:tc>
          <w:tcPr>
            <w:tcW w:w="23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596E" w:rsidRPr="009510C0" w:rsidTr="005B596E">
        <w:trPr>
          <w:trHeight w:val="213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96E" w:rsidRPr="009510C0" w:rsidRDefault="005B596E" w:rsidP="00646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596E" w:rsidRPr="009510C0" w:rsidTr="005B596E">
        <w:trPr>
          <w:trHeight w:val="213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96E" w:rsidRPr="009510C0" w:rsidRDefault="005B596E" w:rsidP="00646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станции обезжелезивания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96E" w:rsidRPr="009510C0" w:rsidRDefault="005B596E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B596E" w:rsidRPr="009510C0" w:rsidRDefault="005B596E" w:rsidP="005B59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выполнение мероприятий, направленных на обеспечение соответствия качества питьевой воды, требованиям законодательства Российской Федерации;</w:t>
            </w:r>
          </w:p>
        </w:tc>
      </w:tr>
      <w:tr w:rsidR="00F75E76" w:rsidRPr="009510C0" w:rsidTr="00F75E76">
        <w:trPr>
          <w:trHeight w:val="681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E76" w:rsidRPr="009510C0" w:rsidRDefault="00F75E76" w:rsidP="00646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Реконструкция резервуаров чистой воды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E76" w:rsidRPr="009510C0" w:rsidRDefault="00F75E76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E76" w:rsidRPr="009510C0" w:rsidRDefault="00F75E76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E76" w:rsidRPr="009510C0" w:rsidRDefault="00F75E76" w:rsidP="005B59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2016-2020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5E76" w:rsidRPr="009510C0" w:rsidRDefault="00F75E76" w:rsidP="00F75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подачи абонентам определенного объема питьевой воды установленного качества.</w:t>
            </w:r>
          </w:p>
        </w:tc>
      </w:tr>
      <w:tr w:rsidR="00F75E76" w:rsidRPr="009510C0" w:rsidTr="003F75ED">
        <w:trPr>
          <w:trHeight w:val="885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E76" w:rsidRPr="009510C0" w:rsidRDefault="00F75E76" w:rsidP="00F75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и резервуаров чистой воды</w:t>
            </w:r>
          </w:p>
          <w:p w:rsidR="00F75E76" w:rsidRPr="009510C0" w:rsidRDefault="00F75E76" w:rsidP="00646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E76" w:rsidRPr="009510C0" w:rsidRDefault="00F75E76" w:rsidP="00F75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E76" w:rsidRPr="009510C0" w:rsidRDefault="00F75E76" w:rsidP="003F75E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E76" w:rsidRPr="009510C0" w:rsidRDefault="00F75E76" w:rsidP="003F75E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2021-2028</w:t>
            </w:r>
          </w:p>
        </w:tc>
        <w:tc>
          <w:tcPr>
            <w:tcW w:w="23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5E76" w:rsidRPr="009510C0" w:rsidRDefault="00F75E76" w:rsidP="005B59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75E76" w:rsidRPr="009510C0" w:rsidTr="003F75ED">
        <w:trPr>
          <w:trHeight w:val="1020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E76" w:rsidRPr="009510C0" w:rsidRDefault="00F75E76" w:rsidP="00646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павильонов над скважинами. </w:t>
            </w:r>
          </w:p>
          <w:p w:rsidR="00F75E76" w:rsidRPr="009510C0" w:rsidRDefault="00F75E76" w:rsidP="00646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76" w:rsidRPr="009510C0" w:rsidRDefault="00F75E76" w:rsidP="00646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E76" w:rsidRPr="009510C0" w:rsidRDefault="00F75E76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E76" w:rsidRPr="009510C0" w:rsidRDefault="00F75E76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E76" w:rsidRPr="009510C0" w:rsidRDefault="00F75E76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75E76" w:rsidRPr="009510C0" w:rsidRDefault="00F75E76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Предотвращение загрязнения подземных вод. Обеспечение   подачи питьевой воды потребителям установленного качества</w:t>
            </w:r>
          </w:p>
        </w:tc>
      </w:tr>
      <w:tr w:rsidR="00F75E76" w:rsidRPr="009510C0" w:rsidTr="00882B7F">
        <w:trPr>
          <w:trHeight w:val="876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E76" w:rsidRPr="009510C0" w:rsidRDefault="00F75E76" w:rsidP="0088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санитарно защитных зон.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76" w:rsidRPr="009510C0" w:rsidRDefault="00F75E76" w:rsidP="00882B7F">
            <w:pPr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76" w:rsidRPr="009510C0" w:rsidRDefault="00882B7F" w:rsidP="00882B7F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76" w:rsidRPr="009510C0" w:rsidRDefault="00882B7F" w:rsidP="00882B7F">
            <w:pPr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5E76" w:rsidRPr="009510C0" w:rsidRDefault="00F75E76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E76" w:rsidRPr="009510C0" w:rsidTr="005B596E">
        <w:trPr>
          <w:trHeight w:val="213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E76" w:rsidRPr="009510C0" w:rsidRDefault="00204C58" w:rsidP="00646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автоматической системы управления процессами водоснабжения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E76" w:rsidRPr="009510C0" w:rsidRDefault="00204C58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E76" w:rsidRPr="009510C0" w:rsidRDefault="00204C58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E76" w:rsidRPr="009510C0" w:rsidRDefault="003F75ED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2021-2028  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5E76" w:rsidRPr="009510C0" w:rsidRDefault="00882B7F" w:rsidP="0063576E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надежности водоснабжения</w:t>
            </w:r>
          </w:p>
        </w:tc>
      </w:tr>
    </w:tbl>
    <w:p w:rsidR="005B5530" w:rsidRPr="009510C0" w:rsidRDefault="005B5530" w:rsidP="0063576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3576E" w:rsidRPr="009510C0" w:rsidRDefault="0063576E" w:rsidP="00882B7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4.4 Сведения о развитии систем диспетчеризации, телемеханизации и систем управления режимами водоснабжения</w:t>
      </w:r>
    </w:p>
    <w:p w:rsidR="0063576E" w:rsidRPr="009510C0" w:rsidRDefault="0063576E" w:rsidP="0063576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Автоматическая система управления водоснабжением на территории муниципального  образования отсутствует. Регулирующие и запорные задвижки не имеют средств телемеханизации.</w:t>
      </w:r>
    </w:p>
    <w:p w:rsidR="0063576E" w:rsidRPr="009510C0" w:rsidRDefault="0063576E" w:rsidP="0063576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Диспетчерская служба   оборудована телефонной связью и доступом в интернет.  Диспетчера  принимают сигналы об утечках и авариях на сетях от жителей города, управляющих компаний  и обслуживающего персонала.</w:t>
      </w:r>
    </w:p>
    <w:p w:rsidR="003F75ED" w:rsidRPr="009510C0" w:rsidRDefault="0063576E" w:rsidP="0063576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Собранная информация отображается в виде суточных, месячных, годовых журналов, графиков, схем отображающих ход технологического процесса позволяющих обработать информацию и проанализировать работу оборудования и сетей. </w:t>
      </w:r>
    </w:p>
    <w:p w:rsidR="003F75ED" w:rsidRPr="009510C0" w:rsidRDefault="003F75ED" w:rsidP="00882B7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развитию систем диспетчеризации, телемеханизации и систем управления режимами водоснабжения  предполагают создание комплекса управления водоснабжением. При создании систем управления комплексами водоснабжения,</w:t>
      </w:r>
      <w:r w:rsidR="00D23B5F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частотных приводов и создание контрольно-измерительных систем с внедрением автоматизированного управления станциями.</w:t>
      </w:r>
    </w:p>
    <w:p w:rsidR="003F75ED" w:rsidRPr="009510C0" w:rsidRDefault="003F75ED" w:rsidP="003F75E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Практика показывает, что применение частотных преобразователей на насосных станциях позволяет:</w:t>
      </w:r>
    </w:p>
    <w:p w:rsidR="003F75ED" w:rsidRPr="009510C0" w:rsidRDefault="003F75ED" w:rsidP="00D23B5F">
      <w:pPr>
        <w:shd w:val="clear" w:color="auto" w:fill="FFFFFF"/>
        <w:spacing w:after="0" w:line="360" w:lineRule="auto"/>
        <w:ind w:left="384" w:firstLine="3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- экономить электроэнергию (при существенных изменениях расхода), регулируя мощность</w:t>
      </w:r>
      <w:r w:rsidRPr="009510C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11" w:tooltip="Электрический привод" w:history="1">
        <w:r w:rsidRPr="009510C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электропривода</w:t>
        </w:r>
      </w:hyperlink>
      <w:r w:rsidRPr="009510C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реального водопотребления (эффект экономии 20-50 %);</w:t>
      </w:r>
    </w:p>
    <w:p w:rsidR="003F75ED" w:rsidRPr="009510C0" w:rsidRDefault="003F75ED" w:rsidP="00D23B5F">
      <w:pPr>
        <w:shd w:val="clear" w:color="auto" w:fill="FFFFFF"/>
        <w:spacing w:after="0" w:line="360" w:lineRule="auto"/>
        <w:ind w:left="384" w:firstLine="3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- снизить расход воды, за счёт сокращения утечек при превышении давления в магистрали, когда расход водопотребления в действительности мал (в среднем на 5 %);</w:t>
      </w:r>
    </w:p>
    <w:p w:rsidR="003F75ED" w:rsidRPr="009510C0" w:rsidRDefault="003F75ED" w:rsidP="00D23B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уменьшить расходы (основной экономический эффект) на аварийные ремонты оборудования (всей инфраструктуры подачи воды за счет резкого уменьшения числа аварийных ситуаций, вызванных в частности</w:t>
      </w:r>
      <w:r w:rsidRPr="009510C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hyperlink r:id="rId12" w:tooltip="Гидравлический удар" w:history="1">
        <w:r w:rsidRPr="009510C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гидравлическим ударом</w:t>
        </w:r>
      </w:hyperlink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нередко случается в случае использования нерегулируемого электропривода (доказано, что ресурс службы оборудования повышается минимум в 1,5 раза);</w:t>
      </w:r>
    </w:p>
    <w:p w:rsidR="003F75ED" w:rsidRPr="009510C0" w:rsidRDefault="003F75ED" w:rsidP="00D23B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- увеличить напор выше обычного в случае необходимости;</w:t>
      </w:r>
    </w:p>
    <w:p w:rsidR="003F75ED" w:rsidRPr="009510C0" w:rsidRDefault="003F75ED" w:rsidP="00D23B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комплексно автоматизировать систему водоснабжения, тем самым снижая фонд заработной платы обслуживающего и дежурного персонала, и исключить влияние «человеческого фактора» на работу системы.</w:t>
      </w:r>
    </w:p>
    <w:p w:rsidR="0063576E" w:rsidRPr="009510C0" w:rsidRDefault="0063576E" w:rsidP="0063576E">
      <w:pPr>
        <w:pStyle w:val="a8"/>
        <w:shd w:val="clear" w:color="auto" w:fill="FFFFFF"/>
        <w:spacing w:before="240" w:beforeAutospacing="0" w:after="240" w:afterAutospacing="0" w:line="360" w:lineRule="auto"/>
        <w:ind w:left="0" w:firstLine="0"/>
        <w:jc w:val="both"/>
        <w:rPr>
          <w:color w:val="000000" w:themeColor="text1"/>
          <w:spacing w:val="0"/>
          <w:szCs w:val="28"/>
        </w:rPr>
      </w:pPr>
      <w:r w:rsidRPr="009510C0">
        <w:rPr>
          <w:color w:val="000000" w:themeColor="text1"/>
          <w:szCs w:val="28"/>
          <w:u w:val="single"/>
        </w:rPr>
        <w:t>4.5 Сведения об оснащенности зданий строений и сооружений приборами учета воды и их применении при расчетах за отпущенную воду</w:t>
      </w:r>
    </w:p>
    <w:p w:rsidR="00F10C60" w:rsidRPr="009510C0" w:rsidRDefault="000A113B" w:rsidP="00F75E76">
      <w:pPr>
        <w:spacing w:after="24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3576E"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Дальнейшее развитие коммерческого отпуска получит свое развитие Согласно Федеральному закону Российской Федерации от 23 ноября 2009 г. N 261-ФЗ</w:t>
      </w:r>
      <w:proofErr w:type="gramStart"/>
      <w:r w:rsidR="0063576E"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"О</w:t>
      </w:r>
      <w:proofErr w:type="gramEnd"/>
      <w:r w:rsidR="0063576E"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63576E" w:rsidRPr="009510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"</w:t>
      </w:r>
      <w:r w:rsidR="0063576E" w:rsidRPr="009510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 до 01.01.2016 необходимо обеспечить установку приборов учета на всех многоквартирных домах.  </w:t>
      </w:r>
    </w:p>
    <w:p w:rsidR="0064657D" w:rsidRPr="009510C0" w:rsidRDefault="000A113B" w:rsidP="00F04554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19 - </w:t>
      </w:r>
      <w:r w:rsidR="0064657D" w:rsidRPr="009510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Мероприятия по установке приборов учета холодной воды</w:t>
      </w: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3"/>
        <w:gridCol w:w="709"/>
        <w:gridCol w:w="1418"/>
        <w:gridCol w:w="1417"/>
        <w:gridCol w:w="1843"/>
      </w:tblGrid>
      <w:tr w:rsidR="00E92303" w:rsidRPr="009510C0" w:rsidTr="0098559D">
        <w:trPr>
          <w:trHeight w:val="1200"/>
        </w:trPr>
        <w:tc>
          <w:tcPr>
            <w:tcW w:w="3983" w:type="dxa"/>
            <w:shd w:val="clear" w:color="auto" w:fill="auto"/>
            <w:vAlign w:val="center"/>
            <w:hideMark/>
          </w:tcPr>
          <w:p w:rsidR="00E92303" w:rsidRPr="009510C0" w:rsidRDefault="00E92303" w:rsidP="00F045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9" w:type="dxa"/>
          </w:tcPr>
          <w:p w:rsidR="0098559D" w:rsidRPr="009510C0" w:rsidRDefault="00E92303" w:rsidP="00CF3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E92303" w:rsidRPr="009510C0" w:rsidRDefault="00E92303" w:rsidP="00CF3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18" w:type="dxa"/>
          </w:tcPr>
          <w:p w:rsidR="00E92303" w:rsidRPr="009510C0" w:rsidRDefault="00E92303" w:rsidP="00CF3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E92303" w:rsidRPr="009510C0" w:rsidRDefault="00E92303" w:rsidP="00CF3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E92303" w:rsidRPr="009510C0" w:rsidRDefault="00E92303" w:rsidP="00CF3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оснащено приборами учета</w:t>
            </w:r>
            <w:r w:rsidR="00C35ABE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2303" w:rsidRPr="009510C0" w:rsidRDefault="00E92303" w:rsidP="00CF3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Подлежит оснащению приборами учета до 2020г.</w:t>
            </w:r>
          </w:p>
        </w:tc>
      </w:tr>
      <w:tr w:rsidR="00E92303" w:rsidRPr="009510C0" w:rsidTr="0098559D">
        <w:trPr>
          <w:trHeight w:val="450"/>
        </w:trPr>
        <w:tc>
          <w:tcPr>
            <w:tcW w:w="3983" w:type="dxa"/>
            <w:shd w:val="clear" w:color="auto" w:fill="auto"/>
            <w:noWrap/>
            <w:vAlign w:val="bottom"/>
            <w:hideMark/>
          </w:tcPr>
          <w:p w:rsidR="00E92303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92303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E92303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E92303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92303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8559D" w:rsidRPr="009510C0" w:rsidTr="0098559D">
        <w:trPr>
          <w:trHeight w:val="450"/>
        </w:trPr>
        <w:tc>
          <w:tcPr>
            <w:tcW w:w="3983" w:type="dxa"/>
            <w:shd w:val="clear" w:color="auto" w:fill="auto"/>
            <w:noWrap/>
            <w:vAlign w:val="bottom"/>
            <w:hideMark/>
          </w:tcPr>
          <w:p w:rsidR="0098559D" w:rsidRPr="009510C0" w:rsidRDefault="0098559D" w:rsidP="00CF37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Артезианские скважины</w:t>
            </w:r>
          </w:p>
        </w:tc>
        <w:tc>
          <w:tcPr>
            <w:tcW w:w="709" w:type="dxa"/>
            <w:vAlign w:val="bottom"/>
          </w:tcPr>
          <w:p w:rsidR="0098559D" w:rsidRPr="009510C0" w:rsidRDefault="0098559D" w:rsidP="00CF3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bottom"/>
          </w:tcPr>
          <w:p w:rsidR="0098559D" w:rsidRPr="009510C0" w:rsidRDefault="0098559D" w:rsidP="00CF3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bottom"/>
          </w:tcPr>
          <w:p w:rsidR="0098559D" w:rsidRPr="009510C0" w:rsidRDefault="000A113B" w:rsidP="00CF3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559D" w:rsidRPr="009510C0" w:rsidRDefault="000A113B" w:rsidP="00CF37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8559D" w:rsidRPr="009510C0" w:rsidTr="0098559D">
        <w:trPr>
          <w:trHeight w:val="450"/>
        </w:trPr>
        <w:tc>
          <w:tcPr>
            <w:tcW w:w="3983" w:type="dxa"/>
            <w:shd w:val="clear" w:color="auto" w:fill="auto"/>
            <w:noWrap/>
            <w:vAlign w:val="bottom"/>
            <w:hideMark/>
          </w:tcPr>
          <w:p w:rsidR="0098559D" w:rsidRPr="009510C0" w:rsidRDefault="0098559D" w:rsidP="0098559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Многоквартирные дома - всего</w:t>
            </w:r>
          </w:p>
        </w:tc>
        <w:tc>
          <w:tcPr>
            <w:tcW w:w="709" w:type="dxa"/>
            <w:vAlign w:val="bottom"/>
          </w:tcPr>
          <w:p w:rsidR="0098559D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bottom"/>
          </w:tcPr>
          <w:p w:rsidR="0098559D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vAlign w:val="bottom"/>
          </w:tcPr>
          <w:p w:rsidR="0098559D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559D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98559D" w:rsidRPr="009510C0" w:rsidTr="0098559D">
        <w:trPr>
          <w:trHeight w:val="630"/>
        </w:trPr>
        <w:tc>
          <w:tcPr>
            <w:tcW w:w="3983" w:type="dxa"/>
            <w:shd w:val="clear" w:color="auto" w:fill="auto"/>
            <w:vAlign w:val="bottom"/>
            <w:hideMark/>
          </w:tcPr>
          <w:p w:rsidR="0098559D" w:rsidRPr="009510C0" w:rsidRDefault="0098559D" w:rsidP="0098559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Жилые дома (индивидуально-определенные здания) - всего</w:t>
            </w:r>
          </w:p>
        </w:tc>
        <w:tc>
          <w:tcPr>
            <w:tcW w:w="709" w:type="dxa"/>
            <w:vAlign w:val="bottom"/>
          </w:tcPr>
          <w:p w:rsidR="0098559D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bottom"/>
          </w:tcPr>
          <w:p w:rsidR="0098559D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417" w:type="dxa"/>
            <w:vAlign w:val="bottom"/>
          </w:tcPr>
          <w:p w:rsidR="0098559D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559D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1357</w:t>
            </w:r>
          </w:p>
        </w:tc>
      </w:tr>
      <w:tr w:rsidR="0098559D" w:rsidRPr="009510C0" w:rsidTr="0098559D">
        <w:trPr>
          <w:trHeight w:val="630"/>
        </w:trPr>
        <w:tc>
          <w:tcPr>
            <w:tcW w:w="3983" w:type="dxa"/>
            <w:shd w:val="clear" w:color="auto" w:fill="auto"/>
            <w:vAlign w:val="bottom"/>
            <w:hideMark/>
          </w:tcPr>
          <w:p w:rsidR="0098559D" w:rsidRPr="009510C0" w:rsidRDefault="0098559D" w:rsidP="0098559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квартир оборудованных приборами учета от их общего количества</w:t>
            </w:r>
          </w:p>
        </w:tc>
        <w:tc>
          <w:tcPr>
            <w:tcW w:w="709" w:type="dxa"/>
            <w:vAlign w:val="bottom"/>
          </w:tcPr>
          <w:p w:rsidR="0098559D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bottom"/>
          </w:tcPr>
          <w:p w:rsidR="0098559D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vAlign w:val="bottom"/>
          </w:tcPr>
          <w:p w:rsidR="0098559D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559D" w:rsidRPr="009510C0" w:rsidRDefault="0098559D" w:rsidP="009855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64657D" w:rsidRPr="009510C0" w:rsidRDefault="0064657D" w:rsidP="0063576E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559D" w:rsidRPr="009510C0" w:rsidRDefault="0063576E" w:rsidP="009855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4.6.Описание маршрутов прохождения трубопроводов (трасс) по территории городского поселения</w:t>
      </w:r>
    </w:p>
    <w:p w:rsidR="0098559D" w:rsidRPr="009510C0" w:rsidRDefault="0098559D" w:rsidP="000A11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маршрутов прохождения трубопроводов (трасс) по территории городского поселения приведено в приложении 1. </w:t>
      </w:r>
      <w:r w:rsidR="000A113B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Схема водоснабжения</w:t>
      </w:r>
      <w:r w:rsidR="000A113B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A113B" w:rsidRPr="009510C0" w:rsidRDefault="0063576E" w:rsidP="000A11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4.7 Рекомендации о месте размещения НС, резервуаров, водонапорных башен</w:t>
      </w:r>
    </w:p>
    <w:p w:rsidR="0063576E" w:rsidRPr="009510C0" w:rsidRDefault="000A113B" w:rsidP="00F0455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мест   размещения НС, резервуаров, водонапорных башен приведено в приложении 1. «Схема водоснабжения»</w:t>
      </w:r>
    </w:p>
    <w:p w:rsidR="0063576E" w:rsidRPr="009510C0" w:rsidRDefault="0063576E" w:rsidP="000A113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4.8 Границы рекомендуемых зон размещения объектов централизованных систем ГВС и ХВС </w:t>
      </w:r>
    </w:p>
    <w:p w:rsidR="000A113B" w:rsidRPr="009510C0" w:rsidRDefault="000A113B" w:rsidP="000A113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границ размещения объектов централизованных систем ГВС и ХВС приведено в приложении 1 «Схема водоснабжения».</w:t>
      </w:r>
    </w:p>
    <w:p w:rsidR="004F5DFB" w:rsidRPr="009510C0" w:rsidRDefault="004F5DFB" w:rsidP="004F5DFB">
      <w:pPr>
        <w:pStyle w:val="ae"/>
        <w:tabs>
          <w:tab w:val="left" w:pos="567"/>
        </w:tabs>
        <w:spacing w:after="240" w:line="360" w:lineRule="auto"/>
        <w:ind w:left="0"/>
        <w:rPr>
          <w:b/>
          <w:bCs/>
          <w:color w:val="000000" w:themeColor="text1"/>
          <w:sz w:val="28"/>
          <w:szCs w:val="28"/>
        </w:rPr>
      </w:pPr>
      <w:r w:rsidRPr="009510C0">
        <w:rPr>
          <w:b/>
          <w:color w:val="000000" w:themeColor="text1"/>
          <w:sz w:val="28"/>
          <w:szCs w:val="28"/>
        </w:rPr>
        <w:t xml:space="preserve">5. </w:t>
      </w:r>
      <w:r w:rsidRPr="009510C0">
        <w:rPr>
          <w:b/>
          <w:bCs/>
          <w:color w:val="000000" w:themeColor="text1"/>
          <w:sz w:val="28"/>
          <w:szCs w:val="28"/>
        </w:rPr>
        <w:t xml:space="preserve"> Экологические аспекты мероприятий по строительству и реконструкции объектов централизованной системы водоснабжения</w:t>
      </w:r>
    </w:p>
    <w:p w:rsidR="004F5DFB" w:rsidRPr="009510C0" w:rsidRDefault="004F5DFB" w:rsidP="004F5DFB">
      <w:pPr>
        <w:pStyle w:val="ae"/>
        <w:tabs>
          <w:tab w:val="left" w:pos="567"/>
        </w:tabs>
        <w:spacing w:after="240" w:line="312" w:lineRule="auto"/>
        <w:ind w:left="0"/>
        <w:rPr>
          <w:bCs/>
          <w:color w:val="000000" w:themeColor="text1"/>
          <w:sz w:val="28"/>
          <w:szCs w:val="28"/>
          <w:u w:val="single"/>
        </w:rPr>
      </w:pPr>
      <w:r w:rsidRPr="009510C0">
        <w:rPr>
          <w:bCs/>
          <w:color w:val="000000" w:themeColor="text1"/>
          <w:sz w:val="28"/>
          <w:szCs w:val="28"/>
          <w:u w:val="single"/>
        </w:rPr>
        <w:t xml:space="preserve">5.1  Сведения </w:t>
      </w:r>
      <w:proofErr w:type="gramStart"/>
      <w:r w:rsidRPr="009510C0">
        <w:rPr>
          <w:bCs/>
          <w:color w:val="000000" w:themeColor="text1"/>
          <w:sz w:val="28"/>
          <w:szCs w:val="28"/>
          <w:u w:val="single"/>
        </w:rPr>
        <w:t>о мерах по предотвращению  вредного воздействия на окружающую среду  на водный бассейн предполагаемых к новому строительству</w:t>
      </w:r>
      <w:proofErr w:type="gramEnd"/>
      <w:r w:rsidRPr="009510C0">
        <w:rPr>
          <w:bCs/>
          <w:color w:val="000000" w:themeColor="text1"/>
          <w:sz w:val="28"/>
          <w:szCs w:val="28"/>
          <w:u w:val="single"/>
        </w:rPr>
        <w:t xml:space="preserve">  и реконструкции объектов централизованной системы водоснабжения при сбросе (утилизации) промывных вод</w:t>
      </w:r>
    </w:p>
    <w:p w:rsidR="004F5DFB" w:rsidRPr="009510C0" w:rsidRDefault="004F5DFB" w:rsidP="004F5DFB">
      <w:pPr>
        <w:pStyle w:val="ae"/>
        <w:tabs>
          <w:tab w:val="left" w:pos="567"/>
        </w:tabs>
        <w:spacing w:after="240" w:line="312" w:lineRule="auto"/>
        <w:ind w:left="0"/>
        <w:rPr>
          <w:bCs/>
          <w:color w:val="000000" w:themeColor="text1"/>
          <w:sz w:val="28"/>
          <w:szCs w:val="28"/>
          <w:u w:val="single"/>
        </w:rPr>
      </w:pPr>
      <w:r w:rsidRPr="009510C0">
        <w:rPr>
          <w:bCs/>
          <w:color w:val="000000" w:themeColor="text1"/>
          <w:sz w:val="28"/>
          <w:szCs w:val="28"/>
        </w:rPr>
        <w:tab/>
        <w:t>Строительство санитарно-защитных зон, павильонов над скважинами позволит исключить вторичное загрязнение подземных вод, а обезжелезивание воды улучшить качество питьевой воды.</w:t>
      </w:r>
    </w:p>
    <w:p w:rsidR="004F5DFB" w:rsidRPr="009510C0" w:rsidRDefault="004F5DFB" w:rsidP="004F5DFB">
      <w:pPr>
        <w:pStyle w:val="ae"/>
        <w:spacing w:after="240" w:line="360" w:lineRule="auto"/>
        <w:rPr>
          <w:bCs/>
          <w:color w:val="000000" w:themeColor="text1"/>
          <w:sz w:val="28"/>
          <w:szCs w:val="28"/>
          <w:u w:val="single"/>
        </w:rPr>
      </w:pPr>
      <w:r w:rsidRPr="009510C0">
        <w:rPr>
          <w:bCs/>
          <w:color w:val="000000" w:themeColor="text1"/>
          <w:sz w:val="28"/>
          <w:szCs w:val="28"/>
          <w:u w:val="single"/>
        </w:rPr>
        <w:t>5.2</w:t>
      </w:r>
      <w:r w:rsidR="00D23B5F" w:rsidRPr="009510C0">
        <w:rPr>
          <w:bCs/>
          <w:color w:val="000000" w:themeColor="text1"/>
          <w:sz w:val="28"/>
          <w:szCs w:val="28"/>
          <w:u w:val="single"/>
        </w:rPr>
        <w:t xml:space="preserve"> </w:t>
      </w:r>
      <w:r w:rsidRPr="009510C0">
        <w:rPr>
          <w:bCs/>
          <w:color w:val="000000" w:themeColor="text1"/>
          <w:sz w:val="28"/>
          <w:szCs w:val="28"/>
          <w:u w:val="single"/>
        </w:rPr>
        <w:t>Сведения о предотвращении вредного воздействия на окружающую среду  при реализации мероприятий по снабжению и хранению химических реагентов используемых в водоподготовке</w:t>
      </w:r>
    </w:p>
    <w:p w:rsidR="004F5DFB" w:rsidRPr="009510C0" w:rsidRDefault="004F5DFB" w:rsidP="004F5DF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Водо</w:t>
      </w:r>
      <w:r w:rsidR="0099124A"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снабжение </w:t>
      </w:r>
      <w:proofErr w:type="spellStart"/>
      <w:r w:rsidR="0099124A"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Назиевского</w:t>
      </w:r>
      <w:proofErr w:type="spellEnd"/>
      <w:r w:rsidR="0099124A"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</w:t>
      </w:r>
      <w:r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осуществляется из подземных источников, которые характеризуются высоким содержанием железа в воде. </w:t>
      </w:r>
      <w:proofErr w:type="spellStart"/>
      <w:r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Реагентная</w:t>
      </w:r>
      <w:proofErr w:type="spellEnd"/>
      <w:r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очистка воды не производится.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Поземные железосодержащие воды имеют, как правило, в 80 - 90 % случаев бикарбонатные формы железа. При этом вне зависимости от концентрации указанные типы вод содержат также железобактерии. В тех случаях, когда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вода после водозабора не подвергается обработке, а сразу поступает в РЧВ или в водонапорную башню и происходит ее обогащение кислородом, происходит бурное развитие железобактерий, и они становятся активной биологически коррозионной структурой. В результате происходят коррозия и разрушение стенок труб, вынос железа в воду и ее вторичное загрязнение. При этом содержание железа может увеличиваться в несколько раз.</w:t>
      </w:r>
    </w:p>
    <w:p w:rsidR="004F5DFB" w:rsidRPr="009510C0" w:rsidRDefault="004F5DFB" w:rsidP="004F5DFB">
      <w:pPr>
        <w:shd w:val="clear" w:color="auto" w:fill="FFFFFF"/>
        <w:spacing w:after="0" w:line="36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проблемы необходима разработка проекта по строительству станции обезжелезивания и биологической очистки подземных вод.</w:t>
      </w:r>
    </w:p>
    <w:p w:rsidR="004F5DFB" w:rsidRPr="009510C0" w:rsidRDefault="004F5DFB" w:rsidP="004F5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охраны исключения загрязнения поверхностных и подземных вод предусмотрены следующие мероприятия: </w:t>
      </w:r>
    </w:p>
    <w:p w:rsidR="004F5DFB" w:rsidRPr="009510C0" w:rsidRDefault="004F5DFB" w:rsidP="004F5D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строгое соблюдение технологических режимов водозаборных сооружений, сетей водопроводов. </w:t>
      </w:r>
    </w:p>
    <w:p w:rsidR="004F5DFB" w:rsidRPr="009510C0" w:rsidRDefault="004F5DFB" w:rsidP="004F5D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обеспечить надёжную эксплуатацию, своевременную ревизию и ремонт всех звеньев системы водоснабжения, включая насосное и автоматическое оборудование, с целью рационального водопользования; </w:t>
      </w:r>
    </w:p>
    <w:p w:rsidR="004F5DFB" w:rsidRPr="009510C0" w:rsidRDefault="004F5DFB" w:rsidP="004F5D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зон санитарной охраны подземного источника водоснабжения согласно СанПиН 2.1.4.1110-02 «Зоны санитарной охраны источников водоснабжения и водопроводов питьевого назначения». </w:t>
      </w:r>
    </w:p>
    <w:p w:rsidR="00204C58" w:rsidRPr="009510C0" w:rsidRDefault="004F5DFB" w:rsidP="00AE6F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автоматизированной системы управления технологическими процессами, аварийной сигнализации и отключения элек</w:t>
      </w:r>
      <w:r w:rsidR="00204C58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трооборудования в случае аварии.</w:t>
      </w:r>
    </w:p>
    <w:p w:rsidR="004F5DFB" w:rsidRPr="009510C0" w:rsidRDefault="004F5DFB" w:rsidP="004F5DFB">
      <w:pPr>
        <w:pStyle w:val="ae"/>
        <w:spacing w:after="240" w:line="360" w:lineRule="auto"/>
        <w:rPr>
          <w:b/>
          <w:bCs/>
          <w:color w:val="000000" w:themeColor="text1"/>
          <w:sz w:val="28"/>
          <w:szCs w:val="28"/>
        </w:rPr>
      </w:pPr>
      <w:r w:rsidRPr="009510C0">
        <w:rPr>
          <w:b/>
          <w:bCs/>
          <w:color w:val="000000" w:themeColor="text1"/>
          <w:sz w:val="28"/>
          <w:szCs w:val="28"/>
        </w:rPr>
        <w:t>6. 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4F5DFB" w:rsidRPr="009510C0" w:rsidRDefault="004F5DFB" w:rsidP="00D23B5F">
      <w:pPr>
        <w:pStyle w:val="ae"/>
        <w:tabs>
          <w:tab w:val="left" w:pos="248"/>
        </w:tabs>
        <w:spacing w:line="360" w:lineRule="auto"/>
        <w:ind w:left="34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ab/>
      </w:r>
      <w:r w:rsidRPr="009510C0">
        <w:rPr>
          <w:color w:val="000000" w:themeColor="text1"/>
          <w:sz w:val="28"/>
          <w:szCs w:val="28"/>
        </w:rPr>
        <w:tab/>
        <w:t xml:space="preserve">Оценка капитальных вложений в новое строительство  и реконструкцию объектов централизованных систем водоснабжения, выполнена в соответствии с укрупненными сметными нормативами– </w:t>
      </w:r>
      <w:proofErr w:type="gramStart"/>
      <w:r w:rsidRPr="009510C0">
        <w:rPr>
          <w:color w:val="000000" w:themeColor="text1"/>
          <w:sz w:val="28"/>
          <w:szCs w:val="28"/>
        </w:rPr>
        <w:t>«Г</w:t>
      </w:r>
      <w:proofErr w:type="gramEnd"/>
      <w:r w:rsidRPr="009510C0">
        <w:rPr>
          <w:color w:val="000000" w:themeColor="text1"/>
          <w:sz w:val="28"/>
          <w:szCs w:val="28"/>
        </w:rPr>
        <w:t xml:space="preserve">осударственные сметные нормативы строительства. Укрупненные </w:t>
      </w:r>
      <w:r w:rsidRPr="009510C0">
        <w:rPr>
          <w:color w:val="000000" w:themeColor="text1"/>
          <w:sz w:val="28"/>
          <w:szCs w:val="28"/>
        </w:rPr>
        <w:lastRenderedPageBreak/>
        <w:t xml:space="preserve">нормативы цены в строительстве. НЦС -81-02-14-2014. Сети водопровода и канализации», </w:t>
      </w:r>
      <w:proofErr w:type="gramStart"/>
      <w:r w:rsidRPr="009510C0">
        <w:rPr>
          <w:color w:val="000000" w:themeColor="text1"/>
          <w:sz w:val="28"/>
          <w:szCs w:val="28"/>
        </w:rPr>
        <w:t>утвержденными</w:t>
      </w:r>
      <w:proofErr w:type="gramEnd"/>
      <w:r w:rsidRPr="009510C0">
        <w:rPr>
          <w:color w:val="000000" w:themeColor="text1"/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 от 28 августа 2014года №506/пр.  Оценка капитальных вложений в новое строительство  и реконструкцию</w:t>
      </w:r>
      <w:r w:rsidR="00D23B5F" w:rsidRPr="009510C0">
        <w:rPr>
          <w:color w:val="000000" w:themeColor="text1"/>
          <w:sz w:val="28"/>
          <w:szCs w:val="28"/>
        </w:rPr>
        <w:t xml:space="preserve"> </w:t>
      </w:r>
      <w:r w:rsidRPr="009510C0">
        <w:rPr>
          <w:color w:val="000000" w:themeColor="text1"/>
          <w:sz w:val="28"/>
          <w:szCs w:val="28"/>
        </w:rPr>
        <w:t xml:space="preserve">объектов централизованных систем водоснабжения </w:t>
      </w:r>
    </w:p>
    <w:p w:rsidR="004F5DFB" w:rsidRPr="009510C0" w:rsidRDefault="000A113B" w:rsidP="00D23B5F">
      <w:pPr>
        <w:pStyle w:val="ae"/>
        <w:tabs>
          <w:tab w:val="left" w:pos="248"/>
        </w:tabs>
        <w:spacing w:line="360" w:lineRule="auto"/>
        <w:ind w:left="34"/>
        <w:rPr>
          <w:color w:val="000000" w:themeColor="text1"/>
          <w:sz w:val="28"/>
          <w:szCs w:val="28"/>
        </w:rPr>
      </w:pPr>
      <w:proofErr w:type="gramStart"/>
      <w:r w:rsidRPr="009510C0">
        <w:rPr>
          <w:color w:val="000000" w:themeColor="text1"/>
          <w:sz w:val="28"/>
          <w:szCs w:val="28"/>
        </w:rPr>
        <w:t>приведена</w:t>
      </w:r>
      <w:proofErr w:type="gramEnd"/>
      <w:r w:rsidRPr="009510C0">
        <w:rPr>
          <w:color w:val="000000" w:themeColor="text1"/>
          <w:sz w:val="28"/>
          <w:szCs w:val="28"/>
        </w:rPr>
        <w:t xml:space="preserve"> в таблице 20</w:t>
      </w:r>
      <w:r w:rsidR="004F5DFB" w:rsidRPr="009510C0">
        <w:rPr>
          <w:color w:val="000000" w:themeColor="text1"/>
          <w:sz w:val="28"/>
          <w:szCs w:val="28"/>
        </w:rPr>
        <w:t xml:space="preserve">. </w:t>
      </w:r>
    </w:p>
    <w:p w:rsidR="004F5DFB" w:rsidRPr="009510C0" w:rsidRDefault="004F5DFB" w:rsidP="004F5DFB">
      <w:pPr>
        <w:pStyle w:val="ae"/>
        <w:tabs>
          <w:tab w:val="left" w:pos="248"/>
        </w:tabs>
        <w:spacing w:line="360" w:lineRule="auto"/>
        <w:ind w:left="34"/>
        <w:jc w:val="left"/>
        <w:rPr>
          <w:color w:val="000000" w:themeColor="text1"/>
          <w:sz w:val="28"/>
          <w:szCs w:val="28"/>
        </w:rPr>
      </w:pPr>
    </w:p>
    <w:p w:rsidR="004F5DFB" w:rsidRPr="009510C0" w:rsidRDefault="004F5DFB" w:rsidP="004F5DFB">
      <w:pPr>
        <w:pStyle w:val="ae"/>
        <w:tabs>
          <w:tab w:val="left" w:pos="248"/>
        </w:tabs>
        <w:spacing w:line="360" w:lineRule="auto"/>
        <w:jc w:val="left"/>
        <w:rPr>
          <w:color w:val="000000" w:themeColor="text1"/>
          <w:sz w:val="28"/>
          <w:szCs w:val="28"/>
        </w:rPr>
      </w:pPr>
    </w:p>
    <w:p w:rsidR="003F75ED" w:rsidRPr="009510C0" w:rsidRDefault="003F75ED" w:rsidP="004F5DFB">
      <w:pPr>
        <w:pStyle w:val="ae"/>
        <w:tabs>
          <w:tab w:val="left" w:pos="248"/>
        </w:tabs>
        <w:spacing w:line="360" w:lineRule="auto"/>
        <w:jc w:val="left"/>
        <w:rPr>
          <w:color w:val="000000" w:themeColor="text1"/>
          <w:sz w:val="28"/>
          <w:szCs w:val="28"/>
        </w:rPr>
        <w:sectPr w:rsidR="003F75ED" w:rsidRPr="009510C0" w:rsidSect="009510C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49" w:bottom="1134" w:left="18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734"/>
        <w:tblW w:w="15607" w:type="dxa"/>
        <w:tblLayout w:type="fixed"/>
        <w:tblLook w:val="04A0"/>
      </w:tblPr>
      <w:tblGrid>
        <w:gridCol w:w="1526"/>
        <w:gridCol w:w="1417"/>
        <w:gridCol w:w="1041"/>
        <w:gridCol w:w="850"/>
        <w:gridCol w:w="851"/>
        <w:gridCol w:w="851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709"/>
        <w:gridCol w:w="850"/>
      </w:tblGrid>
      <w:tr w:rsidR="003F75ED" w:rsidRPr="009510C0" w:rsidTr="003F75ED">
        <w:trPr>
          <w:trHeight w:val="540"/>
        </w:trPr>
        <w:tc>
          <w:tcPr>
            <w:tcW w:w="156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75ED" w:rsidRPr="009510C0" w:rsidRDefault="003F75ED" w:rsidP="003F75ED">
            <w:pPr>
              <w:pStyle w:val="ae"/>
              <w:spacing w:line="360" w:lineRule="auto"/>
              <w:ind w:left="0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lastRenderedPageBreak/>
              <w:t>Таблица 20 - Оценка инвестиций в объекты водоснабжения</w:t>
            </w:r>
          </w:p>
          <w:p w:rsidR="003F75ED" w:rsidRPr="009510C0" w:rsidRDefault="003F75ED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A0732" w:rsidRPr="009510C0" w:rsidTr="003F75ED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Сети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НЦС 81-02-2014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F0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2028</w:t>
            </w:r>
          </w:p>
        </w:tc>
      </w:tr>
      <w:tr w:rsidR="009A0732" w:rsidRPr="009510C0" w:rsidTr="003F75ED">
        <w:trPr>
          <w:trHeight w:val="3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9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Строительство  и замена участков труб   D 100 мм -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протяженность (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км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A0732" w:rsidRPr="009510C0" w:rsidTr="003F75ED">
        <w:trPr>
          <w:trHeight w:val="57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работ (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2091,27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21749,21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4349,84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4349,84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4349,84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4349,84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4349,84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A0732" w:rsidRPr="009510C0" w:rsidTr="003F75ED">
        <w:trPr>
          <w:trHeight w:val="405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9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Замена участков труб   D 150 мм -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протяженность (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км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0,459</w:t>
            </w:r>
          </w:p>
        </w:tc>
      </w:tr>
      <w:tr w:rsidR="009A0732" w:rsidRPr="009510C0" w:rsidTr="003F75ED">
        <w:trPr>
          <w:trHeight w:val="585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работ (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2462,92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9112,80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1130,5</w:t>
            </w:r>
          </w:p>
        </w:tc>
      </w:tr>
      <w:tr w:rsidR="009A0732" w:rsidRPr="009510C0" w:rsidTr="003F75ED">
        <w:trPr>
          <w:trHeight w:val="33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732" w:rsidRPr="009510C0" w:rsidRDefault="009A0732" w:rsidP="009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протяженность (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км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0,459</w:t>
            </w:r>
          </w:p>
        </w:tc>
      </w:tr>
      <w:tr w:rsidR="009A0732" w:rsidRPr="009510C0" w:rsidTr="003F75ED">
        <w:trPr>
          <w:trHeight w:val="585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работ (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30862,01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4349,84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4349,84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4349,84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4349,84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4349,84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1130,48</w:t>
            </w:r>
          </w:p>
        </w:tc>
      </w:tr>
      <w:tr w:rsidR="009A0732" w:rsidRPr="009510C0" w:rsidTr="003F75ED">
        <w:trPr>
          <w:trHeight w:val="70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Строительство, павильонов над скважинами  5шт.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работ   (</w:t>
            </w: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Аналогичный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A0732" w:rsidRPr="009510C0" w:rsidTr="003F75ED">
        <w:trPr>
          <w:trHeight w:val="55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732" w:rsidRPr="009510C0" w:rsidRDefault="009A0732" w:rsidP="003F75ED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Станция обезжелезивания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работ   (</w:t>
            </w: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Аналогичный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3000,0 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A0732" w:rsidRPr="009510C0" w:rsidTr="003F75E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Капремонт скважины 5шт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работ   (</w:t>
            </w: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Аналогичный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732" w:rsidRPr="009510C0" w:rsidRDefault="009A0732" w:rsidP="009A07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91238" w:rsidRPr="009510C0" w:rsidTr="003F75E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Строительство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238" w:rsidRPr="009510C0" w:rsidRDefault="00891238" w:rsidP="009A07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3F75ED" w:rsidRPr="009510C0" w:rsidTr="003F75E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Реконструкция РЧВ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A52C9A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A52C9A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F75ED" w:rsidRPr="009510C0" w:rsidTr="003F75E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Строительство РЧВ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A52C9A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D21870" w:rsidP="00D21870">
            <w:pPr>
              <w:spacing w:after="0" w:line="240" w:lineRule="auto"/>
              <w:ind w:left="-156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  <w:r w:rsidR="00A52C9A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5000</w:t>
            </w:r>
          </w:p>
        </w:tc>
      </w:tr>
      <w:tr w:rsidR="003F75ED" w:rsidRPr="009510C0" w:rsidTr="003F75E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Обустройство санитарно-защитных зон.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891238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891238" w:rsidP="009A07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</w:tr>
      <w:tr w:rsidR="003F75ED" w:rsidRPr="009510C0" w:rsidTr="003F75ED">
        <w:trPr>
          <w:trHeight w:val="5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автоматической системы управления процессами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5ED" w:rsidRPr="009510C0" w:rsidRDefault="00A52C9A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3F75ED" w:rsidP="009A07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5ED" w:rsidRPr="009510C0" w:rsidRDefault="00891238" w:rsidP="009A073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600</w:t>
            </w:r>
          </w:p>
        </w:tc>
      </w:tr>
      <w:tr w:rsidR="00A52C9A" w:rsidRPr="009510C0" w:rsidTr="00A52C9A">
        <w:trPr>
          <w:trHeight w:val="58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C9A" w:rsidRPr="009510C0" w:rsidRDefault="00D23B5F" w:rsidP="00D2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A52C9A"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становка частотных приводов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C9A" w:rsidRPr="009510C0" w:rsidRDefault="00A52C9A" w:rsidP="00D2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C9A" w:rsidRPr="009510C0" w:rsidRDefault="00A52C9A" w:rsidP="00D23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C9A" w:rsidRPr="009510C0" w:rsidRDefault="00891238" w:rsidP="00D23B5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891238" w:rsidP="00D2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891238" w:rsidP="00D2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891238" w:rsidP="00D2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891238" w:rsidP="00D2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891238" w:rsidP="00D2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D23B5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D2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D2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D2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D2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D2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D23B5F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891238" w:rsidP="00D23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16,2</w:t>
            </w:r>
          </w:p>
        </w:tc>
      </w:tr>
      <w:tr w:rsidR="00A52C9A" w:rsidRPr="009510C0" w:rsidTr="00A52C9A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9A" w:rsidRPr="009510C0" w:rsidRDefault="00A52C9A" w:rsidP="00D2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2C9A" w:rsidRPr="009510C0" w:rsidRDefault="00891238" w:rsidP="00A52C9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9A" w:rsidRPr="009510C0" w:rsidRDefault="00A52C9A" w:rsidP="009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9A" w:rsidRPr="009510C0" w:rsidRDefault="00A52C9A" w:rsidP="009A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9A" w:rsidRPr="009510C0" w:rsidRDefault="00891238" w:rsidP="009A07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53059,2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</w:t>
            </w:r>
            <w:r w:rsidR="00891238"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891238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8666,04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</w:t>
            </w:r>
            <w:r w:rsidR="00891238"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</w:t>
            </w:r>
            <w:r w:rsidR="00891238"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891238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8166,04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9A073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9A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9A073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9A" w:rsidRPr="009510C0" w:rsidRDefault="00A52C9A" w:rsidP="00891238">
            <w:pPr>
              <w:spacing w:after="0" w:line="240" w:lineRule="auto"/>
              <w:ind w:left="-15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  <w:r w:rsidR="00891238"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230,48</w:t>
            </w:r>
          </w:p>
        </w:tc>
      </w:tr>
    </w:tbl>
    <w:p w:rsidR="009A0732" w:rsidRPr="009510C0" w:rsidRDefault="009A0732" w:rsidP="009A0732">
      <w:pPr>
        <w:pStyle w:val="ae"/>
        <w:spacing w:line="360" w:lineRule="auto"/>
        <w:ind w:left="0"/>
        <w:rPr>
          <w:bCs/>
          <w:color w:val="000000" w:themeColor="text1"/>
          <w:sz w:val="18"/>
          <w:szCs w:val="18"/>
        </w:rPr>
      </w:pPr>
    </w:p>
    <w:p w:rsidR="009A0732" w:rsidRPr="009510C0" w:rsidRDefault="009A0732" w:rsidP="009A0732">
      <w:pPr>
        <w:pStyle w:val="ae"/>
        <w:spacing w:line="360" w:lineRule="auto"/>
        <w:ind w:left="0"/>
        <w:rPr>
          <w:bCs/>
          <w:color w:val="000000" w:themeColor="text1"/>
          <w:sz w:val="18"/>
          <w:szCs w:val="18"/>
        </w:rPr>
      </w:pPr>
    </w:p>
    <w:p w:rsidR="00891238" w:rsidRPr="009510C0" w:rsidRDefault="00891238" w:rsidP="009A0732">
      <w:pPr>
        <w:pStyle w:val="ae"/>
        <w:spacing w:line="360" w:lineRule="auto"/>
        <w:ind w:left="0"/>
        <w:rPr>
          <w:bCs/>
          <w:color w:val="000000" w:themeColor="text1"/>
          <w:sz w:val="18"/>
          <w:szCs w:val="18"/>
        </w:rPr>
      </w:pPr>
    </w:p>
    <w:p w:rsidR="00891238" w:rsidRPr="009510C0" w:rsidRDefault="00891238" w:rsidP="009A0732">
      <w:pPr>
        <w:pStyle w:val="ae"/>
        <w:spacing w:line="360" w:lineRule="auto"/>
        <w:ind w:left="0"/>
        <w:rPr>
          <w:bCs/>
          <w:color w:val="000000" w:themeColor="text1"/>
          <w:sz w:val="18"/>
          <w:szCs w:val="18"/>
        </w:rPr>
      </w:pPr>
    </w:p>
    <w:p w:rsidR="00891238" w:rsidRPr="009510C0" w:rsidRDefault="00891238" w:rsidP="009A0732">
      <w:pPr>
        <w:pStyle w:val="ae"/>
        <w:spacing w:line="360" w:lineRule="auto"/>
        <w:ind w:left="0"/>
        <w:rPr>
          <w:bCs/>
          <w:color w:val="000000" w:themeColor="text1"/>
          <w:sz w:val="18"/>
          <w:szCs w:val="18"/>
        </w:rPr>
        <w:sectPr w:rsidR="00891238" w:rsidRPr="009510C0" w:rsidSect="009510C0">
          <w:pgSz w:w="16838" w:h="11906" w:orient="landscape"/>
          <w:pgMar w:top="1440" w:right="680" w:bottom="113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91238" w:rsidRPr="009510C0" w:rsidRDefault="004F5DFB" w:rsidP="00891238">
      <w:pPr>
        <w:pStyle w:val="formattext"/>
        <w:spacing w:before="0" w:beforeAutospacing="0" w:after="0" w:afterAutospacing="0" w:line="360" w:lineRule="auto"/>
        <w:ind w:firstLine="0"/>
        <w:jc w:val="both"/>
        <w:rPr>
          <w:b/>
          <w:color w:val="000000" w:themeColor="text1"/>
        </w:rPr>
      </w:pPr>
      <w:r w:rsidRPr="009510C0">
        <w:rPr>
          <w:b/>
          <w:color w:val="000000" w:themeColor="text1"/>
        </w:rPr>
        <w:lastRenderedPageBreak/>
        <w:t xml:space="preserve">7. Целевые показатели развития централизованных систем </w:t>
      </w:r>
    </w:p>
    <w:p w:rsidR="00891238" w:rsidRPr="009510C0" w:rsidRDefault="00891238" w:rsidP="00891238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К целевым показателям деятельности организаций, осуществляющих горячее водоснабжение, холодное водоснабжение, относятся:</w:t>
      </w:r>
    </w:p>
    <w:p w:rsidR="00891238" w:rsidRPr="009510C0" w:rsidRDefault="00891238" w:rsidP="00891238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а) показатели качества соответственно горячей и питьевой воды;</w:t>
      </w:r>
    </w:p>
    <w:p w:rsidR="00891238" w:rsidRPr="009510C0" w:rsidRDefault="00891238" w:rsidP="00891238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б) показатели надежности и бесперебойности водоснабжения;</w:t>
      </w:r>
    </w:p>
    <w:p w:rsidR="00891238" w:rsidRPr="009510C0" w:rsidRDefault="00891238" w:rsidP="00891238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в) показатели качества обслуживания абонентов;</w:t>
      </w:r>
    </w:p>
    <w:p w:rsidR="00891238" w:rsidRPr="009510C0" w:rsidRDefault="00891238" w:rsidP="00891238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г) показатели эффективности использования ресурсов, в том числе сокращения потерь воды (тепловой энергии в составе горячей воды) при транспортировке;</w:t>
      </w:r>
    </w:p>
    <w:p w:rsidR="00891238" w:rsidRPr="009510C0" w:rsidRDefault="00891238" w:rsidP="00891238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д) соотношение цены реализации мероприятий инвестиционной программы и их эффективности - улучшение качества воды;</w:t>
      </w:r>
    </w:p>
    <w:p w:rsidR="00891238" w:rsidRPr="009510C0" w:rsidRDefault="00891238" w:rsidP="00891238">
      <w:pPr>
        <w:pStyle w:val="a8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>е)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891238" w:rsidRPr="009510C0" w:rsidRDefault="00891238" w:rsidP="00891238">
      <w:pPr>
        <w:pStyle w:val="formattext"/>
        <w:spacing w:before="0" w:beforeAutospacing="0" w:line="360" w:lineRule="auto"/>
        <w:jc w:val="both"/>
        <w:rPr>
          <w:color w:val="000000" w:themeColor="text1"/>
        </w:rPr>
      </w:pPr>
      <w:r w:rsidRPr="009510C0">
        <w:rPr>
          <w:color w:val="000000" w:themeColor="text1"/>
        </w:rPr>
        <w:t xml:space="preserve">Целевые показатели развития централизованной схемы водоснабжения   </w:t>
      </w:r>
      <w:proofErr w:type="spellStart"/>
      <w:r w:rsidRPr="009510C0">
        <w:rPr>
          <w:color w:val="000000" w:themeColor="text1"/>
        </w:rPr>
        <w:t>Назиевского</w:t>
      </w:r>
      <w:proofErr w:type="spellEnd"/>
      <w:r w:rsidRPr="009510C0">
        <w:rPr>
          <w:color w:val="000000" w:themeColor="text1"/>
        </w:rPr>
        <w:t xml:space="preserve"> поселения         по этапам исполнения приведены в </w:t>
      </w:r>
      <w:r w:rsidR="00AE6FB2" w:rsidRPr="009510C0">
        <w:rPr>
          <w:color w:val="000000" w:themeColor="text1"/>
        </w:rPr>
        <w:t>таблице 6</w:t>
      </w:r>
      <w:r w:rsidRPr="009510C0">
        <w:rPr>
          <w:color w:val="000000" w:themeColor="text1"/>
        </w:rPr>
        <w:t>.</w:t>
      </w:r>
    </w:p>
    <w:p w:rsidR="00891238" w:rsidRPr="009510C0" w:rsidRDefault="00891238" w:rsidP="00891238">
      <w:pPr>
        <w:pStyle w:val="formattext"/>
        <w:spacing w:before="0" w:beforeAutospacing="0" w:line="360" w:lineRule="auto"/>
        <w:ind w:left="0" w:firstLine="0"/>
        <w:jc w:val="both"/>
        <w:rPr>
          <w:color w:val="000000" w:themeColor="text1"/>
        </w:rPr>
        <w:sectPr w:rsidR="00891238" w:rsidRPr="009510C0" w:rsidSect="009510C0">
          <w:pgSz w:w="11906" w:h="16838"/>
          <w:pgMar w:top="1134" w:right="709" w:bottom="1440" w:left="179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91238" w:rsidRPr="009510C0" w:rsidRDefault="00891238" w:rsidP="00891238">
      <w:pPr>
        <w:spacing w:line="315" w:lineRule="atLeast"/>
        <w:textAlignment w:val="baseline"/>
        <w:rPr>
          <w:color w:val="000000" w:themeColor="text1"/>
          <w:sz w:val="21"/>
          <w:szCs w:val="21"/>
        </w:rPr>
      </w:pPr>
    </w:p>
    <w:tbl>
      <w:tblPr>
        <w:tblW w:w="1576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2807"/>
        <w:gridCol w:w="149"/>
        <w:gridCol w:w="10"/>
        <w:gridCol w:w="690"/>
        <w:gridCol w:w="9"/>
        <w:gridCol w:w="10"/>
        <w:gridCol w:w="831"/>
        <w:gridCol w:w="870"/>
        <w:gridCol w:w="851"/>
        <w:gridCol w:w="850"/>
        <w:gridCol w:w="851"/>
        <w:gridCol w:w="851"/>
        <w:gridCol w:w="851"/>
        <w:gridCol w:w="850"/>
        <w:gridCol w:w="8"/>
        <w:gridCol w:w="710"/>
        <w:gridCol w:w="9"/>
        <w:gridCol w:w="832"/>
        <w:gridCol w:w="8"/>
        <w:gridCol w:w="10"/>
        <w:gridCol w:w="691"/>
        <w:gridCol w:w="8"/>
        <w:gridCol w:w="10"/>
        <w:gridCol w:w="678"/>
        <w:gridCol w:w="13"/>
        <w:gridCol w:w="828"/>
        <w:gridCol w:w="26"/>
        <w:gridCol w:w="826"/>
        <w:gridCol w:w="32"/>
        <w:gridCol w:w="7"/>
      </w:tblGrid>
      <w:tr w:rsidR="00891238" w:rsidRPr="009510C0" w:rsidTr="00B5114B">
        <w:trPr>
          <w:gridAfter w:val="2"/>
          <w:wAfter w:w="39" w:type="dxa"/>
          <w:trHeight w:val="315"/>
        </w:trPr>
        <w:tc>
          <w:tcPr>
            <w:tcW w:w="15723" w:type="dxa"/>
            <w:gridSpan w:val="2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pStyle w:val="formattext"/>
              <w:ind w:left="0" w:firstLine="0"/>
              <w:rPr>
                <w:color w:val="000000" w:themeColor="text1"/>
                <w:sz w:val="24"/>
              </w:rPr>
            </w:pPr>
          </w:p>
          <w:p w:rsidR="00891238" w:rsidRPr="009510C0" w:rsidRDefault="00AE6FB2" w:rsidP="00F20431">
            <w:pPr>
              <w:pStyle w:val="formattext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Таблица 6</w:t>
            </w:r>
            <w:r w:rsidR="00891238" w:rsidRPr="009510C0">
              <w:rPr>
                <w:color w:val="000000" w:themeColor="text1"/>
                <w:sz w:val="24"/>
              </w:rPr>
              <w:t>- Целевые показатели развития централизованных систем водоснабжения</w:t>
            </w:r>
          </w:p>
        </w:tc>
      </w:tr>
      <w:tr w:rsidR="00891238" w:rsidRPr="009510C0" w:rsidTr="00B5114B">
        <w:trPr>
          <w:gridAfter w:val="2"/>
          <w:wAfter w:w="39" w:type="dxa"/>
          <w:trHeight w:val="315"/>
        </w:trPr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 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/п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Показатель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tabs>
                <w:tab w:val="left" w:pos="418"/>
              </w:tabs>
              <w:spacing w:line="315" w:lineRule="atLeast"/>
              <w:ind w:left="-163" w:firstLine="24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Ед</w:t>
            </w:r>
            <w:proofErr w:type="spellEnd"/>
            <w:proofErr w:type="gramEnd"/>
          </w:p>
          <w:p w:rsidR="00891238" w:rsidRPr="009510C0" w:rsidRDefault="00891238" w:rsidP="00F20431">
            <w:pPr>
              <w:tabs>
                <w:tab w:val="left" w:pos="418"/>
              </w:tabs>
              <w:spacing w:line="315" w:lineRule="atLeast"/>
              <w:ind w:left="-149" w:firstLine="24"/>
              <w:jc w:val="right"/>
              <w:textAlignment w:val="baseline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изм.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240" w:lineRule="auto"/>
              <w:ind w:left="-149" w:right="-16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Базовыйпоказатель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2014 г.</w:t>
            </w:r>
          </w:p>
        </w:tc>
        <w:tc>
          <w:tcPr>
            <w:tcW w:w="1063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38" w:rsidRPr="009510C0" w:rsidRDefault="00891238" w:rsidP="00F20431">
            <w:pPr>
              <w:ind w:left="11" w:firstLine="1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</w:t>
            </w:r>
          </w:p>
        </w:tc>
      </w:tr>
      <w:tr w:rsidR="00891238" w:rsidRPr="009510C0" w:rsidTr="00B5114B">
        <w:trPr>
          <w:gridAfter w:val="2"/>
          <w:wAfter w:w="39" w:type="dxa"/>
          <w:trHeight w:val="658"/>
        </w:trPr>
        <w:tc>
          <w:tcPr>
            <w:tcW w:w="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firstLine="2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right="-22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right="-22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right="-22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right="-22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right="-22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right="-22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right="-22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г.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right="-22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right="-22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г.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right="-22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г.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right="-22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г.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right="-22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г.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right="-226" w:firstLine="1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 г.</w:t>
            </w:r>
          </w:p>
        </w:tc>
      </w:tr>
      <w:tr w:rsidR="00891238" w:rsidRPr="009510C0" w:rsidTr="00B5114B">
        <w:trPr>
          <w:gridAfter w:val="2"/>
          <w:wAfter w:w="39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firstLine="2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891238" w:rsidRPr="009510C0" w:rsidTr="00B5114B">
        <w:trPr>
          <w:gridAfter w:val="1"/>
          <w:wAfter w:w="7" w:type="dxa"/>
        </w:trPr>
        <w:tc>
          <w:tcPr>
            <w:tcW w:w="50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315" w:lineRule="atLeast"/>
              <w:ind w:firstLine="24"/>
              <w:textAlignment w:val="baseline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1. Показатели качества воды</w:t>
            </w:r>
          </w:p>
        </w:tc>
        <w:tc>
          <w:tcPr>
            <w:tcW w:w="10663" w:type="dxa"/>
            <w:gridSpan w:val="2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1238" w:rsidRPr="009510C0" w:rsidRDefault="00891238" w:rsidP="00F20431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1238" w:rsidRPr="009510C0" w:rsidTr="00B5114B">
        <w:trPr>
          <w:gridAfter w:val="1"/>
          <w:wAfter w:w="7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AE6FB2" w:rsidP="00F2043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AE6FB2">
            <w:pPr>
              <w:spacing w:after="0" w:line="240" w:lineRule="auto"/>
              <w:ind w:hanging="18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проб питьевой воды, соответствующей нормативным требованиям, подаваемой 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</w:t>
            </w:r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распределительную водопроводную сеть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91238" w:rsidP="00F20431">
            <w:pPr>
              <w:spacing w:line="240" w:lineRule="auto"/>
              <w:ind w:firstLine="2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ind w:hanging="13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1238" w:rsidRPr="009510C0" w:rsidRDefault="008B5B09" w:rsidP="00F2043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B5B09" w:rsidRPr="009510C0" w:rsidTr="00B5114B">
        <w:trPr>
          <w:gridAfter w:val="1"/>
          <w:wAfter w:w="7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AE6F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проб питьевой воды в водопроводной распределительной сети, соответствующих нормативным требованиям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firstLine="2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hanging="13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F2043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B5B09" w:rsidRPr="009510C0" w:rsidTr="00B5114B">
        <w:tc>
          <w:tcPr>
            <w:tcW w:w="5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5B09" w:rsidRPr="009510C0" w:rsidRDefault="008B5B09" w:rsidP="00AE6FB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76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5B09" w:rsidRPr="009510C0" w:rsidRDefault="008B5B09" w:rsidP="00F20431">
            <w:pPr>
              <w:spacing w:line="240" w:lineRule="auto"/>
              <w:ind w:firstLine="2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надежности и бесперебойности водоснабжения</w:t>
            </w:r>
          </w:p>
        </w:tc>
      </w:tr>
      <w:tr w:rsidR="008B5B09" w:rsidRPr="009510C0" w:rsidTr="00AE6FB2">
        <w:trPr>
          <w:gridAfter w:val="1"/>
          <w:wAfter w:w="7" w:type="dxa"/>
          <w:trHeight w:val="693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AE6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E6FB2"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  <w:p w:rsidR="008B5B09" w:rsidRPr="009510C0" w:rsidRDefault="008B5B09" w:rsidP="00AE6FB2">
            <w:pPr>
              <w:spacing w:after="0"/>
              <w:ind w:left="-477" w:right="-13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hanging="18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 износа водопроводных сетей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firstLine="2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hanging="1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tabs>
                <w:tab w:val="left" w:pos="-133"/>
              </w:tabs>
              <w:spacing w:after="0" w:line="240" w:lineRule="auto"/>
              <w:ind w:right="-165" w:hanging="1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hanging="1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hanging="1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B5B09" w:rsidRPr="009510C0" w:rsidRDefault="008B5B09" w:rsidP="00AE6F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8B5B09" w:rsidRPr="009510C0" w:rsidTr="00B5114B">
        <w:trPr>
          <w:gridAfter w:val="1"/>
          <w:wAfter w:w="7" w:type="dxa"/>
        </w:trPr>
        <w:tc>
          <w:tcPr>
            <w:tcW w:w="15755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09" w:rsidRPr="009510C0" w:rsidRDefault="008B5B09" w:rsidP="00AE6FB2">
            <w:pPr>
              <w:spacing w:after="0"/>
              <w:ind w:left="11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 Показатели эффективности использования ресурсов</w:t>
            </w:r>
          </w:p>
        </w:tc>
      </w:tr>
      <w:tr w:rsidR="00912AB0" w:rsidRPr="009510C0" w:rsidTr="00B5114B">
        <w:trPr>
          <w:gridAfter w:val="1"/>
          <w:wAfter w:w="7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left="-283" w:right="-28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3.1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hanging="18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left="-149" w:right="-158"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кВт/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³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left="-149"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left="-149"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912AB0" w:rsidRPr="009510C0" w:rsidTr="00B5114B">
        <w:trPr>
          <w:gridAfter w:val="1"/>
          <w:wAfter w:w="7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Обеспеченность системы водоснабжения </w:t>
            </w:r>
            <w:proofErr w:type="spellStart"/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коммерчес-кими</w:t>
            </w:r>
            <w:proofErr w:type="spellEnd"/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технологическими 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расходомерами, 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12AB0" w:rsidRPr="009510C0" w:rsidTr="00AE6FB2">
        <w:trPr>
          <w:gridAfter w:val="1"/>
          <w:wAfter w:w="7" w:type="dxa"/>
          <w:trHeight w:val="87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неучтенных расходов и потерь питьевой воды на водопроводных сетях, в том числе: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AB0" w:rsidRPr="009510C0" w:rsidRDefault="00912AB0" w:rsidP="00F20431">
            <w:pPr>
              <w:spacing w:line="240" w:lineRule="auto"/>
              <w:ind w:hanging="1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AB0" w:rsidRPr="009510C0" w:rsidRDefault="00912AB0" w:rsidP="00F20431">
            <w:pPr>
              <w:spacing w:line="240" w:lineRule="auto"/>
              <w:ind w:right="-165" w:hanging="1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AB0" w:rsidRPr="009510C0" w:rsidRDefault="00912AB0" w:rsidP="00F20431">
            <w:pPr>
              <w:spacing w:line="240" w:lineRule="auto"/>
              <w:ind w:hanging="1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AB0" w:rsidRPr="009510C0" w:rsidRDefault="00912AB0" w:rsidP="00F20431">
            <w:pPr>
              <w:spacing w:line="240" w:lineRule="auto"/>
              <w:ind w:hanging="13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7,8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hanging="13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</w:t>
            </w:r>
          </w:p>
        </w:tc>
      </w:tr>
      <w:tr w:rsidR="00912AB0" w:rsidRPr="009510C0" w:rsidTr="00B5114B">
        <w:trPr>
          <w:gridAfter w:val="23"/>
          <w:wAfter w:w="10670" w:type="dxa"/>
        </w:trPr>
        <w:tc>
          <w:tcPr>
            <w:tcW w:w="50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6FB2" w:rsidRPr="009510C0" w:rsidTr="00AE6FB2">
        <w:trPr>
          <w:gridAfter w:val="1"/>
          <w:wAfter w:w="7" w:type="dxa"/>
          <w:trHeight w:val="43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FB2" w:rsidRPr="009510C0" w:rsidRDefault="00AE6FB2" w:rsidP="00F2043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169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FB2" w:rsidRPr="009510C0" w:rsidRDefault="00AE6FB2" w:rsidP="00AE6FB2">
            <w:pPr>
              <w:pStyle w:val="a8"/>
              <w:spacing w:before="0" w:beforeAutospacing="0" w:after="0" w:afterAutospacing="0" w:line="360" w:lineRule="auto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Показатели качества обслуживания абонентов</w:t>
            </w:r>
          </w:p>
        </w:tc>
      </w:tr>
      <w:tr w:rsidR="00912AB0" w:rsidRPr="009510C0" w:rsidTr="00AE6FB2">
        <w:trPr>
          <w:gridAfter w:val="1"/>
          <w:wAfter w:w="7" w:type="dxa"/>
          <w:trHeight w:val="112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AE6FB2" w:rsidP="00F2043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2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AE6FB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населения, проживающего в индивидуальных жилых домах, подключенных к системе водоснабжения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B5114B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B5114B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B5114B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B5114B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B5114B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right="-158"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12AB0" w:rsidRPr="009510C0" w:rsidTr="00B5114B">
        <w:trPr>
          <w:gridAfter w:val="1"/>
          <w:wAfter w:w="7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AE6FB2" w:rsidP="00F2043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169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Показатели 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соотношения цены реализации мероприятий инвестиционной программы</w:t>
            </w:r>
            <w:proofErr w:type="gramEnd"/>
          </w:p>
        </w:tc>
      </w:tr>
      <w:tr w:rsidR="00912AB0" w:rsidRPr="009510C0" w:rsidTr="00B5114B">
        <w:trPr>
          <w:gridAfter w:val="1"/>
          <w:wAfter w:w="7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Инвестиции к введенной мощности сооружений 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left="-132" w:right="-168" w:firstLine="17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./.</w:t>
            </w:r>
            <w:proofErr w:type="spellStart"/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20495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20495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912AB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AB0" w:rsidRPr="009510C0" w:rsidRDefault="00204950" w:rsidP="00F20431">
            <w:pPr>
              <w:spacing w:line="240" w:lineRule="auto"/>
              <w:ind w:firstLine="1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</w:t>
            </w:r>
          </w:p>
        </w:tc>
      </w:tr>
    </w:tbl>
    <w:p w:rsidR="00891238" w:rsidRPr="009510C0" w:rsidRDefault="00891238" w:rsidP="00891238">
      <w:pPr>
        <w:pStyle w:val="formattext"/>
        <w:spacing w:before="0" w:beforeAutospacing="0" w:after="240" w:afterAutospacing="0" w:line="360" w:lineRule="auto"/>
        <w:ind w:left="0" w:firstLine="0"/>
        <w:jc w:val="both"/>
        <w:rPr>
          <w:b/>
          <w:color w:val="000000" w:themeColor="text1"/>
        </w:rPr>
        <w:sectPr w:rsidR="00891238" w:rsidRPr="009510C0" w:rsidSect="009510C0">
          <w:pgSz w:w="16838" w:h="11906" w:orient="landscape"/>
          <w:pgMar w:top="851" w:right="1134" w:bottom="170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F5DFB" w:rsidRPr="009510C0" w:rsidRDefault="004F5DFB" w:rsidP="006B3EB9">
      <w:pPr>
        <w:pStyle w:val="formattext"/>
        <w:spacing w:before="0" w:beforeAutospacing="0" w:after="0" w:afterAutospacing="0" w:line="360" w:lineRule="auto"/>
        <w:ind w:left="0" w:firstLine="0"/>
        <w:rPr>
          <w:color w:val="000000" w:themeColor="text1"/>
        </w:rPr>
      </w:pPr>
    </w:p>
    <w:p w:rsidR="00312A5D" w:rsidRPr="009510C0" w:rsidRDefault="0099124A" w:rsidP="00F04554">
      <w:pPr>
        <w:spacing w:after="0" w:line="360" w:lineRule="auto"/>
        <w:jc w:val="both"/>
        <w:rPr>
          <w:color w:val="000000" w:themeColor="text1"/>
        </w:rPr>
      </w:pP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Перечень   выявленных   бесхозяйных   объектов  централизованных систем водоснабжения</w:t>
      </w:r>
    </w:p>
    <w:p w:rsidR="00312A5D" w:rsidRPr="009510C0" w:rsidRDefault="0099124A" w:rsidP="00312A5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Выявленные    бесхозяйные   объекты   централизованной   системы водоснабжения отсутствуют. </w:t>
      </w:r>
      <w:r w:rsidR="00312A5D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обнаружения таковых в последующем, </w:t>
      </w:r>
      <w:r w:rsidR="00312A5D"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выбор организации для обслуживания бесхозяйных объектов централизованных систем водоснабжения производится в соответствии со ст. 8, гл. 3 Закона «О водоснабжении и водоотведении» № 416-ФЗ.</w:t>
      </w:r>
    </w:p>
    <w:p w:rsidR="00312A5D" w:rsidRPr="009510C0" w:rsidRDefault="00312A5D" w:rsidP="00312A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выявления бесхозяйных объектов централизованных систем горячего водоснабжения, холодного водоснабжения, в том числе водопроводных сетей, путем эксплуатации которых обеспечиваются водоснабжение,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водопроводные которой непосредственно присоединены к указанным бесхозяйным объектам (в случае выявления бесхозяйных объектов централизованных систем горячего водоснабжения или в случае, если гарантирующая организация не</w:t>
      </w:r>
      <w:proofErr w:type="gramEnd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определена в соответствии со статьей 12 Федерального закона N 416-ФЗ), со дня подписания с органом местного самоуправления поселения, городского округа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 Расходы организации, осуществляющей горячее водоснабжение, холодное водоснабжение, на эксплуатацию бесхозяйных объектов централизованных систем горячего водоснабжения, холодного водоснабжения, учитываются органами регулирования тарифов при установлении тарифов в порядке, установленном основами ценообразования в сфере водоснабжения, утвержденными Правительством Российской Федерации.</w:t>
      </w:r>
    </w:p>
    <w:p w:rsidR="00312A5D" w:rsidRPr="009510C0" w:rsidRDefault="00312A5D" w:rsidP="00312A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случае</w:t>
      </w:r>
      <w:proofErr w:type="gramStart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510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снижение качества воды происходит на бесхозяйных объектах централизованных систем горячего водоснабжения, холодного водоснабжения, организация, которая осуществляет горячее водоснабжение, холодное водоснабжение и эксплуатирует такие бесхозяйные объекты,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Федерации, устанавливающим требования к качеству горячей воды, питьевой воды, если меньший срок не установлен утвержденными в соответствии с настоящим Федеральным законом планами мероприятий по приведению качества горячей воды, питьевой воды в соответствие с установленными требованиями. На указанный срок допускается несоответствие качества подаваемой горячей воды, питьевой воды установленным требованиям, за исключением показателей качества горячей воды, питьевой воды, характеризующих ее безопасность.</w:t>
      </w:r>
    </w:p>
    <w:p w:rsidR="00312A5D" w:rsidRPr="009510C0" w:rsidRDefault="00312A5D" w:rsidP="00312A5D">
      <w:pPr>
        <w:spacing w:after="6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9124A" w:rsidRPr="009510C0" w:rsidRDefault="0099124A" w:rsidP="0099124A">
      <w:pPr>
        <w:pStyle w:val="formattext"/>
        <w:widowControl w:val="0"/>
        <w:tabs>
          <w:tab w:val="left" w:pos="709"/>
        </w:tabs>
        <w:spacing w:before="0" w:beforeAutospacing="0" w:after="0" w:afterAutospacing="0" w:line="360" w:lineRule="auto"/>
        <w:ind w:hanging="11"/>
        <w:rPr>
          <w:color w:val="000000" w:themeColor="text1"/>
          <w:spacing w:val="0"/>
        </w:rPr>
      </w:pPr>
    </w:p>
    <w:p w:rsidR="00312A5D" w:rsidRPr="009510C0" w:rsidRDefault="00312A5D" w:rsidP="0099124A">
      <w:pPr>
        <w:pStyle w:val="formattext"/>
        <w:widowControl w:val="0"/>
        <w:tabs>
          <w:tab w:val="left" w:pos="709"/>
        </w:tabs>
        <w:spacing w:before="0" w:beforeAutospacing="0" w:after="0" w:afterAutospacing="0" w:line="360" w:lineRule="auto"/>
        <w:ind w:hanging="11"/>
        <w:rPr>
          <w:color w:val="000000" w:themeColor="text1"/>
          <w:spacing w:val="0"/>
        </w:rPr>
      </w:pPr>
    </w:p>
    <w:p w:rsidR="00312A5D" w:rsidRPr="009510C0" w:rsidRDefault="00312A5D" w:rsidP="0099124A">
      <w:pPr>
        <w:pStyle w:val="formattext"/>
        <w:widowControl w:val="0"/>
        <w:tabs>
          <w:tab w:val="left" w:pos="709"/>
        </w:tabs>
        <w:spacing w:before="0" w:beforeAutospacing="0" w:after="0" w:afterAutospacing="0" w:line="360" w:lineRule="auto"/>
        <w:ind w:hanging="11"/>
        <w:rPr>
          <w:color w:val="000000" w:themeColor="text1"/>
          <w:spacing w:val="0"/>
        </w:rPr>
      </w:pPr>
    </w:p>
    <w:p w:rsidR="00312A5D" w:rsidRPr="009510C0" w:rsidRDefault="00312A5D" w:rsidP="0099124A">
      <w:pPr>
        <w:pStyle w:val="formattext"/>
        <w:widowControl w:val="0"/>
        <w:tabs>
          <w:tab w:val="left" w:pos="709"/>
        </w:tabs>
        <w:spacing w:before="0" w:beforeAutospacing="0" w:after="0" w:afterAutospacing="0" w:line="360" w:lineRule="auto"/>
        <w:ind w:hanging="11"/>
        <w:rPr>
          <w:color w:val="000000" w:themeColor="text1"/>
          <w:spacing w:val="0"/>
        </w:rPr>
      </w:pPr>
    </w:p>
    <w:p w:rsidR="00312A5D" w:rsidRPr="009510C0" w:rsidRDefault="00312A5D" w:rsidP="0099124A">
      <w:pPr>
        <w:pStyle w:val="formattext"/>
        <w:widowControl w:val="0"/>
        <w:tabs>
          <w:tab w:val="left" w:pos="709"/>
        </w:tabs>
        <w:spacing w:before="0" w:beforeAutospacing="0" w:after="0" w:afterAutospacing="0" w:line="360" w:lineRule="auto"/>
        <w:ind w:hanging="11"/>
        <w:rPr>
          <w:color w:val="000000" w:themeColor="text1"/>
          <w:spacing w:val="0"/>
        </w:rPr>
      </w:pPr>
    </w:p>
    <w:p w:rsidR="00FE2ACF" w:rsidRPr="009510C0" w:rsidRDefault="00FE2ACF" w:rsidP="0099124A">
      <w:pPr>
        <w:pStyle w:val="formattext"/>
        <w:widowControl w:val="0"/>
        <w:tabs>
          <w:tab w:val="left" w:pos="709"/>
        </w:tabs>
        <w:spacing w:before="0" w:beforeAutospacing="0" w:after="0" w:afterAutospacing="0" w:line="360" w:lineRule="auto"/>
        <w:ind w:hanging="11"/>
        <w:rPr>
          <w:color w:val="000000" w:themeColor="text1"/>
          <w:spacing w:val="0"/>
        </w:rPr>
      </w:pPr>
    </w:p>
    <w:p w:rsidR="00FE2ACF" w:rsidRPr="009510C0" w:rsidRDefault="00FE2ACF" w:rsidP="0099124A">
      <w:pPr>
        <w:pStyle w:val="formattext"/>
        <w:widowControl w:val="0"/>
        <w:tabs>
          <w:tab w:val="left" w:pos="709"/>
        </w:tabs>
        <w:spacing w:before="0" w:beforeAutospacing="0" w:after="0" w:afterAutospacing="0" w:line="360" w:lineRule="auto"/>
        <w:ind w:hanging="11"/>
        <w:rPr>
          <w:color w:val="000000" w:themeColor="text1"/>
          <w:spacing w:val="0"/>
        </w:rPr>
      </w:pPr>
    </w:p>
    <w:p w:rsidR="00FE2ACF" w:rsidRPr="009510C0" w:rsidRDefault="00FE2ACF" w:rsidP="0099124A">
      <w:pPr>
        <w:pStyle w:val="formattext"/>
        <w:widowControl w:val="0"/>
        <w:tabs>
          <w:tab w:val="left" w:pos="709"/>
        </w:tabs>
        <w:spacing w:before="0" w:beforeAutospacing="0" w:after="0" w:afterAutospacing="0" w:line="360" w:lineRule="auto"/>
        <w:ind w:hanging="11"/>
        <w:rPr>
          <w:color w:val="000000" w:themeColor="text1"/>
          <w:spacing w:val="0"/>
        </w:rPr>
      </w:pPr>
    </w:p>
    <w:p w:rsidR="00FE2ACF" w:rsidRPr="009510C0" w:rsidRDefault="00FE2ACF" w:rsidP="0099124A">
      <w:pPr>
        <w:pStyle w:val="formattext"/>
        <w:widowControl w:val="0"/>
        <w:tabs>
          <w:tab w:val="left" w:pos="709"/>
        </w:tabs>
        <w:spacing w:before="0" w:beforeAutospacing="0" w:after="0" w:afterAutospacing="0" w:line="360" w:lineRule="auto"/>
        <w:ind w:hanging="11"/>
        <w:rPr>
          <w:color w:val="000000" w:themeColor="text1"/>
          <w:spacing w:val="0"/>
        </w:rPr>
      </w:pPr>
    </w:p>
    <w:p w:rsidR="0099124A" w:rsidRPr="009510C0" w:rsidRDefault="0099124A" w:rsidP="0099124A">
      <w:pPr>
        <w:tabs>
          <w:tab w:val="left" w:pos="2962"/>
        </w:tabs>
        <w:rPr>
          <w:color w:val="000000" w:themeColor="text1"/>
          <w:lang w:eastAsia="ru-RU"/>
        </w:rPr>
      </w:pPr>
    </w:p>
    <w:p w:rsidR="0099124A" w:rsidRPr="009510C0" w:rsidRDefault="0099124A" w:rsidP="0099124A">
      <w:pPr>
        <w:tabs>
          <w:tab w:val="left" w:pos="2962"/>
        </w:tabs>
        <w:rPr>
          <w:color w:val="000000" w:themeColor="text1"/>
          <w:lang w:eastAsia="ru-RU"/>
        </w:rPr>
      </w:pPr>
    </w:p>
    <w:p w:rsidR="00F04554" w:rsidRPr="009510C0" w:rsidRDefault="00F04554" w:rsidP="0099124A">
      <w:pPr>
        <w:tabs>
          <w:tab w:val="left" w:pos="2962"/>
        </w:tabs>
        <w:rPr>
          <w:color w:val="000000" w:themeColor="text1"/>
          <w:lang w:eastAsia="ru-RU"/>
        </w:rPr>
      </w:pPr>
    </w:p>
    <w:p w:rsidR="0099124A" w:rsidRPr="009510C0" w:rsidRDefault="0099124A" w:rsidP="0099124A">
      <w:pPr>
        <w:tabs>
          <w:tab w:val="left" w:pos="2962"/>
        </w:tabs>
        <w:rPr>
          <w:color w:val="000000" w:themeColor="text1"/>
          <w:lang w:eastAsia="ru-RU"/>
        </w:rPr>
      </w:pPr>
    </w:p>
    <w:p w:rsidR="0099124A" w:rsidRPr="009510C0" w:rsidRDefault="0099124A" w:rsidP="0099124A">
      <w:pPr>
        <w:pStyle w:val="ae"/>
        <w:spacing w:after="240"/>
        <w:ind w:hanging="11"/>
        <w:rPr>
          <w:b/>
          <w:bCs/>
          <w:color w:val="000000" w:themeColor="text1"/>
          <w:sz w:val="28"/>
          <w:szCs w:val="28"/>
        </w:rPr>
      </w:pPr>
      <w:r w:rsidRPr="009510C0">
        <w:rPr>
          <w:b/>
          <w:bCs/>
          <w:color w:val="000000" w:themeColor="text1"/>
          <w:sz w:val="28"/>
          <w:szCs w:val="28"/>
        </w:rPr>
        <w:lastRenderedPageBreak/>
        <w:t xml:space="preserve">Глава </w:t>
      </w:r>
      <w:r w:rsidRPr="009510C0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9510C0">
        <w:rPr>
          <w:b/>
          <w:bCs/>
          <w:color w:val="000000" w:themeColor="text1"/>
          <w:sz w:val="28"/>
          <w:szCs w:val="28"/>
        </w:rPr>
        <w:t>. Схема водоотведения</w:t>
      </w:r>
    </w:p>
    <w:p w:rsidR="0099124A" w:rsidRPr="009510C0" w:rsidRDefault="0099124A" w:rsidP="0099124A">
      <w:pPr>
        <w:spacing w:after="240" w:line="360" w:lineRule="auto"/>
        <w:ind w:right="282"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Существующее положение  в сфере водоотведения муниципального образовани</w:t>
      </w:r>
      <w:r w:rsidR="00312A5D" w:rsidRPr="0095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городское поселение Назия</w:t>
      </w:r>
    </w:p>
    <w:p w:rsidR="0099124A" w:rsidRPr="009510C0" w:rsidRDefault="0099124A" w:rsidP="0099124A">
      <w:pPr>
        <w:pStyle w:val="ae"/>
        <w:widowControl w:val="0"/>
        <w:tabs>
          <w:tab w:val="left" w:pos="346"/>
        </w:tabs>
        <w:spacing w:line="360" w:lineRule="auto"/>
        <w:ind w:left="85" w:right="-690" w:hanging="11"/>
        <w:rPr>
          <w:color w:val="000000" w:themeColor="text1"/>
          <w:sz w:val="28"/>
          <w:szCs w:val="28"/>
          <w:u w:val="single"/>
        </w:rPr>
      </w:pPr>
      <w:r w:rsidRPr="009510C0">
        <w:rPr>
          <w:color w:val="000000" w:themeColor="text1"/>
          <w:sz w:val="28"/>
          <w:szCs w:val="28"/>
          <w:u w:val="single"/>
        </w:rPr>
        <w:t xml:space="preserve">1.1 Описание структуры системы сбора, очистки и отведения </w:t>
      </w:r>
      <w:proofErr w:type="gramStart"/>
      <w:r w:rsidRPr="009510C0">
        <w:rPr>
          <w:color w:val="000000" w:themeColor="text1"/>
          <w:sz w:val="28"/>
          <w:szCs w:val="28"/>
          <w:u w:val="single"/>
        </w:rPr>
        <w:t>сточных</w:t>
      </w:r>
      <w:proofErr w:type="gramEnd"/>
    </w:p>
    <w:p w:rsidR="0099124A" w:rsidRPr="009510C0" w:rsidRDefault="0099124A" w:rsidP="0099124A">
      <w:pPr>
        <w:pStyle w:val="ae"/>
        <w:widowControl w:val="0"/>
        <w:tabs>
          <w:tab w:val="left" w:pos="346"/>
        </w:tabs>
        <w:spacing w:line="360" w:lineRule="auto"/>
        <w:ind w:left="85" w:right="-690" w:hanging="11"/>
        <w:rPr>
          <w:color w:val="000000" w:themeColor="text1"/>
          <w:sz w:val="28"/>
          <w:szCs w:val="28"/>
          <w:u w:val="single"/>
        </w:rPr>
      </w:pPr>
      <w:r w:rsidRPr="009510C0">
        <w:rPr>
          <w:color w:val="000000" w:themeColor="text1"/>
          <w:sz w:val="28"/>
          <w:szCs w:val="28"/>
          <w:u w:val="single"/>
        </w:rPr>
        <w:t xml:space="preserve"> вод муниципального образования и территориально-институционального</w:t>
      </w:r>
    </w:p>
    <w:p w:rsidR="0099124A" w:rsidRPr="009510C0" w:rsidRDefault="0099124A" w:rsidP="0099124A">
      <w:pPr>
        <w:pStyle w:val="ae"/>
        <w:widowControl w:val="0"/>
        <w:tabs>
          <w:tab w:val="left" w:pos="346"/>
        </w:tabs>
        <w:spacing w:line="360" w:lineRule="auto"/>
        <w:ind w:left="85" w:right="-690" w:hanging="11"/>
        <w:rPr>
          <w:color w:val="000000" w:themeColor="text1"/>
          <w:sz w:val="28"/>
          <w:szCs w:val="28"/>
          <w:u w:val="single"/>
        </w:rPr>
      </w:pPr>
      <w:r w:rsidRPr="009510C0">
        <w:rPr>
          <w:color w:val="000000" w:themeColor="text1"/>
          <w:sz w:val="28"/>
          <w:szCs w:val="28"/>
          <w:u w:val="single"/>
        </w:rPr>
        <w:t xml:space="preserve"> деления поселения </w:t>
      </w:r>
      <w:proofErr w:type="spellStart"/>
      <w:r w:rsidRPr="009510C0">
        <w:rPr>
          <w:color w:val="000000" w:themeColor="text1"/>
          <w:sz w:val="28"/>
          <w:szCs w:val="28"/>
          <w:u w:val="single"/>
        </w:rPr>
        <w:t>назоныдействияпредприятий</w:t>
      </w:r>
      <w:proofErr w:type="spellEnd"/>
      <w:r w:rsidRPr="009510C0">
        <w:rPr>
          <w:color w:val="000000" w:themeColor="text1"/>
          <w:sz w:val="28"/>
          <w:szCs w:val="28"/>
          <w:u w:val="single"/>
        </w:rPr>
        <w:t xml:space="preserve">, </w:t>
      </w:r>
      <w:proofErr w:type="gramStart"/>
      <w:r w:rsidRPr="009510C0">
        <w:rPr>
          <w:color w:val="000000" w:themeColor="text1"/>
          <w:sz w:val="28"/>
          <w:szCs w:val="28"/>
          <w:u w:val="single"/>
        </w:rPr>
        <w:t>организующих</w:t>
      </w:r>
      <w:proofErr w:type="gramEnd"/>
    </w:p>
    <w:p w:rsidR="0099124A" w:rsidRPr="009510C0" w:rsidRDefault="0099124A" w:rsidP="0099124A">
      <w:pPr>
        <w:pStyle w:val="ae"/>
        <w:widowControl w:val="0"/>
        <w:tabs>
          <w:tab w:val="left" w:pos="346"/>
        </w:tabs>
        <w:spacing w:after="240" w:line="360" w:lineRule="auto"/>
        <w:ind w:left="85" w:right="140" w:hanging="11"/>
        <w:rPr>
          <w:color w:val="000000" w:themeColor="text1"/>
          <w:sz w:val="28"/>
          <w:szCs w:val="28"/>
          <w:u w:val="single"/>
        </w:rPr>
      </w:pPr>
      <w:r w:rsidRPr="009510C0">
        <w:rPr>
          <w:color w:val="000000" w:themeColor="text1"/>
          <w:sz w:val="28"/>
          <w:szCs w:val="28"/>
          <w:u w:val="single"/>
        </w:rPr>
        <w:t xml:space="preserve"> водоотведение муниципального образования (эксплуатационные зоны)</w:t>
      </w:r>
    </w:p>
    <w:p w:rsidR="0099124A" w:rsidRPr="009510C0" w:rsidRDefault="0099124A" w:rsidP="009912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зоне действия предприятий организующих водоотведение (эксплуатационные зоны) система водоотведения -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однозонная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10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proofErr w:type="gramEnd"/>
      <w:r w:rsidRPr="009510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слуги</w:t>
      </w:r>
      <w:proofErr w:type="spellEnd"/>
      <w:r w:rsidRPr="009510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 водоотведению на территории муници</w:t>
      </w:r>
      <w:r w:rsidR="00E25BA6" w:rsidRPr="009510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пального образования </w:t>
      </w:r>
      <w:proofErr w:type="spellStart"/>
      <w:r w:rsidR="00E25BA6" w:rsidRPr="009510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Назиевское</w:t>
      </w:r>
      <w:proofErr w:type="spellEnd"/>
      <w:r w:rsidR="00E25BA6" w:rsidRPr="009510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городское  </w:t>
      </w:r>
      <w:r w:rsidRPr="009510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поселение оказывает </w:t>
      </w:r>
      <w:proofErr w:type="spellStart"/>
      <w:r w:rsidRPr="009510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ресурсоснабж</w:t>
      </w:r>
      <w:r w:rsidR="00312A5D" w:rsidRPr="009510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ающая</w:t>
      </w:r>
      <w:proofErr w:type="spellEnd"/>
      <w:r w:rsidR="00312A5D" w:rsidRPr="009510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организация  МУП «</w:t>
      </w:r>
      <w:proofErr w:type="spellStart"/>
      <w:r w:rsidR="00312A5D" w:rsidRPr="009510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НазияКомСервис</w:t>
      </w:r>
      <w:proofErr w:type="spellEnd"/>
      <w:r w:rsidRPr="009510C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99124A" w:rsidRPr="009510C0" w:rsidRDefault="0099124A" w:rsidP="009912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Принципиальная схема хозяйственно-бытовой канализации города следующая.</w:t>
      </w:r>
    </w:p>
    <w:p w:rsidR="005E0B68" w:rsidRPr="009510C0" w:rsidRDefault="00312A5D" w:rsidP="001517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Сточные воды  </w:t>
      </w:r>
      <w:proofErr w:type="gramStart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.п. Назия </w:t>
      </w:r>
      <w:r w:rsidR="0099124A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поступают по самотечным сетям канализации на КНС, откуда подаются </w:t>
      </w:r>
      <w:proofErr w:type="gramStart"/>
      <w:r w:rsidR="0099124A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99124A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9124A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</w:t>
      </w:r>
      <w:proofErr w:type="gramEnd"/>
      <w:r w:rsidR="0099124A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1746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после очистки  сбрасываются  в реку </w:t>
      </w:r>
      <w:proofErr w:type="spellStart"/>
      <w:r w:rsidR="00151746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Кавра</w:t>
      </w:r>
      <w:proofErr w:type="spellEnd"/>
      <w:r w:rsidR="00151746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впадающую в реку Лава, далее в Ладожское озеро.</w:t>
      </w:r>
    </w:p>
    <w:p w:rsidR="00E25BA6" w:rsidRPr="009510C0" w:rsidRDefault="0099124A" w:rsidP="009912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1.2 Описание результатов технического обследования  централизованной системы водоотведения </w:t>
      </w:r>
    </w:p>
    <w:p w:rsidR="0099124A" w:rsidRPr="009510C0" w:rsidRDefault="0099124A" w:rsidP="0099124A">
      <w:pPr>
        <w:pStyle w:val="ae"/>
        <w:spacing w:after="240" w:line="312" w:lineRule="auto"/>
        <w:rPr>
          <w:color w:val="000000" w:themeColor="text1"/>
          <w:sz w:val="28"/>
          <w:szCs w:val="28"/>
          <w:u w:val="single"/>
        </w:rPr>
      </w:pPr>
      <w:r w:rsidRPr="009510C0">
        <w:rPr>
          <w:color w:val="000000" w:themeColor="text1"/>
          <w:sz w:val="28"/>
          <w:szCs w:val="28"/>
          <w:u w:val="single"/>
        </w:rPr>
        <w:t>1.2.1   Описание существующих канализационных очистных сооружений,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(резерва) мощностей и описание локальных очистных сооружений, создаваемых абонентами</w:t>
      </w:r>
    </w:p>
    <w:p w:rsidR="00151746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r w:rsidRPr="009510C0">
        <w:rPr>
          <w:rFonts w:ascii="Times New Roman CE" w:hAnsi="Times New Roman CE" w:cs="Times New Roman CE"/>
          <w:color w:val="000000" w:themeColor="text1"/>
          <w:sz w:val="28"/>
          <w:szCs w:val="28"/>
        </w:rPr>
        <w:t>Канализационные очистные сооружения пос</w:t>
      </w:r>
      <w:proofErr w:type="gramStart"/>
      <w:r w:rsidRPr="009510C0">
        <w:rPr>
          <w:rFonts w:ascii="Times New Roman CE" w:hAnsi="Times New Roman CE" w:cs="Times New Roman CE"/>
          <w:color w:val="000000" w:themeColor="text1"/>
          <w:sz w:val="28"/>
          <w:szCs w:val="28"/>
        </w:rPr>
        <w:t>.Н</w:t>
      </w:r>
      <w:proofErr w:type="gramEnd"/>
      <w:r w:rsidRPr="009510C0">
        <w:rPr>
          <w:rFonts w:ascii="Times New Roman CE" w:hAnsi="Times New Roman CE" w:cs="Times New Roman CE"/>
          <w:color w:val="000000" w:themeColor="text1"/>
          <w:sz w:val="28"/>
          <w:szCs w:val="28"/>
        </w:rPr>
        <w:t>азия введены в</w:t>
      </w:r>
      <w:r w:rsidRPr="009510C0">
        <w:rPr>
          <w:color w:val="000000" w:themeColor="text1"/>
          <w:sz w:val="28"/>
          <w:szCs w:val="28"/>
        </w:rPr>
        <w:t xml:space="preserve"> эксплуатацию в 1991 году. Проектная производительность КОС - 2,7 тыс. м3/</w:t>
      </w:r>
      <w:proofErr w:type="spellStart"/>
      <w:r w:rsidRPr="009510C0">
        <w:rPr>
          <w:color w:val="000000" w:themeColor="text1"/>
          <w:sz w:val="28"/>
          <w:szCs w:val="28"/>
        </w:rPr>
        <w:t>сут</w:t>
      </w:r>
      <w:proofErr w:type="spellEnd"/>
      <w:r w:rsidRPr="009510C0">
        <w:rPr>
          <w:color w:val="000000" w:themeColor="text1"/>
          <w:sz w:val="28"/>
          <w:szCs w:val="28"/>
        </w:rPr>
        <w:t>., фактическая производительность - 733 м3/</w:t>
      </w:r>
      <w:proofErr w:type="spellStart"/>
      <w:r w:rsidRPr="009510C0">
        <w:rPr>
          <w:color w:val="000000" w:themeColor="text1"/>
          <w:sz w:val="28"/>
          <w:szCs w:val="28"/>
        </w:rPr>
        <w:t>сут</w:t>
      </w:r>
      <w:proofErr w:type="spellEnd"/>
      <w:r w:rsidRPr="009510C0">
        <w:rPr>
          <w:color w:val="000000" w:themeColor="text1"/>
          <w:sz w:val="28"/>
          <w:szCs w:val="28"/>
        </w:rPr>
        <w:t>., 268,21 тыс</w:t>
      </w:r>
      <w:proofErr w:type="gramStart"/>
      <w:r w:rsidRPr="009510C0">
        <w:rPr>
          <w:color w:val="000000" w:themeColor="text1"/>
          <w:sz w:val="28"/>
          <w:szCs w:val="28"/>
        </w:rPr>
        <w:t>.м</w:t>
      </w:r>
      <w:proofErr w:type="gramEnd"/>
      <w:r w:rsidRPr="009510C0">
        <w:rPr>
          <w:color w:val="000000" w:themeColor="text1"/>
          <w:sz w:val="28"/>
          <w:szCs w:val="28"/>
        </w:rPr>
        <w:t>3/год.</w:t>
      </w:r>
    </w:p>
    <w:p w:rsidR="00151746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lastRenderedPageBreak/>
        <w:t>В состав очистных сооружений входят:</w:t>
      </w:r>
    </w:p>
    <w:p w:rsidR="00151746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 xml:space="preserve">главная насосная канализационная станция; </w:t>
      </w:r>
    </w:p>
    <w:p w:rsidR="00151746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 xml:space="preserve">приемный резервуар; </w:t>
      </w:r>
    </w:p>
    <w:p w:rsidR="00151746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proofErr w:type="spellStart"/>
      <w:r w:rsidRPr="009510C0">
        <w:rPr>
          <w:color w:val="000000" w:themeColor="text1"/>
          <w:sz w:val="28"/>
          <w:szCs w:val="28"/>
        </w:rPr>
        <w:t>решеткитипа</w:t>
      </w:r>
      <w:proofErr w:type="spellEnd"/>
      <w:r w:rsidRPr="009510C0">
        <w:rPr>
          <w:color w:val="000000" w:themeColor="text1"/>
          <w:sz w:val="28"/>
          <w:szCs w:val="28"/>
        </w:rPr>
        <w:t xml:space="preserve"> РММВ -1000; горизонтальная песколовка - 2 ед., </w:t>
      </w:r>
    </w:p>
    <w:p w:rsidR="00151746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>бункеры для песка;</w:t>
      </w:r>
    </w:p>
    <w:p w:rsidR="00151746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 xml:space="preserve">распределительная станция первичных отстойников; </w:t>
      </w:r>
    </w:p>
    <w:p w:rsidR="00151746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proofErr w:type="gramStart"/>
      <w:r w:rsidRPr="009510C0">
        <w:rPr>
          <w:color w:val="000000" w:themeColor="text1"/>
          <w:sz w:val="28"/>
          <w:szCs w:val="28"/>
        </w:rPr>
        <w:t>первичные</w:t>
      </w:r>
      <w:proofErr w:type="gramEnd"/>
      <w:r w:rsidRPr="009510C0">
        <w:rPr>
          <w:color w:val="000000" w:themeColor="text1"/>
          <w:sz w:val="28"/>
          <w:szCs w:val="28"/>
        </w:rPr>
        <w:t xml:space="preserve"> </w:t>
      </w:r>
      <w:proofErr w:type="spellStart"/>
      <w:r w:rsidRPr="009510C0">
        <w:rPr>
          <w:color w:val="000000" w:themeColor="text1"/>
          <w:sz w:val="28"/>
          <w:szCs w:val="28"/>
        </w:rPr>
        <w:t>отстойникивертикального</w:t>
      </w:r>
      <w:proofErr w:type="spellEnd"/>
      <w:r w:rsidRPr="009510C0">
        <w:rPr>
          <w:color w:val="000000" w:themeColor="text1"/>
          <w:sz w:val="28"/>
          <w:szCs w:val="28"/>
        </w:rPr>
        <w:t xml:space="preserve"> типа - 2 ед.; </w:t>
      </w:r>
    </w:p>
    <w:p w:rsidR="00151746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proofErr w:type="spellStart"/>
      <w:r w:rsidRPr="009510C0">
        <w:rPr>
          <w:color w:val="000000" w:themeColor="text1"/>
          <w:sz w:val="28"/>
          <w:szCs w:val="28"/>
        </w:rPr>
        <w:t>двухкоридорные</w:t>
      </w:r>
      <w:proofErr w:type="spellEnd"/>
      <w:r w:rsidRPr="009510C0">
        <w:rPr>
          <w:color w:val="000000" w:themeColor="text1"/>
          <w:sz w:val="28"/>
          <w:szCs w:val="28"/>
        </w:rPr>
        <w:t xml:space="preserve"> </w:t>
      </w:r>
      <w:proofErr w:type="spellStart"/>
      <w:r w:rsidRPr="009510C0">
        <w:rPr>
          <w:color w:val="000000" w:themeColor="text1"/>
          <w:sz w:val="28"/>
          <w:szCs w:val="28"/>
        </w:rPr>
        <w:t>аэротенки-смесители</w:t>
      </w:r>
      <w:proofErr w:type="spellEnd"/>
      <w:r w:rsidRPr="009510C0">
        <w:rPr>
          <w:color w:val="000000" w:themeColor="text1"/>
          <w:sz w:val="28"/>
          <w:szCs w:val="28"/>
        </w:rPr>
        <w:t xml:space="preserve"> - 2 ед.;</w:t>
      </w:r>
    </w:p>
    <w:p w:rsidR="00151746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>вторичные отстойники вертикального типа - 2 ед.;</w:t>
      </w:r>
    </w:p>
    <w:p w:rsidR="00151746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 xml:space="preserve">аэробные минерализаторы - 2 ед.; </w:t>
      </w:r>
    </w:p>
    <w:p w:rsidR="00151746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>контактный резервуар - 2 ед.;</w:t>
      </w:r>
    </w:p>
    <w:p w:rsidR="00151746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proofErr w:type="spellStart"/>
      <w:r w:rsidRPr="009510C0">
        <w:rPr>
          <w:color w:val="000000" w:themeColor="text1"/>
          <w:sz w:val="28"/>
          <w:szCs w:val="28"/>
        </w:rPr>
        <w:t>хлораторная</w:t>
      </w:r>
      <w:proofErr w:type="spellEnd"/>
      <w:r w:rsidRPr="009510C0">
        <w:rPr>
          <w:color w:val="000000" w:themeColor="text1"/>
          <w:sz w:val="28"/>
          <w:szCs w:val="28"/>
        </w:rPr>
        <w:t>;</w:t>
      </w:r>
    </w:p>
    <w:p w:rsidR="005E0B68" w:rsidRPr="009510C0" w:rsidRDefault="005E0B68" w:rsidP="00151746">
      <w:pPr>
        <w:pStyle w:val="ae"/>
        <w:spacing w:line="360" w:lineRule="auto"/>
        <w:ind w:firstLine="697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>иловые карты</w:t>
      </w:r>
      <w:r w:rsidR="00151746" w:rsidRPr="009510C0">
        <w:rPr>
          <w:color w:val="000000" w:themeColor="text1"/>
          <w:sz w:val="28"/>
          <w:szCs w:val="28"/>
        </w:rPr>
        <w:t>.</w:t>
      </w:r>
    </w:p>
    <w:p w:rsidR="00151746" w:rsidRPr="009510C0" w:rsidRDefault="00151746" w:rsidP="00151746">
      <w:pPr>
        <w:pStyle w:val="ae"/>
        <w:spacing w:line="360" w:lineRule="auto"/>
        <w:rPr>
          <w:color w:val="000000" w:themeColor="text1"/>
          <w:sz w:val="28"/>
          <w:szCs w:val="28"/>
          <w:u w:val="single"/>
        </w:rPr>
      </w:pPr>
      <w:r w:rsidRPr="009510C0">
        <w:rPr>
          <w:color w:val="000000" w:themeColor="text1"/>
          <w:sz w:val="28"/>
          <w:szCs w:val="28"/>
        </w:rPr>
        <w:t>Из общего объема стоков недостаточно очищенные стоки составляют 100%.</w:t>
      </w:r>
    </w:p>
    <w:p w:rsidR="005E0B68" w:rsidRPr="009510C0" w:rsidRDefault="00C13A4A" w:rsidP="00151746">
      <w:pPr>
        <w:pStyle w:val="ae"/>
        <w:spacing w:line="360" w:lineRule="auto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 xml:space="preserve">Таблица </w:t>
      </w:r>
      <w:r w:rsidR="00E25BA6" w:rsidRPr="009510C0">
        <w:rPr>
          <w:color w:val="000000" w:themeColor="text1"/>
          <w:sz w:val="28"/>
          <w:szCs w:val="28"/>
        </w:rPr>
        <w:t xml:space="preserve"> 21 </w:t>
      </w:r>
      <w:r w:rsidRPr="009510C0">
        <w:rPr>
          <w:color w:val="000000" w:themeColor="text1"/>
          <w:sz w:val="28"/>
          <w:szCs w:val="28"/>
        </w:rPr>
        <w:t>– Качественные показатели очистки сточных вод</w:t>
      </w:r>
    </w:p>
    <w:tbl>
      <w:tblPr>
        <w:tblW w:w="9465" w:type="dxa"/>
        <w:tblInd w:w="94" w:type="dxa"/>
        <w:tblLook w:val="04A0"/>
      </w:tblPr>
      <w:tblGrid>
        <w:gridCol w:w="5178"/>
        <w:gridCol w:w="1334"/>
        <w:gridCol w:w="816"/>
        <w:gridCol w:w="816"/>
        <w:gridCol w:w="1321"/>
      </w:tblGrid>
      <w:tr w:rsidR="00151746" w:rsidRPr="009510C0" w:rsidTr="00151746">
        <w:trPr>
          <w:trHeight w:val="5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</w:tr>
      <w:tr w:rsidR="00151746" w:rsidRPr="009510C0" w:rsidTr="00151746">
        <w:trPr>
          <w:trHeight w:val="24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51746" w:rsidRPr="009510C0" w:rsidTr="00151746">
        <w:trPr>
          <w:trHeight w:val="27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Пропущено сточных вод - 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246,4</w:t>
            </w:r>
          </w:p>
        </w:tc>
      </w:tr>
      <w:tr w:rsidR="00151746" w:rsidRPr="009510C0" w:rsidTr="00151746">
        <w:trPr>
          <w:trHeight w:val="263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Пропущено сточных вод через очистные сооружения - 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246,4</w:t>
            </w:r>
          </w:p>
        </w:tc>
      </w:tr>
      <w:tr w:rsidR="00151746" w:rsidRPr="009510C0" w:rsidTr="00151746">
        <w:trPr>
          <w:trHeight w:val="263"/>
        </w:trPr>
        <w:tc>
          <w:tcPr>
            <w:tcW w:w="5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246,4</w:t>
            </w:r>
          </w:p>
        </w:tc>
      </w:tr>
      <w:tr w:rsidR="00151746" w:rsidRPr="009510C0" w:rsidTr="00151746">
        <w:trPr>
          <w:trHeight w:val="25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полную биологическую очистку  (физико-химическую)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46" w:rsidRPr="009510C0" w:rsidRDefault="00151746" w:rsidP="00C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46" w:rsidRPr="009510C0" w:rsidRDefault="00151746" w:rsidP="00C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1746" w:rsidRPr="009510C0" w:rsidTr="00151746">
        <w:trPr>
          <w:trHeight w:val="263"/>
        </w:trPr>
        <w:tc>
          <w:tcPr>
            <w:tcW w:w="5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нее: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51746" w:rsidRPr="009510C0" w:rsidTr="00151746">
        <w:trPr>
          <w:trHeight w:val="263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 очищенной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46" w:rsidRPr="009510C0" w:rsidRDefault="00151746" w:rsidP="00C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746" w:rsidRPr="009510C0" w:rsidRDefault="00151746" w:rsidP="00C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1746" w:rsidRPr="009510C0" w:rsidTr="00151746">
        <w:trPr>
          <w:trHeight w:val="27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недостаточно очищенной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746" w:rsidRPr="009510C0" w:rsidRDefault="00151746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246,4</w:t>
            </w:r>
          </w:p>
        </w:tc>
      </w:tr>
    </w:tbl>
    <w:p w:rsidR="005E0B68" w:rsidRPr="009510C0" w:rsidRDefault="005E0B68" w:rsidP="00C13A4A">
      <w:pPr>
        <w:pStyle w:val="ae"/>
        <w:spacing w:after="240" w:line="312" w:lineRule="auto"/>
        <w:ind w:left="0"/>
        <w:rPr>
          <w:color w:val="000000" w:themeColor="text1"/>
          <w:sz w:val="28"/>
          <w:szCs w:val="28"/>
          <w:u w:val="single"/>
        </w:rPr>
      </w:pPr>
    </w:p>
    <w:p w:rsidR="00C13A4A" w:rsidRPr="009510C0" w:rsidRDefault="0099124A" w:rsidP="00C13A4A">
      <w:pPr>
        <w:pStyle w:val="ae"/>
        <w:spacing w:line="360" w:lineRule="auto"/>
        <w:ind w:left="0" w:right="-1" w:firstLine="708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 xml:space="preserve">Объекты водоотведения находятся  в </w:t>
      </w:r>
      <w:proofErr w:type="gramStart"/>
      <w:r w:rsidRPr="009510C0">
        <w:rPr>
          <w:color w:val="000000" w:themeColor="text1"/>
          <w:sz w:val="28"/>
          <w:szCs w:val="28"/>
        </w:rPr>
        <w:t>муниципальной</w:t>
      </w:r>
      <w:proofErr w:type="gramEnd"/>
      <w:r w:rsidRPr="009510C0">
        <w:rPr>
          <w:color w:val="000000" w:themeColor="text1"/>
          <w:sz w:val="28"/>
          <w:szCs w:val="28"/>
        </w:rPr>
        <w:t xml:space="preserve"> </w:t>
      </w:r>
      <w:proofErr w:type="spellStart"/>
      <w:r w:rsidRPr="009510C0">
        <w:rPr>
          <w:color w:val="000000" w:themeColor="text1"/>
          <w:sz w:val="28"/>
          <w:szCs w:val="28"/>
        </w:rPr>
        <w:t>со</w:t>
      </w:r>
      <w:r w:rsidR="00C13A4A" w:rsidRPr="009510C0">
        <w:rPr>
          <w:color w:val="000000" w:themeColor="text1"/>
          <w:sz w:val="28"/>
          <w:szCs w:val="28"/>
        </w:rPr>
        <w:t>бственностиНазиевского</w:t>
      </w:r>
      <w:proofErr w:type="spellEnd"/>
      <w:r w:rsidR="00C13A4A" w:rsidRPr="009510C0">
        <w:rPr>
          <w:color w:val="000000" w:themeColor="text1"/>
          <w:sz w:val="28"/>
          <w:szCs w:val="28"/>
        </w:rPr>
        <w:t xml:space="preserve"> городского  поселения и передано в хозяйственное ведение МУП «</w:t>
      </w:r>
      <w:proofErr w:type="spellStart"/>
      <w:r w:rsidR="00C13A4A" w:rsidRPr="009510C0">
        <w:rPr>
          <w:color w:val="000000" w:themeColor="text1"/>
          <w:sz w:val="28"/>
          <w:szCs w:val="28"/>
        </w:rPr>
        <w:t>НазияКомСервис</w:t>
      </w:r>
      <w:proofErr w:type="spellEnd"/>
      <w:r w:rsidR="00C13A4A" w:rsidRPr="009510C0">
        <w:rPr>
          <w:color w:val="000000" w:themeColor="text1"/>
          <w:sz w:val="28"/>
          <w:szCs w:val="28"/>
        </w:rPr>
        <w:t xml:space="preserve">». Данные о собственности и состоянии объектов водоснабжения приведены в таблице </w:t>
      </w:r>
      <w:r w:rsidR="00E25BA6" w:rsidRPr="009510C0">
        <w:rPr>
          <w:color w:val="000000" w:themeColor="text1"/>
          <w:sz w:val="28"/>
          <w:szCs w:val="28"/>
        </w:rPr>
        <w:t>22.</w:t>
      </w:r>
    </w:p>
    <w:p w:rsidR="00E25BA6" w:rsidRPr="009510C0" w:rsidRDefault="00E25BA6" w:rsidP="00FE3E04">
      <w:pPr>
        <w:pStyle w:val="style100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13A4A" w:rsidRPr="009510C0" w:rsidRDefault="00C13A4A" w:rsidP="00FE3E04">
      <w:pPr>
        <w:pStyle w:val="style100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lastRenderedPageBreak/>
        <w:t>Таблица</w:t>
      </w:r>
      <w:r w:rsidR="00E25BA6" w:rsidRPr="009510C0">
        <w:rPr>
          <w:color w:val="000000" w:themeColor="text1"/>
          <w:sz w:val="28"/>
          <w:szCs w:val="28"/>
        </w:rPr>
        <w:t xml:space="preserve"> 22</w:t>
      </w:r>
      <w:r w:rsidRPr="009510C0">
        <w:rPr>
          <w:color w:val="000000" w:themeColor="text1"/>
          <w:sz w:val="28"/>
          <w:szCs w:val="28"/>
        </w:rPr>
        <w:t xml:space="preserve"> -  Сведения о собственности на объекты водоотведения</w:t>
      </w:r>
    </w:p>
    <w:tbl>
      <w:tblPr>
        <w:tblW w:w="9924" w:type="dxa"/>
        <w:tblInd w:w="-318" w:type="dxa"/>
        <w:tblLayout w:type="fixed"/>
        <w:tblLook w:val="04A0"/>
      </w:tblPr>
      <w:tblGrid>
        <w:gridCol w:w="1844"/>
        <w:gridCol w:w="1843"/>
        <w:gridCol w:w="1275"/>
        <w:gridCol w:w="1418"/>
        <w:gridCol w:w="1276"/>
        <w:gridCol w:w="2268"/>
      </w:tblGrid>
      <w:tr w:rsidR="00C13A4A" w:rsidRPr="009510C0" w:rsidTr="00C13A4A">
        <w:trPr>
          <w:trHeight w:val="102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A" w:rsidRPr="009510C0" w:rsidRDefault="00C13A4A" w:rsidP="00915E93">
            <w:pPr>
              <w:spacing w:after="0" w:line="240" w:lineRule="auto"/>
              <w:ind w:left="-108" w:right="-164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объекта </w:t>
            </w:r>
          </w:p>
          <w:p w:rsidR="00C13A4A" w:rsidRPr="009510C0" w:rsidRDefault="00C13A4A" w:rsidP="00C13A4A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A" w:rsidRPr="009510C0" w:rsidRDefault="00C13A4A" w:rsidP="00915E9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собственности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ввода объекта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A" w:rsidRPr="009510C0" w:rsidRDefault="00C13A4A" w:rsidP="00915E9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износа сетей, строений</w:t>
            </w:r>
          </w:p>
          <w:p w:rsidR="00C13A4A" w:rsidRPr="009510C0" w:rsidRDefault="00C13A4A" w:rsidP="00915E9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Протяженность, мощность объект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а(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км, м3/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13A4A" w:rsidRPr="009510C0" w:rsidTr="00446057">
        <w:trPr>
          <w:trHeight w:val="9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A" w:rsidRPr="009510C0" w:rsidRDefault="00C13A4A" w:rsidP="0091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A" w:rsidRPr="009510C0" w:rsidRDefault="00C13A4A" w:rsidP="00915E9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числе,</w:t>
            </w:r>
          </w:p>
          <w:p w:rsidR="00C13A4A" w:rsidRPr="009510C0" w:rsidRDefault="00C13A4A" w:rsidP="00915E9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нуждающееся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замене, реконструкции</w:t>
            </w:r>
          </w:p>
        </w:tc>
      </w:tr>
      <w:tr w:rsidR="00C13A4A" w:rsidRPr="009510C0" w:rsidTr="0044605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C13A4A" w:rsidRPr="009510C0" w:rsidTr="00446057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C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Канализаци-онные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C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</w:t>
            </w:r>
          </w:p>
          <w:p w:rsidR="00C13A4A" w:rsidRPr="009510C0" w:rsidRDefault="00C13A4A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  <w:p w:rsidR="00C13A4A" w:rsidRPr="009510C0" w:rsidRDefault="00C13A4A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 км</w:t>
            </w:r>
          </w:p>
          <w:p w:rsidR="00C13A4A" w:rsidRPr="009510C0" w:rsidRDefault="00C13A4A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5F4EBB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2,4</w:t>
            </w:r>
          </w:p>
          <w:p w:rsidR="00C13A4A" w:rsidRPr="009510C0" w:rsidRDefault="00C13A4A" w:rsidP="00C1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3A4A" w:rsidRPr="009510C0" w:rsidTr="0044605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C13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КНС-1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2700 м3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2700</w:t>
            </w:r>
          </w:p>
        </w:tc>
      </w:tr>
      <w:tr w:rsidR="00C13A4A" w:rsidRPr="009510C0" w:rsidTr="0044605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КНС-2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 м3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C13A4A" w:rsidRPr="009510C0" w:rsidTr="0044605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2700 м3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4A" w:rsidRPr="009510C0" w:rsidRDefault="00C13A4A" w:rsidP="0091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2700</w:t>
            </w:r>
          </w:p>
        </w:tc>
      </w:tr>
    </w:tbl>
    <w:p w:rsidR="0099124A" w:rsidRPr="009510C0" w:rsidRDefault="0099124A" w:rsidP="0099124A">
      <w:pPr>
        <w:pStyle w:val="ae"/>
        <w:spacing w:line="360" w:lineRule="auto"/>
        <w:ind w:left="0" w:right="-1"/>
        <w:rPr>
          <w:color w:val="000000" w:themeColor="text1"/>
          <w:sz w:val="28"/>
          <w:szCs w:val="28"/>
        </w:rPr>
      </w:pPr>
    </w:p>
    <w:p w:rsidR="0099124A" w:rsidRPr="009510C0" w:rsidRDefault="0099124A" w:rsidP="009912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1.2.2  Описание технологических зон водоотведения</w:t>
      </w:r>
    </w:p>
    <w:p w:rsidR="0099124A" w:rsidRPr="009510C0" w:rsidRDefault="00C13A4A" w:rsidP="009912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Технологическая зона водоотведения представляет с</w:t>
      </w:r>
      <w:r w:rsidR="005D19B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охватывает г.п</w:t>
      </w:r>
      <w:proofErr w:type="gramStart"/>
      <w:r w:rsidR="005D19B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="005D19B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азия. </w:t>
      </w:r>
      <w:r w:rsidR="0099124A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Хозяйственно-бытовые сточные воды отводятся в систему канализации и далее на канализационные очистные сооружения (КОС)</w:t>
      </w:r>
      <w:r w:rsidR="005D19B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19B7" w:rsidRPr="009510C0" w:rsidRDefault="0099124A" w:rsidP="009912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Протяжённость канализационных се</w:t>
      </w:r>
      <w:r w:rsidR="005D19B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  составляет 7,1 </w:t>
      </w: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</w:t>
      </w:r>
      <w:proofErr w:type="gramStart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5D19B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нуждается в замене 2,4 </w:t>
      </w: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км.</w:t>
      </w:r>
    </w:p>
    <w:p w:rsidR="00ED2364" w:rsidRPr="009510C0" w:rsidRDefault="0099124A" w:rsidP="000A048F">
      <w:pPr>
        <w:pStyle w:val="a8"/>
        <w:shd w:val="clear" w:color="auto" w:fill="FFFFFF"/>
        <w:spacing w:before="120" w:beforeAutospacing="0" w:after="240" w:afterAutospacing="0" w:line="304" w:lineRule="atLeast"/>
        <w:ind w:firstLine="0"/>
        <w:rPr>
          <w:color w:val="000000" w:themeColor="text1"/>
          <w:szCs w:val="28"/>
          <w:u w:val="single"/>
        </w:rPr>
      </w:pPr>
      <w:r w:rsidRPr="009510C0">
        <w:rPr>
          <w:color w:val="000000" w:themeColor="text1"/>
          <w:szCs w:val="28"/>
          <w:u w:val="single"/>
        </w:rPr>
        <w:t>1.2.3 Описание состояния и функционирования системы утилизации осадка сточных вод</w:t>
      </w:r>
    </w:p>
    <w:p w:rsidR="00ED2364" w:rsidRPr="009510C0" w:rsidRDefault="00ED2364" w:rsidP="000A04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 последних этапах очистки</w:t>
      </w:r>
      <w:r w:rsidR="000A048F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сточных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</w:t>
      </w:r>
      <w:r w:rsidR="00423EE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очистных сооружениях образуется слой ила. </w:t>
      </w: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простым и распространенным способом обезвоживания осадков является сушка их на иловых площадках с естественным основан</w:t>
      </w:r>
      <w:r w:rsidR="000A048F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ием</w:t>
      </w: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 поверхностным отводом воды.</w:t>
      </w: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Иловые карты  представляют собой спланированные участки земли (карты), окруженные со всех сторон</w:t>
      </w:r>
      <w:r w:rsidR="000A048F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земляными валиками</w:t>
      </w: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Сырой осадок периодически наливается небольшим слоем на участки и подсушивается до влажности 75—80%.</w:t>
      </w:r>
    </w:p>
    <w:p w:rsidR="00ED2364" w:rsidRPr="009510C0" w:rsidRDefault="00ED2364" w:rsidP="000A04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Влага из осадка частично просачивается в грунт, но большая часть ее удаляется за счет испарения. </w:t>
      </w:r>
      <w:r w:rsidR="000A048F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об объемах образованного осадка приведены в таблице </w:t>
      </w:r>
      <w:r w:rsidR="00E25BA6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</w:t>
      </w:r>
    </w:p>
    <w:p w:rsidR="005D19B7" w:rsidRPr="009510C0" w:rsidRDefault="000A048F" w:rsidP="0099124A">
      <w:pPr>
        <w:ind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Таблица </w:t>
      </w:r>
      <w:r w:rsidR="00E25BA6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Объемы утилизации осадка сточных вод </w:t>
      </w:r>
    </w:p>
    <w:tbl>
      <w:tblPr>
        <w:tblW w:w="9465" w:type="dxa"/>
        <w:tblInd w:w="94" w:type="dxa"/>
        <w:tblLook w:val="04A0"/>
      </w:tblPr>
      <w:tblGrid>
        <w:gridCol w:w="5178"/>
        <w:gridCol w:w="1334"/>
        <w:gridCol w:w="816"/>
        <w:gridCol w:w="816"/>
        <w:gridCol w:w="1321"/>
      </w:tblGrid>
      <w:tr w:rsidR="005D19B7" w:rsidRPr="009510C0" w:rsidTr="00915E93">
        <w:trPr>
          <w:trHeight w:val="26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7" w:rsidRPr="009510C0" w:rsidRDefault="005D19B7" w:rsidP="000A04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7" w:rsidRPr="009510C0" w:rsidRDefault="00915E93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  <w:r w:rsidR="005D19B7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19B7"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</w:tr>
      <w:tr w:rsidR="005D19B7" w:rsidRPr="009510C0" w:rsidTr="005D19B7">
        <w:trPr>
          <w:trHeight w:val="24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D19B7" w:rsidRPr="009510C0" w:rsidTr="005D19B7">
        <w:trPr>
          <w:trHeight w:val="263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образованного осадка (по сухому веществу)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</w:tr>
      <w:tr w:rsidR="005D19B7" w:rsidRPr="009510C0" w:rsidTr="005D19B7">
        <w:trPr>
          <w:trHeight w:val="263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утилизированного осадка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9B7" w:rsidRPr="009510C0" w:rsidRDefault="005D19B7" w:rsidP="000A04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</w:tr>
    </w:tbl>
    <w:p w:rsidR="005D19B7" w:rsidRPr="009510C0" w:rsidRDefault="005D19B7" w:rsidP="000A048F">
      <w:pPr>
        <w:spacing w:after="0"/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BA6" w:rsidRPr="009510C0" w:rsidRDefault="00E25BA6" w:rsidP="000A048F">
      <w:pPr>
        <w:pStyle w:val="ae"/>
        <w:tabs>
          <w:tab w:val="left" w:pos="360"/>
        </w:tabs>
        <w:spacing w:after="240" w:line="360" w:lineRule="auto"/>
        <w:ind w:right="27"/>
        <w:rPr>
          <w:color w:val="000000" w:themeColor="text1"/>
          <w:sz w:val="28"/>
          <w:szCs w:val="28"/>
          <w:u w:val="single"/>
        </w:rPr>
      </w:pPr>
    </w:p>
    <w:p w:rsidR="00915E93" w:rsidRPr="009510C0" w:rsidRDefault="0099124A" w:rsidP="000A048F">
      <w:pPr>
        <w:pStyle w:val="ae"/>
        <w:tabs>
          <w:tab w:val="left" w:pos="360"/>
        </w:tabs>
        <w:spacing w:after="240" w:line="360" w:lineRule="auto"/>
        <w:ind w:right="27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  <w:u w:val="single"/>
        </w:rPr>
        <w:t>1.2.4 Описание состояния и функционирования канализационных коллекторов и сетей, и сооружений на них, включая оценку амортизации (износа) и определение возможности обеспечения отвода и утилизации сточных вод</w:t>
      </w:r>
    </w:p>
    <w:p w:rsidR="00915E93" w:rsidRPr="009510C0" w:rsidRDefault="00E25BA6" w:rsidP="00915E93">
      <w:pPr>
        <w:pStyle w:val="ae"/>
        <w:tabs>
          <w:tab w:val="left" w:pos="360"/>
        </w:tabs>
        <w:spacing w:line="360" w:lineRule="auto"/>
        <w:ind w:right="27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ab/>
      </w:r>
      <w:r w:rsidRPr="009510C0">
        <w:rPr>
          <w:color w:val="000000" w:themeColor="text1"/>
          <w:sz w:val="28"/>
          <w:szCs w:val="28"/>
        </w:rPr>
        <w:tab/>
      </w:r>
      <w:r w:rsidR="00915E93" w:rsidRPr="009510C0">
        <w:rPr>
          <w:color w:val="000000" w:themeColor="text1"/>
          <w:sz w:val="28"/>
          <w:szCs w:val="28"/>
        </w:rPr>
        <w:t xml:space="preserve">Канализационные сети постройки 1950-2014г. По состоянию на 31.12.2014  </w:t>
      </w:r>
      <w:r w:rsidR="00915E93" w:rsidRPr="009510C0">
        <w:rPr>
          <w:bCs/>
          <w:iCs/>
          <w:color w:val="000000" w:themeColor="text1"/>
          <w:sz w:val="28"/>
          <w:szCs w:val="28"/>
        </w:rPr>
        <w:t>Протяженность канализационных  сетей  в однотрубном  исчислении составила   7,1км.  Износ сетей составляет 89%. В срочной замене нуждается 65% уличной канализационной сети.</w:t>
      </w:r>
    </w:p>
    <w:p w:rsidR="00915E93" w:rsidRPr="009510C0" w:rsidRDefault="00915E93" w:rsidP="00446057">
      <w:pPr>
        <w:pStyle w:val="ae"/>
        <w:tabs>
          <w:tab w:val="left" w:pos="360"/>
        </w:tabs>
        <w:spacing w:line="360" w:lineRule="auto"/>
        <w:ind w:right="27"/>
        <w:rPr>
          <w:bCs/>
          <w:iCs/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 xml:space="preserve">Таблица </w:t>
      </w:r>
      <w:r w:rsidR="00E25BA6" w:rsidRPr="009510C0">
        <w:rPr>
          <w:color w:val="000000" w:themeColor="text1"/>
          <w:sz w:val="28"/>
          <w:szCs w:val="28"/>
        </w:rPr>
        <w:t xml:space="preserve"> 24 </w:t>
      </w:r>
      <w:r w:rsidRPr="009510C0">
        <w:rPr>
          <w:color w:val="000000" w:themeColor="text1"/>
          <w:sz w:val="28"/>
          <w:szCs w:val="28"/>
        </w:rPr>
        <w:t>– Сети канализации</w:t>
      </w:r>
    </w:p>
    <w:tbl>
      <w:tblPr>
        <w:tblStyle w:val="a3"/>
        <w:tblW w:w="9606" w:type="dxa"/>
        <w:tblLook w:val="04A0"/>
      </w:tblPr>
      <w:tblGrid>
        <w:gridCol w:w="7054"/>
        <w:gridCol w:w="1418"/>
        <w:gridCol w:w="1134"/>
      </w:tblGrid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2014 г. </w:t>
            </w: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Одиночное протяжение главных коллекторов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3,4</w:t>
            </w: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нуждающихся</w:t>
            </w:r>
            <w:proofErr w:type="gramEnd"/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 w:firstLine="7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 сетей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Одиночное протяжение уличной канализационной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3,7</w:t>
            </w: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 нуждающейся  в замене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2,4</w:t>
            </w: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% сетей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Одиночное протяжение: внутриквартальной и </w:t>
            </w:r>
            <w:proofErr w:type="spellStart"/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внутридворовой</w:t>
            </w:r>
            <w:proofErr w:type="spellEnd"/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нуждающейся в замене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% сетей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Заменено канализационных сетей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протяженность канализационных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7,1</w:t>
            </w: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том числе нуждающейся в замене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2,4</w:t>
            </w:r>
          </w:p>
        </w:tc>
      </w:tr>
      <w:tr w:rsidR="00446057" w:rsidRPr="009510C0" w:rsidTr="0044605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% сетей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7" w:rsidRPr="009510C0" w:rsidRDefault="00446057" w:rsidP="0091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33,7</w:t>
            </w:r>
          </w:p>
        </w:tc>
      </w:tr>
    </w:tbl>
    <w:p w:rsidR="00915E93" w:rsidRPr="009510C0" w:rsidRDefault="00915E93" w:rsidP="00915E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BA6" w:rsidRPr="009510C0" w:rsidRDefault="00E25BA6" w:rsidP="0099124A">
      <w:pPr>
        <w:pStyle w:val="ConsPlusNormal"/>
        <w:spacing w:after="24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25BA6" w:rsidRPr="009510C0" w:rsidRDefault="00E25BA6" w:rsidP="0099124A">
      <w:pPr>
        <w:pStyle w:val="ConsPlusNormal"/>
        <w:spacing w:after="24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9124A" w:rsidRPr="009510C0" w:rsidRDefault="0099124A" w:rsidP="0099124A">
      <w:pPr>
        <w:pStyle w:val="ConsPlusNormal"/>
        <w:spacing w:after="240" w:line="360" w:lineRule="auto"/>
        <w:ind w:firstLine="0"/>
        <w:jc w:val="both"/>
        <w:rPr>
          <w:color w:val="000000" w:themeColor="text1"/>
          <w:sz w:val="24"/>
          <w:szCs w:val="24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1.3 Оценка безопасности и надежности систем водоотведения и  их управляемости</w:t>
      </w:r>
    </w:p>
    <w:p w:rsidR="0099124A" w:rsidRPr="009510C0" w:rsidRDefault="00446057" w:rsidP="009912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Высокий износ</w:t>
      </w:r>
      <w:r w:rsidR="0099124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сооружений  не позволяет обеспечивать необходимые стандарты качества сточных </w:t>
      </w:r>
      <w:proofErr w:type="spellStart"/>
      <w:r w:rsidR="0099124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вод</w:t>
      </w:r>
      <w:proofErr w:type="gramStart"/>
      <w:r w:rsidR="00E25BA6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124A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99124A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анализационные</w:t>
      </w:r>
      <w:proofErr w:type="spellEnd"/>
      <w:r w:rsidR="0099124A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сети практически не заменяются. По канализационным сетям необходимо увеличение темпов модернизации сетей, требующих перекладки и уменьшение доли сетей со 100-процентным износом.</w:t>
      </w:r>
      <w:r w:rsidR="00AE6FB2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124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Санитарно-защитные зоны отсутствуют.</w:t>
      </w:r>
      <w:r w:rsidR="00AE6FB2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24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 р</w:t>
      </w:r>
      <w:r w:rsidR="0099124A" w:rsidRPr="009510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азработка проекта санитарно-защитной зоны канализационных очистных сооружений и её обустройство</w:t>
      </w:r>
    </w:p>
    <w:p w:rsidR="0099124A" w:rsidRPr="009510C0" w:rsidRDefault="0099124A" w:rsidP="009912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Отказы канализационных трубопроводов вызываются такими причинами, как коррозия, истирание лотка труб, разрушение колодцев и тела труб внешними механическими воздействиями, а также действиями внутренней среды, разрушение стыков, засоры труб загрязнениями стоков. Наиболее существенными факторами при этом являются: схема сети, материал и диаметр труб, состав стоков.</w:t>
      </w:r>
    </w:p>
    <w:p w:rsidR="0099124A" w:rsidRPr="009510C0" w:rsidRDefault="0099124A" w:rsidP="009912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сети должна предполагать максимально возможное резервирование, надежный отвод стоков в случае аварии. </w:t>
      </w: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Обеспечение надежности работы НС связаны, в первую очередь, с энергоснабжением и снижением количества отказов насосного оборудования.</w:t>
      </w:r>
    </w:p>
    <w:p w:rsidR="0099124A" w:rsidRPr="009510C0" w:rsidRDefault="0099124A" w:rsidP="0099124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1.4 Оценка воздействия централизованных систем водоотведения на окружающую среду </w:t>
      </w:r>
    </w:p>
    <w:p w:rsidR="0099124A" w:rsidRPr="009510C0" w:rsidRDefault="0099124A" w:rsidP="0099124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настоящее время </w:t>
      </w:r>
      <w:r w:rsidR="0044605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стоки недостаточно очищены и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соответствует санитарным нормам, что создает неблагоприятную экологическую ситуацию.</w:t>
      </w:r>
    </w:p>
    <w:p w:rsidR="0099124A" w:rsidRPr="009510C0" w:rsidRDefault="0099124A" w:rsidP="0099124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.5 Анализ территорий муниципального образования неохваченных централизованной системой водоотведения</w:t>
      </w:r>
    </w:p>
    <w:p w:rsidR="0099124A" w:rsidRPr="009510C0" w:rsidRDefault="0099124A" w:rsidP="009912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неканализованной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застройке имеются местные выгребные устройства, стоки из которых вывозятся автотр</w:t>
      </w:r>
      <w:r w:rsidR="0044605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анспортом МУП «</w:t>
      </w:r>
      <w:proofErr w:type="spellStart"/>
      <w:r w:rsidR="0044605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НазияКом</w:t>
      </w:r>
      <w:r w:rsidR="00263C0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Сервис</w:t>
      </w:r>
      <w:proofErr w:type="spellEnd"/>
      <w:r w:rsidR="00263C0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» на очистные сооружения.</w:t>
      </w:r>
    </w:p>
    <w:p w:rsidR="0099124A" w:rsidRPr="009510C0" w:rsidRDefault="0099124A" w:rsidP="0099124A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1.6 Описание существующих технических и технологических проблем в водоотведении  муниципального образования</w:t>
      </w:r>
    </w:p>
    <w:p w:rsidR="00446057" w:rsidRPr="009510C0" w:rsidRDefault="0099124A" w:rsidP="0099124A">
      <w:pPr>
        <w:pStyle w:val="af7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 xml:space="preserve">Канализационная система  </w:t>
      </w:r>
      <w:proofErr w:type="spellStart"/>
      <w:r w:rsidR="00A4789F" w:rsidRPr="009510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</w:t>
      </w:r>
      <w:r w:rsidR="00446057" w:rsidRPr="009510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азиевского</w:t>
      </w:r>
      <w:proofErr w:type="spellEnd"/>
      <w:r w:rsidR="00446057" w:rsidRPr="009510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городского </w:t>
      </w:r>
      <w:r w:rsidRPr="009510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поселения характеризуется высоким износом основных </w:t>
      </w:r>
      <w:proofErr w:type="spellStart"/>
      <w:r w:rsidRPr="009510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фондов</w:t>
      </w:r>
      <w:proofErr w:type="gramStart"/>
      <w:r w:rsidRPr="009510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44605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="0044605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нормальной работы </w:t>
      </w:r>
      <w:proofErr w:type="spellStart"/>
      <w:r w:rsidR="0044605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канализационно-очистных</w:t>
      </w:r>
      <w:proofErr w:type="spellEnd"/>
      <w:r w:rsidR="0044605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4605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сооруженийнео</w:t>
      </w:r>
      <w:proofErr w:type="spellEnd"/>
      <w:r w:rsidR="00CD51EF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4605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бходимо</w:t>
      </w:r>
      <w:proofErr w:type="spellEnd"/>
      <w:r w:rsidR="0044605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произвести замену </w:t>
      </w:r>
      <w:proofErr w:type="spellStart"/>
      <w:r w:rsidR="0044605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газодувки</w:t>
      </w:r>
      <w:proofErr w:type="spellEnd"/>
      <w:r w:rsidR="0044605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замену гравийно-песчаной</w:t>
      </w:r>
      <w:r w:rsidR="00CD51EF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6057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засыпки фильтров доочистки,  очистку и ремонт иловых площадок</w:t>
      </w:r>
    </w:p>
    <w:p w:rsidR="0099124A" w:rsidRPr="009510C0" w:rsidRDefault="0099124A" w:rsidP="0099124A">
      <w:pPr>
        <w:pStyle w:val="af7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Отсутствует управление системой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канализования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нет возможности регулировать поток в коллекторах и управлять притоком сточных вод на очистные сооружения, отсутствует возможности регулирования сточных вод в </w:t>
      </w:r>
      <w:r w:rsidR="0044605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ериод дождей.  Недостаточно надежно электроснабжение канализационных станций и сооружений.</w:t>
      </w:r>
    </w:p>
    <w:p w:rsidR="0099124A" w:rsidRPr="009510C0" w:rsidRDefault="0099124A" w:rsidP="0099124A">
      <w:pPr>
        <w:pStyle w:val="af7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Существующее состояние системы водоотведения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позволяет осуществлять дальнейшее развитие территории  нового строительства.</w:t>
      </w:r>
    </w:p>
    <w:p w:rsidR="0099124A" w:rsidRPr="009510C0" w:rsidRDefault="0099124A" w:rsidP="0099124A">
      <w:pPr>
        <w:pStyle w:val="af7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24A" w:rsidRPr="009510C0" w:rsidRDefault="0099124A" w:rsidP="0099124A">
      <w:pPr>
        <w:pStyle w:val="ConsPlusNormal"/>
        <w:spacing w:line="360" w:lineRule="auto"/>
        <w:ind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Существующие балансы производительности сооружений системы водоотведения</w:t>
      </w:r>
    </w:p>
    <w:p w:rsidR="0099124A" w:rsidRPr="009510C0" w:rsidRDefault="0099124A" w:rsidP="0099124A">
      <w:pPr>
        <w:pStyle w:val="ConsPlusNormal"/>
        <w:spacing w:after="24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2.1 Баланс поступления сточных вод в централизованную систему водоотведения и отведения стоков по технологическим зонам водоотведения</w:t>
      </w:r>
      <w:r w:rsidRPr="009510C0">
        <w:rPr>
          <w:color w:val="000000" w:themeColor="text1"/>
          <w:sz w:val="24"/>
          <w:szCs w:val="24"/>
        </w:rPr>
        <w:t>.</w:t>
      </w:r>
    </w:p>
    <w:p w:rsidR="0099124A" w:rsidRPr="009510C0" w:rsidRDefault="0099124A" w:rsidP="0099124A">
      <w:pPr>
        <w:spacing w:after="0" w:line="360" w:lineRule="auto"/>
        <w:ind w:firstLine="708"/>
        <w:jc w:val="both"/>
        <w:rPr>
          <w:rStyle w:val="FontStyle158"/>
          <w:rFonts w:ascii="Times New Roman" w:eastAsia="Arial Unicode MS" w:hAnsi="Times New Roman" w:cs="Times New Roman"/>
          <w:color w:val="000000" w:themeColor="text1"/>
          <w:sz w:val="28"/>
          <w:lang w:eastAsia="ar-SA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Существующая технологическая схема </w:t>
      </w:r>
      <w:r w:rsidR="00AF35E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35E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однозонная</w:t>
      </w:r>
      <w:proofErr w:type="spellEnd"/>
      <w:r w:rsidR="00AF35E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 сбор, </w:t>
      </w:r>
      <w:proofErr w:type="spell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перекачку,и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сброс канализационных стоков</w:t>
      </w:r>
      <w:r w:rsidR="00AF35E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г.п</w:t>
      </w:r>
      <w:proofErr w:type="gramStart"/>
      <w:r w:rsidR="00AF35E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AF35E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азия.</w:t>
      </w:r>
      <w:r w:rsidRPr="009510C0">
        <w:rPr>
          <w:color w:val="000000" w:themeColor="text1"/>
        </w:rPr>
        <w:t>.</w:t>
      </w:r>
    </w:p>
    <w:p w:rsidR="0099124A" w:rsidRPr="009510C0" w:rsidRDefault="0099124A" w:rsidP="0099124A">
      <w:pPr>
        <w:pStyle w:val="Style60"/>
        <w:widowControl/>
        <w:spacing w:before="0" w:beforeAutospacing="0" w:after="0" w:afterAutospacing="0" w:line="360" w:lineRule="auto"/>
        <w:ind w:firstLine="709"/>
        <w:jc w:val="both"/>
        <w:rPr>
          <w:rStyle w:val="FontStyle158"/>
          <w:rFonts w:eastAsia="Arial Unicode MS"/>
          <w:color w:val="000000" w:themeColor="text1"/>
          <w:sz w:val="28"/>
          <w:szCs w:val="28"/>
        </w:rPr>
      </w:pPr>
      <w:r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>Объем сточны</w:t>
      </w:r>
      <w:r w:rsidR="00446057"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>х вод  в 2014г. составил 246,4</w:t>
      </w:r>
      <w:r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>тыс</w:t>
      </w:r>
      <w:proofErr w:type="gramStart"/>
      <w:r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>.к</w:t>
      </w:r>
      <w:proofErr w:type="gramEnd"/>
      <w:r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>уб.м.в том числе:</w:t>
      </w:r>
    </w:p>
    <w:p w:rsidR="00446057" w:rsidRPr="009510C0" w:rsidRDefault="00DB159F" w:rsidP="00446057">
      <w:pPr>
        <w:pStyle w:val="Style60"/>
        <w:widowControl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>н</w:t>
      </w:r>
      <w:r w:rsidR="00446057"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>аселение -226,9 тыс</w:t>
      </w:r>
      <w:proofErr w:type="gramStart"/>
      <w:r w:rsidR="00446057"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>.к</w:t>
      </w:r>
      <w:proofErr w:type="gramEnd"/>
      <w:r w:rsidR="00446057"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 xml:space="preserve">уб.м, </w:t>
      </w:r>
      <w:proofErr w:type="spellStart"/>
      <w:r w:rsidR="00446057"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>бюджетофинансируемые</w:t>
      </w:r>
      <w:proofErr w:type="spellEnd"/>
      <w:r w:rsidR="00446057"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 xml:space="preserve"> организации 13,9 тыс.куб.м., прочие потребители – 5,6 тыс. куб.м. </w:t>
      </w:r>
      <w:r w:rsidRPr="009510C0">
        <w:rPr>
          <w:color w:val="000000" w:themeColor="text1"/>
          <w:sz w:val="28"/>
          <w:szCs w:val="28"/>
        </w:rPr>
        <w:t>В таблице  25</w:t>
      </w:r>
      <w:r w:rsidR="00446057" w:rsidRPr="009510C0">
        <w:rPr>
          <w:color w:val="000000" w:themeColor="text1"/>
          <w:sz w:val="28"/>
          <w:szCs w:val="28"/>
        </w:rPr>
        <w:t xml:space="preserve">  представлены данные об объемах водоотведения за 2014г. по зонам водоотведения. </w:t>
      </w:r>
    </w:p>
    <w:p w:rsidR="00446057" w:rsidRPr="009510C0" w:rsidRDefault="00DB159F" w:rsidP="00446057">
      <w:pPr>
        <w:tabs>
          <w:tab w:val="left" w:pos="720"/>
        </w:tabs>
        <w:spacing w:after="0" w:line="360" w:lineRule="auto"/>
        <w:rPr>
          <w:rStyle w:val="FontStyle158"/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  25</w:t>
      </w:r>
      <w:r w:rsidR="00446057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Объемы водоотведения</w:t>
      </w:r>
    </w:p>
    <w:tbl>
      <w:tblPr>
        <w:tblW w:w="9332" w:type="dxa"/>
        <w:tblInd w:w="94" w:type="dxa"/>
        <w:tblLook w:val="04A0"/>
      </w:tblPr>
      <w:tblGrid>
        <w:gridCol w:w="6677"/>
        <w:gridCol w:w="1334"/>
        <w:gridCol w:w="1321"/>
      </w:tblGrid>
      <w:tr w:rsidR="00446057" w:rsidRPr="009510C0" w:rsidTr="00446057">
        <w:trPr>
          <w:trHeight w:val="51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</w:tr>
      <w:tr w:rsidR="00446057" w:rsidRPr="009510C0" w:rsidTr="00446057">
        <w:trPr>
          <w:trHeight w:val="24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46057" w:rsidRPr="009510C0" w:rsidTr="00446057">
        <w:trPr>
          <w:trHeight w:val="27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Пропущено сточных вод - 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246,4</w:t>
            </w:r>
          </w:p>
        </w:tc>
      </w:tr>
      <w:tr w:rsidR="00446057" w:rsidRPr="009510C0" w:rsidTr="00446057">
        <w:trPr>
          <w:trHeight w:val="27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4605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:о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226,9</w:t>
            </w:r>
          </w:p>
        </w:tc>
      </w:tr>
      <w:tr w:rsidR="00446057" w:rsidRPr="009510C0" w:rsidTr="00423EEC">
        <w:trPr>
          <w:trHeight w:val="27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460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бюджетофинансируемых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57" w:rsidRPr="009510C0" w:rsidRDefault="00446057" w:rsidP="004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57" w:rsidRPr="009510C0" w:rsidRDefault="00446057" w:rsidP="004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13,9</w:t>
            </w:r>
          </w:p>
        </w:tc>
      </w:tr>
      <w:tr w:rsidR="00446057" w:rsidRPr="009510C0" w:rsidTr="00446057">
        <w:trPr>
          <w:trHeight w:val="27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460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промышленных предприятий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46057" w:rsidRPr="009510C0" w:rsidTr="00446057">
        <w:trPr>
          <w:trHeight w:val="27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460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прочих организаций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  <w:tr w:rsidR="00446057" w:rsidRPr="009510C0" w:rsidTr="00446057">
        <w:trPr>
          <w:trHeight w:val="51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460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других канализаций или отдельных канализационных сетей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46057" w:rsidRPr="009510C0" w:rsidTr="00446057">
        <w:trPr>
          <w:trHeight w:val="263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Пропущено сточных вод через очистные сооружения - 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246,4</w:t>
            </w:r>
          </w:p>
        </w:tc>
      </w:tr>
    </w:tbl>
    <w:p w:rsidR="00446057" w:rsidRPr="009510C0" w:rsidRDefault="00446057" w:rsidP="00446057">
      <w:pPr>
        <w:pStyle w:val="Style60"/>
        <w:widowControl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99124A" w:rsidRPr="009510C0" w:rsidRDefault="0099124A" w:rsidP="0099124A">
      <w:pPr>
        <w:pStyle w:val="Style79"/>
        <w:widowControl/>
        <w:spacing w:after="240" w:line="360" w:lineRule="auto"/>
        <w:ind w:firstLine="0"/>
        <w:jc w:val="both"/>
        <w:rPr>
          <w:rStyle w:val="FontStyle158"/>
          <w:rFonts w:eastAsia="Arial Unicode MS"/>
          <w:b/>
          <w:bCs/>
          <w:color w:val="000000" w:themeColor="text1"/>
          <w:sz w:val="28"/>
          <w:szCs w:val="28"/>
        </w:rPr>
      </w:pPr>
      <w:r w:rsidRPr="009510C0">
        <w:rPr>
          <w:rStyle w:val="FontStyle157"/>
          <w:rFonts w:eastAsia="Arial Unicode MS"/>
          <w:b w:val="0"/>
          <w:color w:val="000000" w:themeColor="text1"/>
          <w:sz w:val="28"/>
          <w:szCs w:val="28"/>
          <w:u w:val="single"/>
        </w:rPr>
        <w:t xml:space="preserve">2.2 Оценка фактического притока неорганизованного стока по бассейнам </w:t>
      </w:r>
      <w:proofErr w:type="spellStart"/>
      <w:r w:rsidRPr="009510C0">
        <w:rPr>
          <w:rStyle w:val="FontStyle157"/>
          <w:rFonts w:eastAsia="Arial Unicode MS"/>
          <w:b w:val="0"/>
          <w:color w:val="000000" w:themeColor="text1"/>
          <w:sz w:val="28"/>
          <w:szCs w:val="28"/>
          <w:u w:val="single"/>
        </w:rPr>
        <w:t>канализования</w:t>
      </w:r>
      <w:proofErr w:type="spellEnd"/>
      <w:r w:rsidRPr="009510C0">
        <w:rPr>
          <w:rStyle w:val="FontStyle157"/>
          <w:rFonts w:eastAsia="Arial Unicode MS"/>
          <w:b w:val="0"/>
          <w:color w:val="000000" w:themeColor="text1"/>
          <w:sz w:val="28"/>
          <w:szCs w:val="28"/>
          <w:u w:val="single"/>
        </w:rPr>
        <w:t xml:space="preserve"> очистных сооружений и прямых выпусков</w:t>
      </w:r>
    </w:p>
    <w:p w:rsidR="0099124A" w:rsidRPr="009510C0" w:rsidRDefault="0099124A" w:rsidP="0099124A">
      <w:pPr>
        <w:pStyle w:val="Style81"/>
        <w:widowControl/>
        <w:spacing w:before="0" w:beforeAutospacing="0" w:after="0" w:afterAutospacing="0" w:line="360" w:lineRule="auto"/>
        <w:ind w:firstLine="708"/>
        <w:jc w:val="both"/>
        <w:rPr>
          <w:rStyle w:val="FontStyle158"/>
          <w:rFonts w:eastAsia="Arial Unicode MS"/>
          <w:color w:val="000000" w:themeColor="text1"/>
          <w:sz w:val="28"/>
          <w:szCs w:val="28"/>
        </w:rPr>
      </w:pPr>
      <w:r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>Все сточные воды, образующиеся в результате деятельности промышленных предприятий, насе</w:t>
      </w:r>
      <w:r w:rsidR="00446057"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 xml:space="preserve">ления </w:t>
      </w:r>
      <w:proofErr w:type="spellStart"/>
      <w:r w:rsidR="00446057"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>Назиевского</w:t>
      </w:r>
      <w:proofErr w:type="spellEnd"/>
      <w:r w:rsidR="00446057"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 xml:space="preserve"> городского поселения</w:t>
      </w:r>
      <w:r w:rsidRPr="009510C0">
        <w:rPr>
          <w:rStyle w:val="FontStyle158"/>
          <w:rFonts w:eastAsia="Arial Unicode MS"/>
          <w:color w:val="000000" w:themeColor="text1"/>
          <w:sz w:val="28"/>
          <w:szCs w:val="28"/>
        </w:rPr>
        <w:t xml:space="preserve"> отводятся через централизованную систему водоотведения. </w:t>
      </w:r>
    </w:p>
    <w:p w:rsidR="0099124A" w:rsidRPr="009510C0" w:rsidRDefault="0099124A" w:rsidP="00263C0C">
      <w:pPr>
        <w:pStyle w:val="Style79"/>
        <w:widowControl/>
        <w:spacing w:before="0" w:beforeAutospacing="0" w:after="240" w:afterAutospacing="0" w:line="360" w:lineRule="auto"/>
        <w:ind w:firstLine="0"/>
        <w:jc w:val="both"/>
        <w:rPr>
          <w:b/>
          <w:bCs/>
          <w:color w:val="000000" w:themeColor="text1"/>
          <w:sz w:val="26"/>
          <w:szCs w:val="28"/>
        </w:rPr>
      </w:pPr>
      <w:r w:rsidRPr="009510C0">
        <w:rPr>
          <w:color w:val="000000" w:themeColor="text1"/>
          <w:szCs w:val="28"/>
        </w:rPr>
        <w:tab/>
        <w:t xml:space="preserve">Неорганизованным стоком являются дождевые, талые и   инфильтрационные воды, поступающие в централизованную систему водоотведения через </w:t>
      </w:r>
      <w:proofErr w:type="spellStart"/>
      <w:r w:rsidRPr="009510C0">
        <w:rPr>
          <w:color w:val="000000" w:themeColor="text1"/>
          <w:szCs w:val="28"/>
        </w:rPr>
        <w:t>неплотности</w:t>
      </w:r>
      <w:proofErr w:type="spellEnd"/>
      <w:r w:rsidRPr="009510C0">
        <w:rPr>
          <w:color w:val="000000" w:themeColor="text1"/>
          <w:szCs w:val="28"/>
        </w:rPr>
        <w:t xml:space="preserve"> в элементах канализационной сети и сооружений.</w:t>
      </w:r>
      <w:r w:rsidRPr="009510C0">
        <w:rPr>
          <w:color w:val="000000" w:themeColor="text1"/>
          <w:szCs w:val="28"/>
        </w:rPr>
        <w:br/>
        <w:t xml:space="preserve">          Данные об объемах  </w:t>
      </w:r>
      <w:r w:rsidRPr="009510C0">
        <w:rPr>
          <w:rStyle w:val="FontStyle157"/>
          <w:rFonts w:eastAsia="Arial Unicode MS"/>
          <w:b w:val="0"/>
          <w:color w:val="000000" w:themeColor="text1"/>
          <w:sz w:val="28"/>
          <w:szCs w:val="28"/>
        </w:rPr>
        <w:t xml:space="preserve">фактического притока неорганизованного стока по бассейнам </w:t>
      </w:r>
      <w:proofErr w:type="spellStart"/>
      <w:r w:rsidRPr="009510C0">
        <w:rPr>
          <w:rStyle w:val="FontStyle157"/>
          <w:rFonts w:eastAsia="Arial Unicode MS"/>
          <w:b w:val="0"/>
          <w:color w:val="000000" w:themeColor="text1"/>
          <w:sz w:val="28"/>
          <w:szCs w:val="28"/>
        </w:rPr>
        <w:t>канализования</w:t>
      </w:r>
      <w:proofErr w:type="spellEnd"/>
      <w:r w:rsidRPr="009510C0">
        <w:rPr>
          <w:rStyle w:val="FontStyle157"/>
          <w:rFonts w:eastAsia="Arial Unicode MS"/>
          <w:b w:val="0"/>
          <w:color w:val="000000" w:themeColor="text1"/>
          <w:sz w:val="28"/>
          <w:szCs w:val="28"/>
        </w:rPr>
        <w:t xml:space="preserve"> очистных сооружений и прямых выпусков в производственной </w:t>
      </w:r>
      <w:r w:rsidR="00446057" w:rsidRPr="009510C0">
        <w:rPr>
          <w:rStyle w:val="FontStyle157"/>
          <w:rFonts w:eastAsia="Arial Unicode MS"/>
          <w:b w:val="0"/>
          <w:color w:val="000000" w:themeColor="text1"/>
          <w:sz w:val="28"/>
          <w:szCs w:val="28"/>
        </w:rPr>
        <w:t>программе МУП «</w:t>
      </w:r>
      <w:proofErr w:type="spellStart"/>
      <w:r w:rsidR="00446057" w:rsidRPr="009510C0">
        <w:rPr>
          <w:rStyle w:val="FontStyle157"/>
          <w:rFonts w:eastAsia="Arial Unicode MS"/>
          <w:b w:val="0"/>
          <w:color w:val="000000" w:themeColor="text1"/>
          <w:sz w:val="28"/>
          <w:szCs w:val="28"/>
        </w:rPr>
        <w:t>НазияКомСервис</w:t>
      </w:r>
      <w:proofErr w:type="spellEnd"/>
      <w:r w:rsidRPr="009510C0">
        <w:rPr>
          <w:rStyle w:val="FontStyle157"/>
          <w:rFonts w:eastAsia="Arial Unicode MS"/>
          <w:b w:val="0"/>
          <w:color w:val="000000" w:themeColor="text1"/>
          <w:sz w:val="28"/>
          <w:szCs w:val="28"/>
        </w:rPr>
        <w:t>»  отсутствуют.</w:t>
      </w:r>
    </w:p>
    <w:p w:rsidR="0099124A" w:rsidRPr="009510C0" w:rsidRDefault="0099124A" w:rsidP="0099124A">
      <w:pPr>
        <w:pStyle w:val="Style81"/>
        <w:widowControl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  <w:u w:val="single"/>
        </w:rPr>
        <w:t>2.3 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</w:p>
    <w:p w:rsidR="0099124A" w:rsidRPr="009510C0" w:rsidRDefault="0099124A" w:rsidP="009912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коммерческий учёт принимаемых сточных вод осуществляется в соответствии  с действующим законодательством, и количество принятых сточных вод принимается  равным количеству потреблённой воды. Отдельные промышленные абоненты, использующие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значительные объемы воды в технологическом процессе, имеют согласованные балансы водоотведения. </w:t>
      </w:r>
    </w:p>
    <w:p w:rsidR="0099124A" w:rsidRPr="009510C0" w:rsidRDefault="0099124A" w:rsidP="009912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Дальнейшее развитие коммерческого учёта сточных вод будет, осуществляться в соответствии с Федеральным Законом «О водоснабжении и  водоотведении »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416 от 07.12.2011 г.</w:t>
      </w:r>
    </w:p>
    <w:p w:rsidR="0099124A" w:rsidRPr="009510C0" w:rsidRDefault="0099124A" w:rsidP="0099124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2.4</w:t>
      </w:r>
      <w:r w:rsidR="00FA5AF3"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Результаты ретроспективного анализа 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 </w:t>
      </w:r>
    </w:p>
    <w:p w:rsidR="0099124A" w:rsidRPr="009510C0" w:rsidRDefault="0099124A" w:rsidP="0099124A">
      <w:pPr>
        <w:pStyle w:val="ConsPlusNormal"/>
        <w:spacing w:line="360" w:lineRule="auto"/>
        <w:ind w:firstLine="5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отсутствием данных ретроспективный анализ сделан на основании </w:t>
      </w:r>
      <w:r w:rsidR="00263C0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отчетов </w:t>
      </w:r>
      <w:proofErr w:type="spellStart"/>
      <w:r w:rsidR="00263C0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ресурсоснабжающей</w:t>
      </w:r>
      <w:proofErr w:type="spellEnd"/>
      <w:r w:rsidR="00263C0C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  2012 - 2014г.</w:t>
      </w:r>
    </w:p>
    <w:p w:rsidR="0099124A" w:rsidRPr="009510C0" w:rsidRDefault="0099124A" w:rsidP="00991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2012-2014г. наблюдается динамика снижения  объемов сточных вод. Данная динамика обусловлена снижением объемов водопотребления.</w:t>
      </w:r>
    </w:p>
    <w:p w:rsidR="0099124A" w:rsidRPr="009510C0" w:rsidRDefault="00DB159F" w:rsidP="009912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Таблица  26</w:t>
      </w:r>
      <w:r w:rsidR="0099124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Динамика объемов сточных вод </w:t>
      </w:r>
    </w:p>
    <w:p w:rsidR="00446057" w:rsidRPr="009510C0" w:rsidRDefault="00446057" w:rsidP="009912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5" w:type="dxa"/>
        <w:tblInd w:w="94" w:type="dxa"/>
        <w:tblLook w:val="04A0"/>
      </w:tblPr>
      <w:tblGrid>
        <w:gridCol w:w="5178"/>
        <w:gridCol w:w="1334"/>
        <w:gridCol w:w="816"/>
        <w:gridCol w:w="816"/>
        <w:gridCol w:w="1321"/>
      </w:tblGrid>
      <w:tr w:rsidR="00446057" w:rsidRPr="009510C0" w:rsidTr="00423EEC">
        <w:trPr>
          <w:trHeight w:val="5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</w:tr>
      <w:tr w:rsidR="00446057" w:rsidRPr="009510C0" w:rsidTr="00423EEC">
        <w:trPr>
          <w:trHeight w:val="24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AF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6057" w:rsidRPr="009510C0" w:rsidTr="00423EEC">
        <w:trPr>
          <w:trHeight w:val="27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Пропущено сточных вод - 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246,4</w:t>
            </w:r>
          </w:p>
        </w:tc>
      </w:tr>
      <w:tr w:rsidR="00446057" w:rsidRPr="009510C0" w:rsidTr="00423EEC">
        <w:trPr>
          <w:trHeight w:val="270"/>
        </w:trPr>
        <w:tc>
          <w:tcPr>
            <w:tcW w:w="5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AF35E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057" w:rsidRPr="009510C0" w:rsidRDefault="00446057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226,9</w:t>
            </w:r>
          </w:p>
        </w:tc>
      </w:tr>
      <w:tr w:rsidR="00AF35EE" w:rsidRPr="009510C0" w:rsidTr="00AF35EE">
        <w:trPr>
          <w:trHeight w:val="27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AF35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населения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EE" w:rsidRPr="009510C0" w:rsidRDefault="00AF35EE" w:rsidP="004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EE" w:rsidRPr="009510C0" w:rsidRDefault="00AF35EE" w:rsidP="004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35EE" w:rsidRPr="009510C0" w:rsidTr="00423EEC">
        <w:trPr>
          <w:trHeight w:val="27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AF35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бюджетофинансируемых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13,9</w:t>
            </w:r>
          </w:p>
        </w:tc>
      </w:tr>
      <w:tr w:rsidR="00AF35EE" w:rsidRPr="009510C0" w:rsidTr="00423EEC">
        <w:trPr>
          <w:trHeight w:val="27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AF35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промышленных предприятий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F35EE" w:rsidRPr="009510C0" w:rsidTr="00423EEC">
        <w:trPr>
          <w:trHeight w:val="27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AF35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прочих организаций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  <w:tr w:rsidR="00AF35EE" w:rsidRPr="009510C0" w:rsidTr="00423EEC">
        <w:trPr>
          <w:trHeight w:val="51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AF35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других канализаций или отдельных канализационных сетей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F35EE" w:rsidRPr="009510C0" w:rsidTr="00423EEC">
        <w:trPr>
          <w:trHeight w:val="263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Пропущено сточных вод через очистные сооружения - 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E" w:rsidRPr="009510C0" w:rsidRDefault="00AF35EE" w:rsidP="0042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246,4</w:t>
            </w:r>
          </w:p>
        </w:tc>
      </w:tr>
    </w:tbl>
    <w:p w:rsidR="0099124A" w:rsidRPr="009510C0" w:rsidRDefault="0099124A" w:rsidP="009912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9124A" w:rsidRPr="009510C0" w:rsidRDefault="0099124A" w:rsidP="009912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реализации водоотведения наибольший удельный вес составляет</w:t>
      </w:r>
      <w:r w:rsidR="00AE6FB2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5E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  - 92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прочие </w:t>
      </w:r>
      <w:r w:rsidR="00AF35EE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– 2,2%,  бюджетные организации 5,6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  <w:r w:rsidRPr="009510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Данные о структуре реализации  водоотведения  приведены в </w:t>
      </w:r>
      <w:r w:rsidR="006C7381" w:rsidRPr="009510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рисунке  3</w:t>
      </w:r>
      <w:r w:rsidRPr="009510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99124A" w:rsidRPr="009510C0" w:rsidRDefault="0099124A" w:rsidP="0099124A">
      <w:pPr>
        <w:jc w:val="center"/>
        <w:rPr>
          <w:color w:val="000000" w:themeColor="text1"/>
        </w:rPr>
      </w:pPr>
      <w:r w:rsidRPr="009510C0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4516647" cy="2001328"/>
            <wp:effectExtent l="19050" t="0" r="17253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124A" w:rsidRPr="009510C0" w:rsidRDefault="006C7381" w:rsidP="00AF35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0C0">
        <w:rPr>
          <w:rFonts w:ascii="Times New Roman" w:hAnsi="Times New Roman" w:cs="Times New Roman"/>
          <w:color w:val="000000" w:themeColor="text1"/>
          <w:sz w:val="24"/>
          <w:szCs w:val="24"/>
        </w:rPr>
        <w:t>Рисунок  3</w:t>
      </w:r>
      <w:r w:rsidR="0099124A" w:rsidRPr="00951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Структура реализации услуг  водоотведения</w:t>
      </w:r>
    </w:p>
    <w:p w:rsidR="0099124A" w:rsidRPr="009510C0" w:rsidRDefault="0099124A" w:rsidP="009912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2.5 Анализ резервов и дефицитов производственных мощностей системы водоотведения города</w:t>
      </w:r>
    </w:p>
    <w:p w:rsidR="00DE53B5" w:rsidRPr="009510C0" w:rsidRDefault="00DE53B5" w:rsidP="00DE53B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 резервах мощности приведены в таблице </w:t>
      </w:r>
      <w:r w:rsidR="00DB159F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53B5" w:rsidRPr="009510C0" w:rsidRDefault="00DE53B5" w:rsidP="00DE53B5">
      <w:pPr>
        <w:pStyle w:val="formattext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Cs w:val="28"/>
        </w:rPr>
      </w:pPr>
      <w:r w:rsidRPr="009510C0">
        <w:rPr>
          <w:rFonts w:eastAsia="Arial Unicode MS"/>
          <w:color w:val="000000" w:themeColor="text1"/>
          <w:kern w:val="1"/>
          <w:szCs w:val="28"/>
          <w:lang w:eastAsia="ar-SA"/>
        </w:rPr>
        <w:t>Т</w:t>
      </w:r>
      <w:r w:rsidRPr="009510C0">
        <w:rPr>
          <w:color w:val="000000" w:themeColor="text1"/>
          <w:szCs w:val="28"/>
        </w:rPr>
        <w:t xml:space="preserve">аблица </w:t>
      </w:r>
      <w:r w:rsidR="00DB159F" w:rsidRPr="009510C0">
        <w:rPr>
          <w:color w:val="000000" w:themeColor="text1"/>
          <w:szCs w:val="28"/>
        </w:rPr>
        <w:t>27</w:t>
      </w:r>
      <w:r w:rsidRPr="009510C0">
        <w:rPr>
          <w:color w:val="000000" w:themeColor="text1"/>
          <w:szCs w:val="28"/>
        </w:rPr>
        <w:t xml:space="preserve"> -  Данные о резервах и дефицитах производственных мощностей системы водоотведения </w:t>
      </w:r>
      <w:proofErr w:type="spellStart"/>
      <w:r w:rsidRPr="009510C0">
        <w:rPr>
          <w:color w:val="000000" w:themeColor="text1"/>
          <w:szCs w:val="28"/>
        </w:rPr>
        <w:t>Назиевского</w:t>
      </w:r>
      <w:proofErr w:type="spellEnd"/>
      <w:r w:rsidRPr="009510C0">
        <w:rPr>
          <w:color w:val="000000" w:themeColor="text1"/>
          <w:szCs w:val="28"/>
        </w:rPr>
        <w:t xml:space="preserve"> городского поселения</w:t>
      </w:r>
      <w:r w:rsidRPr="009510C0">
        <w:rPr>
          <w:color w:val="000000" w:themeColor="text1"/>
          <w:szCs w:val="28"/>
        </w:rPr>
        <w:tab/>
      </w:r>
    </w:p>
    <w:tbl>
      <w:tblPr>
        <w:tblW w:w="902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5528"/>
        <w:gridCol w:w="1559"/>
        <w:gridCol w:w="1418"/>
      </w:tblGrid>
      <w:tr w:rsidR="006231EC" w:rsidRPr="009510C0" w:rsidTr="006231EC">
        <w:tc>
          <w:tcPr>
            <w:tcW w:w="523" w:type="dxa"/>
          </w:tcPr>
          <w:p w:rsidR="006231EC" w:rsidRPr="009510C0" w:rsidRDefault="006231EC" w:rsidP="00295B37">
            <w:pPr>
              <w:pStyle w:val="formattext"/>
              <w:ind w:hanging="11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 xml:space="preserve">№ </w:t>
            </w:r>
            <w:proofErr w:type="gramStart"/>
            <w:r w:rsidRPr="009510C0">
              <w:rPr>
                <w:color w:val="000000" w:themeColor="text1"/>
                <w:sz w:val="24"/>
              </w:rPr>
              <w:t>п</w:t>
            </w:r>
            <w:proofErr w:type="gramEnd"/>
            <w:r w:rsidRPr="009510C0">
              <w:rPr>
                <w:color w:val="000000" w:themeColor="text1"/>
                <w:sz w:val="24"/>
              </w:rPr>
              <w:t xml:space="preserve">/п </w:t>
            </w:r>
          </w:p>
        </w:tc>
        <w:tc>
          <w:tcPr>
            <w:tcW w:w="5528" w:type="dxa"/>
          </w:tcPr>
          <w:p w:rsidR="006231EC" w:rsidRPr="009510C0" w:rsidRDefault="006231EC" w:rsidP="006231EC">
            <w:pPr>
              <w:pStyle w:val="formattext"/>
              <w:ind w:hanging="158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 xml:space="preserve">              Показатель</w:t>
            </w:r>
          </w:p>
          <w:p w:rsidR="006231EC" w:rsidRPr="009510C0" w:rsidRDefault="006231EC" w:rsidP="006231EC">
            <w:pPr>
              <w:pStyle w:val="formattext"/>
              <w:ind w:hanging="158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6231EC" w:rsidRPr="009510C0" w:rsidRDefault="006231EC" w:rsidP="00295B37">
            <w:pPr>
              <w:pStyle w:val="formattext"/>
              <w:tabs>
                <w:tab w:val="clear" w:pos="0"/>
                <w:tab w:val="left" w:pos="-250"/>
              </w:tabs>
              <w:spacing w:before="0" w:beforeAutospacing="0" w:after="0" w:afterAutospacing="0"/>
              <w:ind w:left="-108" w:right="-109" w:hanging="11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Единица измерения</w:t>
            </w:r>
          </w:p>
        </w:tc>
        <w:tc>
          <w:tcPr>
            <w:tcW w:w="1418" w:type="dxa"/>
          </w:tcPr>
          <w:p w:rsidR="006231EC" w:rsidRPr="009510C0" w:rsidRDefault="006231EC" w:rsidP="00295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2014г. Факт</w:t>
            </w:r>
          </w:p>
        </w:tc>
      </w:tr>
      <w:tr w:rsidR="006231EC" w:rsidRPr="009510C0" w:rsidTr="006231EC">
        <w:tc>
          <w:tcPr>
            <w:tcW w:w="523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5528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59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418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6231EC" w:rsidRPr="009510C0" w:rsidTr="006231EC">
        <w:tc>
          <w:tcPr>
            <w:tcW w:w="523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5528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Установленная пропускная способность очистных сооружений</w:t>
            </w:r>
          </w:p>
        </w:tc>
        <w:tc>
          <w:tcPr>
            <w:tcW w:w="1559" w:type="dxa"/>
            <w:vAlign w:val="bottom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>³/сутки</w:t>
            </w:r>
          </w:p>
        </w:tc>
        <w:tc>
          <w:tcPr>
            <w:tcW w:w="1418" w:type="dxa"/>
            <w:vAlign w:val="bottom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3,2</w:t>
            </w:r>
          </w:p>
        </w:tc>
      </w:tr>
      <w:tr w:rsidR="006231EC" w:rsidRPr="009510C0" w:rsidTr="006231EC">
        <w:tc>
          <w:tcPr>
            <w:tcW w:w="523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5528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в том числе  сооружений механической очистки</w:t>
            </w:r>
          </w:p>
        </w:tc>
        <w:tc>
          <w:tcPr>
            <w:tcW w:w="1559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-</w:t>
            </w:r>
          </w:p>
        </w:tc>
      </w:tr>
      <w:tr w:rsidR="006231EC" w:rsidRPr="009510C0" w:rsidTr="006231EC">
        <w:tc>
          <w:tcPr>
            <w:tcW w:w="523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5528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Сооружений биологической  очистки</w:t>
            </w:r>
          </w:p>
        </w:tc>
        <w:tc>
          <w:tcPr>
            <w:tcW w:w="1559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2,7</w:t>
            </w:r>
          </w:p>
        </w:tc>
      </w:tr>
      <w:tr w:rsidR="006231EC" w:rsidRPr="009510C0" w:rsidTr="006231EC">
        <w:tc>
          <w:tcPr>
            <w:tcW w:w="523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5528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Пропуск сточных вод</w:t>
            </w:r>
          </w:p>
        </w:tc>
        <w:tc>
          <w:tcPr>
            <w:tcW w:w="1559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>³/сутки</w:t>
            </w:r>
          </w:p>
        </w:tc>
        <w:tc>
          <w:tcPr>
            <w:tcW w:w="1418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0,68</w:t>
            </w:r>
          </w:p>
        </w:tc>
      </w:tr>
      <w:tr w:rsidR="006231EC" w:rsidRPr="009510C0" w:rsidTr="006231EC">
        <w:tc>
          <w:tcPr>
            <w:tcW w:w="523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5528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Резерв мощности</w:t>
            </w:r>
          </w:p>
        </w:tc>
        <w:tc>
          <w:tcPr>
            <w:tcW w:w="1559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>³/сутки</w:t>
            </w:r>
          </w:p>
        </w:tc>
        <w:tc>
          <w:tcPr>
            <w:tcW w:w="1418" w:type="dxa"/>
          </w:tcPr>
          <w:p w:rsidR="006231EC" w:rsidRPr="009510C0" w:rsidRDefault="006231EC" w:rsidP="00295B37">
            <w:pPr>
              <w:pStyle w:val="formattext"/>
              <w:tabs>
                <w:tab w:val="left" w:pos="1560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2,02</w:t>
            </w:r>
          </w:p>
        </w:tc>
      </w:tr>
    </w:tbl>
    <w:p w:rsidR="00DE53B5" w:rsidRPr="009510C0" w:rsidRDefault="00DE53B5" w:rsidP="00DE53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3B5" w:rsidRPr="009510C0" w:rsidRDefault="00DE53B5" w:rsidP="00DE53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По канализационным очистным сооружениям имеется резерв мощности. Однако в связи с высоким износом объектов водоотведения подключение новых абонентов является проблематичным.</w:t>
      </w:r>
    </w:p>
    <w:p w:rsidR="00DE53B5" w:rsidRPr="009510C0" w:rsidRDefault="00DE53B5" w:rsidP="009912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E53B5" w:rsidRPr="009510C0" w:rsidRDefault="00DE53B5" w:rsidP="009912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E53B5" w:rsidRPr="009510C0" w:rsidRDefault="00DE53B5" w:rsidP="009912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2108B" w:rsidRPr="009510C0" w:rsidRDefault="0062108B" w:rsidP="009912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9124A" w:rsidRPr="009510C0" w:rsidRDefault="0099124A" w:rsidP="00991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510C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3. Перспективные расчетные расходы сточных вод</w:t>
      </w:r>
    </w:p>
    <w:p w:rsidR="006231EC" w:rsidRPr="009510C0" w:rsidRDefault="0099124A" w:rsidP="006231EC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  <w:t>3.1 Прогноз объемов сточных вод</w:t>
      </w:r>
    </w:p>
    <w:p w:rsidR="00295B37" w:rsidRPr="009510C0" w:rsidRDefault="00295B37" w:rsidP="004431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прогноза сточных вод выполнен на основании сведений об уровне благоустройства жилищного фонда  (обеспеченность централизованным или локальным водоотведением).  По бюджетным потребителям – согласно объемам водопотребления. По промышленным потребителям </w:t>
      </w:r>
      <w:r w:rsidR="00443195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рост объемов стоко</w:t>
      </w:r>
      <w:r w:rsidR="00443195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в принят в размере 1,04-1,035%  ежегодно от фактического уровня 2014г. (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прогноз индексов дефляторов роста промышленного производства)</w:t>
      </w:r>
      <w:r w:rsidR="00443195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9124A" w:rsidRPr="009510C0" w:rsidRDefault="00443195" w:rsidP="003A4D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124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Поступление стоков на очистные сооружения учитывает поступление в</w:t>
      </w:r>
      <w:r w:rsidR="00204950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24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канализационную сеть и объемов воды, отнесенных к потерям </w:t>
      </w:r>
      <w:proofErr w:type="gramStart"/>
      <w:r w:rsidR="0099124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99124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108B" w:rsidRPr="009510C0" w:rsidRDefault="0099124A" w:rsidP="0099124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транспортировке в разделе "Водоснабжение".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59F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Таблица 28</w:t>
      </w:r>
      <w:r w:rsidR="003A4D9D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Показатели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обеспеченности населения услугами  водоотведения </w:t>
      </w:r>
    </w:p>
    <w:tbl>
      <w:tblPr>
        <w:tblW w:w="9512" w:type="dxa"/>
        <w:tblInd w:w="94" w:type="dxa"/>
        <w:tblLayout w:type="fixed"/>
        <w:tblLook w:val="04A0"/>
      </w:tblPr>
      <w:tblGrid>
        <w:gridCol w:w="621"/>
        <w:gridCol w:w="3504"/>
        <w:gridCol w:w="1418"/>
        <w:gridCol w:w="16"/>
        <w:gridCol w:w="1685"/>
        <w:gridCol w:w="1134"/>
        <w:gridCol w:w="1134"/>
      </w:tblGrid>
      <w:tr w:rsidR="00636454" w:rsidRPr="009510C0" w:rsidTr="0074092D">
        <w:trPr>
          <w:trHeight w:val="119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F1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F1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6364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F1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Существующее положение, 2011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F1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очередь, 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F1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2028г.</w:t>
            </w:r>
          </w:p>
        </w:tc>
      </w:tr>
      <w:tr w:rsidR="00636454" w:rsidRPr="009510C0" w:rsidTr="0074092D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74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Население, снабженное централизованным водоотведением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6 675</w:t>
            </w:r>
          </w:p>
        </w:tc>
      </w:tr>
      <w:tr w:rsidR="00636454" w:rsidRPr="009510C0" w:rsidTr="0074092D">
        <w:trPr>
          <w:trHeight w:val="56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74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Население, снабженное локальным водоотведением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1 359</w:t>
            </w:r>
          </w:p>
        </w:tc>
      </w:tr>
      <w:tr w:rsidR="00636454" w:rsidRPr="009510C0" w:rsidTr="0074092D">
        <w:trPr>
          <w:trHeight w:val="2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74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бытовых стоков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м/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1535</w:t>
            </w:r>
          </w:p>
        </w:tc>
      </w:tr>
      <w:tr w:rsidR="00636454" w:rsidRPr="009510C0" w:rsidTr="0074092D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74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Сбор и вывоз жидких бытовых отходов с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неканализованной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м/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54" w:rsidRPr="009510C0" w:rsidRDefault="00636454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</w:tbl>
    <w:p w:rsidR="00443195" w:rsidRPr="009510C0" w:rsidRDefault="00443195" w:rsidP="0099124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95B37" w:rsidRPr="009510C0" w:rsidRDefault="0099124A" w:rsidP="009912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3.1.1  Сведения о фактическом и ожидаемом поступлении в  централизованные системы водоотведения сточных вод  (годовое, среднесуточное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6050A0" w:rsidRPr="009510C0" w:rsidRDefault="006050A0" w:rsidP="0099124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фактическом и ожидаемом поступлении в  централизованные системы водоотведения сточн</w:t>
      </w:r>
      <w:r w:rsidR="00DB159F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ых вод  приведено в таблице 29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50A0" w:rsidRPr="009510C0" w:rsidRDefault="00DB159F" w:rsidP="006050A0">
      <w:pPr>
        <w:pStyle w:val="3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Таблица 29</w:t>
      </w:r>
      <w:r w:rsidR="006050A0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Фактическое и ожидаемое поступления хозяйственно бытовых сточных вод в систему водоотведения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26"/>
        <w:gridCol w:w="903"/>
        <w:gridCol w:w="992"/>
        <w:gridCol w:w="1134"/>
        <w:gridCol w:w="1276"/>
      </w:tblGrid>
      <w:tr w:rsidR="00407FBD" w:rsidRPr="009510C0" w:rsidTr="00407FBD">
        <w:trPr>
          <w:trHeight w:val="330"/>
        </w:trPr>
        <w:tc>
          <w:tcPr>
            <w:tcW w:w="675" w:type="dxa"/>
            <w:vMerge w:val="restart"/>
            <w:vAlign w:val="center"/>
            <w:hideMark/>
          </w:tcPr>
          <w:p w:rsidR="00407FBD" w:rsidRPr="009510C0" w:rsidRDefault="00407FBD" w:rsidP="006050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6" w:type="dxa"/>
            <w:vMerge w:val="restart"/>
            <w:vAlign w:val="center"/>
            <w:hideMark/>
          </w:tcPr>
          <w:p w:rsidR="00407FBD" w:rsidRPr="009510C0" w:rsidRDefault="00407FBD" w:rsidP="006050A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95" w:type="dxa"/>
            <w:gridSpan w:val="2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7FBD" w:rsidRPr="009510C0" w:rsidRDefault="00407FBD" w:rsidP="0035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</w:t>
            </w:r>
          </w:p>
        </w:tc>
      </w:tr>
      <w:tr w:rsidR="00407FBD" w:rsidRPr="009510C0" w:rsidTr="00407FBD">
        <w:trPr>
          <w:trHeight w:val="330"/>
        </w:trPr>
        <w:tc>
          <w:tcPr>
            <w:tcW w:w="675" w:type="dxa"/>
            <w:vMerge/>
            <w:vAlign w:val="center"/>
            <w:hideMark/>
          </w:tcPr>
          <w:p w:rsidR="00407FBD" w:rsidRPr="009510C0" w:rsidRDefault="00407FBD" w:rsidP="0060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vMerge/>
            <w:vAlign w:val="center"/>
            <w:hideMark/>
          </w:tcPr>
          <w:p w:rsidR="00407FBD" w:rsidRPr="009510C0" w:rsidRDefault="00407FBD" w:rsidP="0060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куб.м./год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7FBD" w:rsidRPr="009510C0" w:rsidRDefault="00407FBD" w:rsidP="0035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куб.м./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407FBD" w:rsidRPr="009510C0" w:rsidTr="00407FBD">
        <w:trPr>
          <w:trHeight w:val="330"/>
        </w:trPr>
        <w:tc>
          <w:tcPr>
            <w:tcW w:w="675" w:type="dxa"/>
            <w:vMerge/>
            <w:vAlign w:val="center"/>
            <w:hideMark/>
          </w:tcPr>
          <w:p w:rsidR="00407FBD" w:rsidRPr="009510C0" w:rsidRDefault="00407FBD" w:rsidP="0060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vMerge/>
            <w:vAlign w:val="center"/>
            <w:hideMark/>
          </w:tcPr>
          <w:p w:rsidR="00407FBD" w:rsidRPr="009510C0" w:rsidRDefault="00407FBD" w:rsidP="0060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2028г.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2028г.</w:t>
            </w:r>
          </w:p>
        </w:tc>
      </w:tr>
      <w:tr w:rsidR="00407FBD" w:rsidRPr="009510C0" w:rsidTr="00407FBD">
        <w:trPr>
          <w:trHeight w:val="330"/>
        </w:trPr>
        <w:tc>
          <w:tcPr>
            <w:tcW w:w="675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407FBD" w:rsidRPr="009510C0" w:rsidTr="00407FBD">
        <w:trPr>
          <w:trHeight w:val="645"/>
        </w:trPr>
        <w:tc>
          <w:tcPr>
            <w:tcW w:w="675" w:type="dxa"/>
            <w:shd w:val="clear" w:color="auto" w:fill="auto"/>
            <w:vAlign w:val="bottom"/>
            <w:hideMark/>
          </w:tcPr>
          <w:p w:rsidR="00407FBD" w:rsidRPr="009510C0" w:rsidRDefault="00407FBD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производственных и хозяйственно-бытовых сточных вод, поступивший в систему канализации, всего 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1,94</w:t>
            </w:r>
          </w:p>
        </w:tc>
      </w:tr>
      <w:tr w:rsidR="00407FBD" w:rsidRPr="009510C0" w:rsidTr="00407FBD">
        <w:trPr>
          <w:trHeight w:val="258"/>
        </w:trPr>
        <w:tc>
          <w:tcPr>
            <w:tcW w:w="675" w:type="dxa"/>
            <w:shd w:val="clear" w:color="auto" w:fill="auto"/>
            <w:vAlign w:val="bottom"/>
            <w:hideMark/>
          </w:tcPr>
          <w:p w:rsidR="00407FBD" w:rsidRPr="009510C0" w:rsidRDefault="00407FBD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- население 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1,66</w:t>
            </w:r>
          </w:p>
        </w:tc>
      </w:tr>
      <w:tr w:rsidR="00407FBD" w:rsidRPr="009510C0" w:rsidTr="00407FBD">
        <w:trPr>
          <w:trHeight w:val="247"/>
        </w:trPr>
        <w:tc>
          <w:tcPr>
            <w:tcW w:w="675" w:type="dxa"/>
            <w:shd w:val="clear" w:color="auto" w:fill="auto"/>
            <w:vAlign w:val="bottom"/>
            <w:hideMark/>
          </w:tcPr>
          <w:p w:rsidR="00407FBD" w:rsidRPr="009510C0" w:rsidRDefault="00407FBD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Промышленные и прочие объекты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</w:p>
        </w:tc>
      </w:tr>
      <w:tr w:rsidR="00407FBD" w:rsidRPr="009510C0" w:rsidTr="00407FBD">
        <w:trPr>
          <w:trHeight w:val="252"/>
        </w:trPr>
        <w:tc>
          <w:tcPr>
            <w:tcW w:w="675" w:type="dxa"/>
            <w:shd w:val="clear" w:color="auto" w:fill="auto"/>
            <w:vAlign w:val="bottom"/>
            <w:hideMark/>
          </w:tcPr>
          <w:p w:rsidR="00407FBD" w:rsidRPr="009510C0" w:rsidRDefault="00407FBD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Бюджетные  организации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0,04</w:t>
            </w:r>
          </w:p>
        </w:tc>
      </w:tr>
      <w:tr w:rsidR="00407FBD" w:rsidRPr="009510C0" w:rsidTr="00407FBD">
        <w:trPr>
          <w:trHeight w:val="315"/>
        </w:trPr>
        <w:tc>
          <w:tcPr>
            <w:tcW w:w="675" w:type="dxa"/>
            <w:shd w:val="clear" w:color="auto" w:fill="auto"/>
            <w:vAlign w:val="bottom"/>
            <w:hideMark/>
          </w:tcPr>
          <w:p w:rsidR="00407FBD" w:rsidRPr="009510C0" w:rsidRDefault="00407FBD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Неорганизованный приток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0,21</w:t>
            </w:r>
          </w:p>
        </w:tc>
      </w:tr>
      <w:tr w:rsidR="00407FBD" w:rsidRPr="009510C0" w:rsidTr="00407FBD">
        <w:trPr>
          <w:trHeight w:val="31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6" w:type="dxa"/>
            <w:shd w:val="clear" w:color="auto" w:fill="auto"/>
            <w:vAlign w:val="bottom"/>
            <w:hideMark/>
          </w:tcPr>
          <w:p w:rsidR="00407FBD" w:rsidRPr="009510C0" w:rsidRDefault="00407FBD" w:rsidP="00605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Поступление сточных вод 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7FBD" w:rsidRPr="009510C0" w:rsidRDefault="00407FBD" w:rsidP="0074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1,94</w:t>
            </w:r>
          </w:p>
        </w:tc>
      </w:tr>
    </w:tbl>
    <w:p w:rsidR="0099124A" w:rsidRPr="009510C0" w:rsidRDefault="0099124A" w:rsidP="0099124A">
      <w:pPr>
        <w:pStyle w:val="formattext"/>
        <w:spacing w:line="360" w:lineRule="auto"/>
        <w:ind w:left="0" w:firstLine="0"/>
        <w:jc w:val="both"/>
        <w:rPr>
          <w:color w:val="000000" w:themeColor="text1"/>
          <w:szCs w:val="28"/>
          <w:u w:val="single"/>
        </w:rPr>
      </w:pPr>
      <w:r w:rsidRPr="009510C0">
        <w:rPr>
          <w:color w:val="000000" w:themeColor="text1"/>
          <w:szCs w:val="28"/>
          <w:u w:val="single"/>
        </w:rPr>
        <w:t>3.1.2 Структура водоотведения с территориальной разбивкой по зонам действия очистных сооружений и прямых выпусков</w:t>
      </w:r>
    </w:p>
    <w:p w:rsidR="0099124A" w:rsidRPr="009510C0" w:rsidRDefault="0099124A" w:rsidP="0099124A">
      <w:pPr>
        <w:pStyle w:val="formattext"/>
        <w:spacing w:line="360" w:lineRule="auto"/>
        <w:ind w:left="0" w:firstLine="0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 xml:space="preserve">Территориальная система водоотведения </w:t>
      </w:r>
      <w:proofErr w:type="spellStart"/>
      <w:r w:rsidRPr="009510C0">
        <w:rPr>
          <w:color w:val="000000" w:themeColor="text1"/>
          <w:szCs w:val="28"/>
        </w:rPr>
        <w:t>однозонная</w:t>
      </w:r>
      <w:proofErr w:type="spellEnd"/>
      <w:r w:rsidRPr="009510C0">
        <w:rPr>
          <w:color w:val="000000" w:themeColor="text1"/>
          <w:szCs w:val="28"/>
        </w:rPr>
        <w:t>.  Структура водоотведения соответствует</w:t>
      </w:r>
      <w:r w:rsidR="00204950" w:rsidRPr="009510C0">
        <w:rPr>
          <w:color w:val="000000" w:themeColor="text1"/>
          <w:szCs w:val="28"/>
        </w:rPr>
        <w:t xml:space="preserve"> данным приведенным в таблице </w:t>
      </w:r>
      <w:r w:rsidR="00204950" w:rsidRPr="009510C0">
        <w:rPr>
          <w:b/>
          <w:color w:val="000000" w:themeColor="text1"/>
          <w:szCs w:val="28"/>
        </w:rPr>
        <w:t>25</w:t>
      </w:r>
      <w:r w:rsidRPr="009510C0">
        <w:rPr>
          <w:b/>
          <w:color w:val="000000" w:themeColor="text1"/>
          <w:szCs w:val="28"/>
        </w:rPr>
        <w:t>.</w:t>
      </w:r>
    </w:p>
    <w:p w:rsidR="0099124A" w:rsidRPr="009510C0" w:rsidRDefault="0099124A" w:rsidP="007E6D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3.1.3 Результаты анализа гидравлических режимов и режимов работы элементов централизованной системы водоотведения</w:t>
      </w:r>
    </w:p>
    <w:p w:rsidR="007E6D42" w:rsidRPr="009510C0" w:rsidRDefault="007E6D42" w:rsidP="007E6D4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НЕТ ДАННЫХ</w:t>
      </w:r>
    </w:p>
    <w:p w:rsidR="0099124A" w:rsidRPr="009510C0" w:rsidRDefault="0099124A" w:rsidP="009912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color w:val="000000" w:themeColor="text1"/>
        </w:rPr>
        <w:tab/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Анализ гидравлических режимов работы системы водо</w:t>
      </w:r>
      <w:r w:rsidR="00636454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отведения </w:t>
      </w:r>
      <w:proofErr w:type="spellStart"/>
      <w:r w:rsidR="00636454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Назиевскогогородского</w:t>
      </w:r>
      <w:proofErr w:type="spell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и отдельных элементов централизованной системы водоотведения выполнен по технологическим зонам водоотведения с использованием модели системы водоотведения и фактических данных по расходам и заполнению ТТК.</w:t>
      </w:r>
    </w:p>
    <w:p w:rsidR="00204950" w:rsidRPr="009510C0" w:rsidRDefault="0099124A" w:rsidP="009912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</w:t>
      </w:r>
      <w:r w:rsidR="00636454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истема водоотведения </w:t>
      </w:r>
      <w:proofErr w:type="gramStart"/>
      <w:r w:rsidR="00636454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636454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..п. Назия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прием и транспортировку расчетных объемов сточных вод от районов существующей застройки.</w:t>
      </w:r>
    </w:p>
    <w:p w:rsidR="0099124A" w:rsidRPr="009510C0" w:rsidRDefault="0099124A" w:rsidP="006050A0">
      <w:pPr>
        <w:pStyle w:val="formattext"/>
        <w:spacing w:before="0" w:beforeAutospacing="0" w:after="240" w:afterAutospacing="0" w:line="360" w:lineRule="auto"/>
        <w:ind w:left="0" w:firstLine="0"/>
        <w:jc w:val="both"/>
        <w:rPr>
          <w:color w:val="000000" w:themeColor="text1"/>
          <w:u w:val="single"/>
        </w:rPr>
      </w:pPr>
      <w:r w:rsidRPr="009510C0">
        <w:rPr>
          <w:color w:val="000000" w:themeColor="text1"/>
          <w:u w:val="single"/>
        </w:rPr>
        <w:t xml:space="preserve">3.4. Анализ </w:t>
      </w:r>
      <w:proofErr w:type="gramStart"/>
      <w:r w:rsidRPr="009510C0">
        <w:rPr>
          <w:color w:val="000000" w:themeColor="text1"/>
          <w:u w:val="single"/>
        </w:rPr>
        <w:t>резервов производственных мощностей очистных сооружений системы водоотведения</w:t>
      </w:r>
      <w:proofErr w:type="gramEnd"/>
      <w:r w:rsidRPr="009510C0">
        <w:rPr>
          <w:color w:val="000000" w:themeColor="text1"/>
          <w:u w:val="single"/>
        </w:rPr>
        <w:t xml:space="preserve"> и возможности расширения зоны их действия</w:t>
      </w:r>
    </w:p>
    <w:p w:rsidR="0099124A" w:rsidRPr="009510C0" w:rsidRDefault="0099124A" w:rsidP="006050A0">
      <w:pPr>
        <w:pStyle w:val="formattext"/>
        <w:widowControl w:val="0"/>
        <w:spacing w:before="0" w:beforeAutospacing="0" w:after="0" w:afterAutospacing="0" w:line="360" w:lineRule="auto"/>
        <w:ind w:firstLine="0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lastRenderedPageBreak/>
        <w:tab/>
        <w:t>Определение требуемой мощности водоотведения,  выполнено исходя из данных о перспективном потреблении воды населением и уровнем обеспеченности централизованной системой водоотведения.</w:t>
      </w:r>
    </w:p>
    <w:p w:rsidR="0099124A" w:rsidRPr="009510C0" w:rsidRDefault="00407FBD" w:rsidP="006050A0">
      <w:pPr>
        <w:pStyle w:val="formattext"/>
        <w:widowControl w:val="0"/>
        <w:spacing w:before="0" w:beforeAutospacing="0" w:after="0" w:afterAutospacing="0" w:line="360" w:lineRule="auto"/>
        <w:ind w:firstLine="0"/>
        <w:jc w:val="both"/>
        <w:rPr>
          <w:color w:val="000000" w:themeColor="text1"/>
        </w:rPr>
      </w:pPr>
      <w:r w:rsidRPr="009510C0">
        <w:rPr>
          <w:color w:val="000000" w:themeColor="text1"/>
        </w:rPr>
        <w:t xml:space="preserve">Таблица 30 </w:t>
      </w:r>
      <w:r w:rsidR="0099124A" w:rsidRPr="009510C0">
        <w:rPr>
          <w:color w:val="000000" w:themeColor="text1"/>
        </w:rPr>
        <w:t>- Требуемая мощ</w:t>
      </w:r>
      <w:r w:rsidR="00E2322B" w:rsidRPr="009510C0">
        <w:rPr>
          <w:color w:val="000000" w:themeColor="text1"/>
        </w:rPr>
        <w:t>ность водоотведения</w:t>
      </w:r>
    </w:p>
    <w:tbl>
      <w:tblPr>
        <w:tblW w:w="9639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266"/>
        <w:gridCol w:w="1418"/>
        <w:gridCol w:w="1560"/>
        <w:gridCol w:w="1698"/>
        <w:gridCol w:w="13"/>
        <w:gridCol w:w="1121"/>
        <w:gridCol w:w="7"/>
        <w:gridCol w:w="1130"/>
      </w:tblGrid>
      <w:tr w:rsidR="0099124A" w:rsidRPr="009510C0" w:rsidTr="006050A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24A" w:rsidRPr="009510C0" w:rsidRDefault="0099124A" w:rsidP="00781651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</w:p>
          <w:p w:rsidR="00781651" w:rsidRPr="009510C0" w:rsidRDefault="00781651" w:rsidP="00781651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№</w:t>
            </w:r>
            <w:proofErr w:type="gramStart"/>
            <w:r w:rsidRPr="009510C0">
              <w:rPr>
                <w:color w:val="000000" w:themeColor="text1"/>
                <w:sz w:val="24"/>
              </w:rPr>
              <w:t>п</w:t>
            </w:r>
            <w:proofErr w:type="gramEnd"/>
            <w:r w:rsidRPr="009510C0">
              <w:rPr>
                <w:color w:val="000000" w:themeColor="text1"/>
                <w:sz w:val="24"/>
              </w:rPr>
              <w:t>/п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</w:p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</w:p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</w:p>
          <w:p w:rsidR="0099124A" w:rsidRPr="009510C0" w:rsidRDefault="006050A0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Период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Средн</w:t>
            </w:r>
            <w:proofErr w:type="gramStart"/>
            <w:r w:rsidRPr="009510C0">
              <w:rPr>
                <w:color w:val="000000" w:themeColor="text1"/>
                <w:sz w:val="24"/>
              </w:rPr>
              <w:t>е-</w:t>
            </w:r>
            <w:proofErr w:type="gramEnd"/>
            <w:r w:rsidRPr="009510C0">
              <w:rPr>
                <w:color w:val="000000" w:themeColor="text1"/>
                <w:sz w:val="24"/>
              </w:rPr>
              <w:br/>
              <w:t>суточная подача тыс. м³/сутки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-149" w:firstLine="16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 xml:space="preserve">Максимальная подача </w:t>
            </w:r>
            <w:proofErr w:type="spellStart"/>
            <w:proofErr w:type="gramStart"/>
            <w:r w:rsidRPr="009510C0">
              <w:rPr>
                <w:color w:val="000000" w:themeColor="text1"/>
                <w:sz w:val="24"/>
              </w:rPr>
              <w:t>тыс</w:t>
            </w:r>
            <w:proofErr w:type="spellEnd"/>
            <w:proofErr w:type="gramEnd"/>
            <w:r w:rsidRPr="009510C0">
              <w:rPr>
                <w:color w:val="000000" w:themeColor="text1"/>
                <w:sz w:val="24"/>
              </w:rPr>
              <w:t xml:space="preserve"> м³/сутки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-149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Необходимая перспективная производительность, 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>³/сутки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Резерв мощности, тыс</w:t>
            </w:r>
            <w:proofErr w:type="gramStart"/>
            <w:r w:rsidRPr="009510C0">
              <w:rPr>
                <w:color w:val="000000" w:themeColor="text1"/>
                <w:sz w:val="24"/>
              </w:rPr>
              <w:t>.м</w:t>
            </w:r>
            <w:proofErr w:type="gramEnd"/>
            <w:r w:rsidRPr="009510C0">
              <w:rPr>
                <w:color w:val="000000" w:themeColor="text1"/>
                <w:sz w:val="24"/>
              </w:rPr>
              <w:t>³/сутки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 xml:space="preserve">Резерв мощности, </w:t>
            </w:r>
            <w:proofErr w:type="gramStart"/>
            <w:r w:rsidRPr="009510C0">
              <w:rPr>
                <w:color w:val="000000" w:themeColor="text1"/>
                <w:sz w:val="24"/>
              </w:rPr>
              <w:t>в</w:t>
            </w:r>
            <w:proofErr w:type="gramEnd"/>
            <w:r w:rsidRPr="009510C0">
              <w:rPr>
                <w:color w:val="000000" w:themeColor="text1"/>
                <w:sz w:val="24"/>
              </w:rPr>
              <w:t xml:space="preserve"> % от максимальной подачи</w:t>
            </w:r>
          </w:p>
        </w:tc>
      </w:tr>
      <w:tr w:rsidR="0099124A" w:rsidRPr="009510C0" w:rsidTr="006050A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  <w:tab w:val="right" w:pos="275"/>
                <w:tab w:val="center" w:pos="503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  <w:r w:rsidRPr="009510C0">
              <w:rPr>
                <w:color w:val="000000" w:themeColor="text1"/>
                <w:sz w:val="24"/>
              </w:rPr>
              <w:tab/>
            </w:r>
            <w:r w:rsidRPr="009510C0">
              <w:rPr>
                <w:color w:val="000000" w:themeColor="text1"/>
                <w:sz w:val="24"/>
              </w:rPr>
              <w:tab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124A" w:rsidRPr="009510C0" w:rsidRDefault="0099124A" w:rsidP="0099124A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9</w:t>
            </w:r>
          </w:p>
        </w:tc>
      </w:tr>
      <w:tr w:rsidR="006050A0" w:rsidRPr="009510C0" w:rsidTr="00353B97">
        <w:trPr>
          <w:trHeight w:val="3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0A0" w:rsidRPr="009510C0" w:rsidRDefault="00353B97" w:rsidP="0099124A">
            <w:pPr>
              <w:pStyle w:val="formattext"/>
              <w:tabs>
                <w:tab w:val="clear" w:pos="0"/>
                <w:tab w:val="left" w:pos="-149"/>
                <w:tab w:val="right" w:pos="275"/>
                <w:tab w:val="center" w:pos="503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6050A0" w:rsidRPr="009510C0" w:rsidRDefault="006050A0" w:rsidP="00353B97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2020г.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6050A0" w:rsidRPr="009510C0" w:rsidRDefault="006050A0" w:rsidP="00353B97">
            <w:pPr>
              <w:pStyle w:val="formattext"/>
              <w:tabs>
                <w:tab w:val="left" w:pos="-149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0,96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6050A0" w:rsidRPr="009510C0" w:rsidRDefault="006050A0" w:rsidP="00353B97">
            <w:pPr>
              <w:pStyle w:val="formattext"/>
              <w:tabs>
                <w:tab w:val="left" w:pos="-149"/>
              </w:tabs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1,15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6050A0" w:rsidRPr="009510C0" w:rsidRDefault="00F20431" w:rsidP="0066622B">
            <w:pPr>
              <w:pStyle w:val="formattext"/>
              <w:tabs>
                <w:tab w:val="left" w:pos="-149"/>
              </w:tabs>
              <w:ind w:left="0" w:firstLine="0"/>
              <w:jc w:val="center"/>
              <w:rPr>
                <w:b/>
                <w:color w:val="000000" w:themeColor="text1"/>
                <w:sz w:val="24"/>
              </w:rPr>
            </w:pPr>
            <w:r w:rsidRPr="009510C0">
              <w:rPr>
                <w:b/>
                <w:color w:val="000000" w:themeColor="text1"/>
                <w:sz w:val="24"/>
              </w:rPr>
              <w:t>3,2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6050A0" w:rsidRPr="009510C0" w:rsidRDefault="00072412" w:rsidP="0066622B">
            <w:pPr>
              <w:pStyle w:val="formattext"/>
              <w:tabs>
                <w:tab w:val="left" w:pos="-149"/>
              </w:tabs>
              <w:ind w:left="0" w:firstLine="0"/>
              <w:jc w:val="center"/>
              <w:rPr>
                <w:b/>
                <w:color w:val="000000" w:themeColor="text1"/>
                <w:sz w:val="24"/>
              </w:rPr>
            </w:pPr>
            <w:r w:rsidRPr="009510C0">
              <w:rPr>
                <w:b/>
                <w:color w:val="000000" w:themeColor="text1"/>
                <w:sz w:val="24"/>
              </w:rPr>
              <w:t>1,85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050A0" w:rsidRPr="009510C0" w:rsidRDefault="00072412" w:rsidP="0066622B">
            <w:pPr>
              <w:pStyle w:val="formattext"/>
              <w:tabs>
                <w:tab w:val="left" w:pos="-149"/>
              </w:tabs>
              <w:ind w:left="0" w:firstLine="0"/>
              <w:jc w:val="center"/>
              <w:rPr>
                <w:b/>
                <w:color w:val="000000" w:themeColor="text1"/>
                <w:sz w:val="24"/>
              </w:rPr>
            </w:pPr>
            <w:r w:rsidRPr="009510C0">
              <w:rPr>
                <w:b/>
                <w:color w:val="000000" w:themeColor="text1"/>
                <w:sz w:val="24"/>
              </w:rPr>
              <w:t>161</w:t>
            </w:r>
          </w:p>
        </w:tc>
      </w:tr>
      <w:tr w:rsidR="006050A0" w:rsidRPr="009510C0" w:rsidTr="00353B97">
        <w:trPr>
          <w:trHeight w:val="3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0A0" w:rsidRPr="009510C0" w:rsidRDefault="00353B97" w:rsidP="0099124A">
            <w:pPr>
              <w:pStyle w:val="formattext"/>
              <w:tabs>
                <w:tab w:val="clear" w:pos="0"/>
                <w:tab w:val="left" w:pos="-149"/>
                <w:tab w:val="right" w:pos="275"/>
                <w:tab w:val="center" w:pos="503"/>
              </w:tabs>
              <w:spacing w:before="0" w:beforeAutospacing="0" w:after="0" w:afterAutospacing="0"/>
              <w:ind w:left="0" w:firstLine="0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6050A0" w:rsidRPr="009510C0" w:rsidRDefault="006050A0" w:rsidP="00353B97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2028г.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6050A0" w:rsidRPr="009510C0" w:rsidRDefault="006050A0" w:rsidP="00353B97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1,94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6050A0" w:rsidRPr="009510C0" w:rsidRDefault="006050A0" w:rsidP="00353B97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24"/>
              </w:rPr>
            </w:pPr>
            <w:r w:rsidRPr="009510C0">
              <w:rPr>
                <w:color w:val="000000" w:themeColor="text1"/>
                <w:sz w:val="24"/>
              </w:rPr>
              <w:t>2,33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6050A0" w:rsidRPr="009510C0" w:rsidRDefault="00F20431" w:rsidP="0066622B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hanging="11"/>
              <w:jc w:val="center"/>
              <w:rPr>
                <w:b/>
                <w:color w:val="000000" w:themeColor="text1"/>
                <w:sz w:val="24"/>
              </w:rPr>
            </w:pPr>
            <w:r w:rsidRPr="009510C0">
              <w:rPr>
                <w:b/>
                <w:color w:val="000000" w:themeColor="text1"/>
                <w:sz w:val="24"/>
              </w:rPr>
              <w:t>3,2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6050A0" w:rsidRPr="009510C0" w:rsidRDefault="00072412" w:rsidP="0066622B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hanging="11"/>
              <w:jc w:val="center"/>
              <w:rPr>
                <w:b/>
                <w:color w:val="000000" w:themeColor="text1"/>
                <w:sz w:val="24"/>
              </w:rPr>
            </w:pPr>
            <w:r w:rsidRPr="009510C0">
              <w:rPr>
                <w:b/>
                <w:color w:val="000000" w:themeColor="text1"/>
                <w:sz w:val="24"/>
              </w:rPr>
              <w:t>0,87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6050A0" w:rsidRPr="009510C0" w:rsidRDefault="00072412" w:rsidP="0066622B">
            <w:pPr>
              <w:pStyle w:val="formattext"/>
              <w:tabs>
                <w:tab w:val="clear" w:pos="0"/>
                <w:tab w:val="left" w:pos="-149"/>
              </w:tabs>
              <w:spacing w:before="0" w:beforeAutospacing="0" w:after="0" w:afterAutospacing="0"/>
              <w:ind w:left="0" w:firstLine="0"/>
              <w:jc w:val="center"/>
              <w:rPr>
                <w:b/>
                <w:color w:val="000000" w:themeColor="text1"/>
                <w:sz w:val="24"/>
              </w:rPr>
            </w:pPr>
            <w:r w:rsidRPr="009510C0">
              <w:rPr>
                <w:b/>
                <w:color w:val="000000" w:themeColor="text1"/>
                <w:sz w:val="24"/>
              </w:rPr>
              <w:t>37</w:t>
            </w:r>
          </w:p>
        </w:tc>
      </w:tr>
    </w:tbl>
    <w:p w:rsidR="0099124A" w:rsidRPr="009510C0" w:rsidRDefault="0099124A" w:rsidP="0099124A">
      <w:pPr>
        <w:pStyle w:val="formattext"/>
        <w:widowControl w:val="0"/>
        <w:spacing w:after="0" w:afterAutospacing="0" w:line="360" w:lineRule="auto"/>
        <w:ind w:left="0" w:firstLine="0"/>
        <w:jc w:val="both"/>
        <w:rPr>
          <w:color w:val="000000" w:themeColor="text1"/>
          <w:u w:val="single"/>
        </w:rPr>
      </w:pPr>
      <w:r w:rsidRPr="009510C0">
        <w:rPr>
          <w:b/>
          <w:color w:val="000000" w:themeColor="text1"/>
          <w:szCs w:val="28"/>
        </w:rPr>
        <w:t>4.</w:t>
      </w:r>
      <w:r w:rsidRPr="009510C0">
        <w:rPr>
          <w:b/>
          <w:color w:val="000000" w:themeColor="text1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</w:p>
    <w:p w:rsidR="0099124A" w:rsidRPr="009510C0" w:rsidRDefault="0099124A" w:rsidP="0099124A">
      <w:pPr>
        <w:pStyle w:val="formattext"/>
        <w:widowControl w:val="0"/>
        <w:tabs>
          <w:tab w:val="clear" w:pos="0"/>
          <w:tab w:val="left" w:pos="-426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</w:rPr>
      </w:pPr>
      <w:r w:rsidRPr="009510C0">
        <w:rPr>
          <w:color w:val="000000" w:themeColor="text1"/>
          <w:u w:val="single"/>
        </w:rPr>
        <w:t>4.1. Основные направления, принципы, задачи и целевые показатели развития централизованной системы водоотведения</w:t>
      </w:r>
    </w:p>
    <w:p w:rsidR="0099124A" w:rsidRPr="009510C0" w:rsidRDefault="0099124A" w:rsidP="0099124A">
      <w:pPr>
        <w:pStyle w:val="formattext"/>
        <w:widowControl w:val="0"/>
        <w:spacing w:before="0" w:beforeAutospacing="0" w:after="0" w:afterAutospacing="0" w:line="360" w:lineRule="auto"/>
        <w:ind w:hanging="11"/>
        <w:jc w:val="both"/>
        <w:rPr>
          <w:color w:val="000000" w:themeColor="text1"/>
        </w:rPr>
      </w:pPr>
      <w:r w:rsidRPr="009510C0">
        <w:rPr>
          <w:color w:val="000000" w:themeColor="text1"/>
        </w:rPr>
        <w:t xml:space="preserve">       Раздел "Водоотведение" схемы водоснабж</w:t>
      </w:r>
      <w:r w:rsidR="00F20431" w:rsidRPr="009510C0">
        <w:rPr>
          <w:color w:val="000000" w:themeColor="text1"/>
        </w:rPr>
        <w:t xml:space="preserve">ения и водоотведения </w:t>
      </w:r>
      <w:proofErr w:type="gramStart"/>
      <w:r w:rsidR="00F20431" w:rsidRPr="009510C0">
        <w:rPr>
          <w:color w:val="000000" w:themeColor="text1"/>
        </w:rPr>
        <w:t>г</w:t>
      </w:r>
      <w:proofErr w:type="gramEnd"/>
      <w:r w:rsidR="00F20431" w:rsidRPr="009510C0">
        <w:rPr>
          <w:color w:val="000000" w:themeColor="text1"/>
        </w:rPr>
        <w:t xml:space="preserve">.п. </w:t>
      </w:r>
      <w:proofErr w:type="gramStart"/>
      <w:r w:rsidR="00F20431" w:rsidRPr="009510C0">
        <w:rPr>
          <w:color w:val="000000" w:themeColor="text1"/>
        </w:rPr>
        <w:t>Назия</w:t>
      </w:r>
      <w:r w:rsidRPr="009510C0">
        <w:rPr>
          <w:color w:val="000000" w:themeColor="text1"/>
        </w:rPr>
        <w:t xml:space="preserve">   на период до 2028 года  разработан в целях реализации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  <w:proofErr w:type="gramEnd"/>
    </w:p>
    <w:p w:rsidR="0099124A" w:rsidRPr="009510C0" w:rsidRDefault="0099124A" w:rsidP="0099124A">
      <w:pPr>
        <w:pStyle w:val="formattext"/>
        <w:widowControl w:val="0"/>
        <w:tabs>
          <w:tab w:val="left" w:pos="709"/>
        </w:tabs>
        <w:spacing w:before="0" w:beforeAutospacing="0" w:after="0" w:afterAutospacing="0" w:line="360" w:lineRule="auto"/>
        <w:ind w:hanging="11"/>
        <w:jc w:val="both"/>
        <w:rPr>
          <w:color w:val="000000" w:themeColor="text1"/>
        </w:rPr>
      </w:pPr>
      <w:r w:rsidRPr="009510C0">
        <w:rPr>
          <w:color w:val="000000" w:themeColor="text1"/>
        </w:rPr>
        <w:t xml:space="preserve">          Принципами развития централизованной системы водоотведения </w:t>
      </w:r>
    </w:p>
    <w:p w:rsidR="00353B97" w:rsidRPr="009510C0" w:rsidRDefault="0099124A" w:rsidP="0099124A">
      <w:pPr>
        <w:pStyle w:val="formattext"/>
        <w:widowControl w:val="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510C0">
        <w:rPr>
          <w:color w:val="000000" w:themeColor="text1"/>
        </w:rPr>
        <w:t>являются:</w:t>
      </w:r>
      <w:r w:rsidRPr="009510C0">
        <w:rPr>
          <w:color w:val="000000" w:themeColor="text1"/>
        </w:rPr>
        <w:br/>
        <w:t xml:space="preserve">          постоянное улучшение качества предоставления услуг водоотведения потребителям (абонентам);</w:t>
      </w:r>
    </w:p>
    <w:p w:rsidR="00353B97" w:rsidRPr="009510C0" w:rsidRDefault="0099124A" w:rsidP="00353B97">
      <w:pPr>
        <w:pStyle w:val="formattext"/>
        <w:widowControl w:val="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510C0">
        <w:rPr>
          <w:color w:val="000000" w:themeColor="text1"/>
        </w:rPr>
        <w:lastRenderedPageBreak/>
        <w:t xml:space="preserve">       удовлетворение потребности в обеспечении услугой водоотведения объектов капитального строительства;      </w:t>
      </w:r>
    </w:p>
    <w:p w:rsidR="00353B97" w:rsidRPr="009510C0" w:rsidRDefault="0099124A" w:rsidP="00353B97">
      <w:pPr>
        <w:pStyle w:val="formattext"/>
        <w:widowControl w:val="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510C0">
        <w:rPr>
          <w:color w:val="000000" w:themeColor="text1"/>
        </w:rPr>
        <w:t xml:space="preserve"> постоянное совершенствование системы водоотведения путем планирования, реализации, проверки и корректировки технических решений и мероприятий.</w:t>
      </w:r>
    </w:p>
    <w:p w:rsidR="00353B97" w:rsidRPr="009510C0" w:rsidRDefault="0099124A" w:rsidP="0099124A">
      <w:pPr>
        <w:pStyle w:val="formattext"/>
        <w:widowControl w:val="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510C0">
        <w:rPr>
          <w:color w:val="000000" w:themeColor="text1"/>
        </w:rPr>
        <w:t xml:space="preserve"> Основными задачами, решаемыми в разделе "Водоотведение" являются:</w:t>
      </w:r>
      <w:r w:rsidRPr="009510C0">
        <w:rPr>
          <w:color w:val="000000" w:themeColor="text1"/>
        </w:rPr>
        <w:br/>
        <w:t xml:space="preserve">          полно</w:t>
      </w:r>
      <w:r w:rsidR="00353B97" w:rsidRPr="009510C0">
        <w:rPr>
          <w:color w:val="000000" w:themeColor="text1"/>
        </w:rPr>
        <w:t xml:space="preserve">е прекращение сброса недостаточно очищенных </w:t>
      </w:r>
      <w:r w:rsidRPr="009510C0">
        <w:rPr>
          <w:color w:val="000000" w:themeColor="text1"/>
        </w:rPr>
        <w:t xml:space="preserve"> сточных вод в водные объекты  в целях снижения негативного воздействия на окружающую среду и улучшения экологической обстановки на  территории  муниципального образования;</w:t>
      </w:r>
    </w:p>
    <w:p w:rsidR="00353B97" w:rsidRPr="009510C0" w:rsidRDefault="00353B97" w:rsidP="00353B97">
      <w:pPr>
        <w:pStyle w:val="formattext"/>
        <w:widowControl w:val="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510C0">
        <w:rPr>
          <w:color w:val="000000" w:themeColor="text1"/>
        </w:rPr>
        <w:t xml:space="preserve"> </w:t>
      </w:r>
      <w:proofErr w:type="gramStart"/>
      <w:r w:rsidRPr="009510C0">
        <w:rPr>
          <w:color w:val="000000" w:themeColor="text1"/>
        </w:rPr>
        <w:t>модернизация</w:t>
      </w:r>
      <w:r w:rsidR="0099124A" w:rsidRPr="009510C0">
        <w:rPr>
          <w:color w:val="000000" w:themeColor="text1"/>
        </w:rPr>
        <w:t xml:space="preserve"> КОС с внедрением технологий глубокого удаления биогенных элементов, доочистки и обеззараживания сточных вод для исключения отрицательного воздействия на водоемы и выполнения   требований нормативных документов Российского законодательства в целях снижения негативного воздействия на окружающую среду;</w:t>
      </w:r>
      <w:r w:rsidR="0099124A" w:rsidRPr="009510C0">
        <w:rPr>
          <w:color w:val="000000" w:themeColor="text1"/>
        </w:rPr>
        <w:br/>
        <w:t xml:space="preserve">снижение сбросов загрязняющих веществ за счет выполнения абонентами требований </w:t>
      </w:r>
      <w:hyperlink r:id="rId20" w:history="1">
        <w:r w:rsidR="0099124A" w:rsidRPr="009510C0">
          <w:rPr>
            <w:rStyle w:val="aa"/>
            <w:rFonts w:eastAsiaTheme="majorEastAsia"/>
            <w:color w:val="000000" w:themeColor="text1"/>
            <w:u w:val="none"/>
          </w:rPr>
          <w:t>Федерального закона 416-ФЗ "О водоснабжении и водоотведении"</w:t>
        </w:r>
      </w:hyperlink>
      <w:r w:rsidR="0099124A" w:rsidRPr="009510C0">
        <w:rPr>
          <w:color w:val="000000" w:themeColor="text1"/>
        </w:rPr>
        <w:t>;</w:t>
      </w:r>
      <w:proofErr w:type="gramEnd"/>
      <w:r w:rsidR="0099124A" w:rsidRPr="009510C0">
        <w:rPr>
          <w:color w:val="000000" w:themeColor="text1"/>
        </w:rPr>
        <w:br/>
        <w:t>замена канализационной сети в целях повышения надежности и снижения количества отказов системы;</w:t>
      </w:r>
    </w:p>
    <w:p w:rsidR="00353B97" w:rsidRPr="009510C0" w:rsidRDefault="00353B97" w:rsidP="00353B97">
      <w:pPr>
        <w:pStyle w:val="formattext"/>
        <w:widowControl w:val="0"/>
        <w:tabs>
          <w:tab w:val="left" w:pos="709"/>
        </w:tabs>
        <w:spacing w:before="0" w:beforeAutospacing="0" w:after="0" w:afterAutospacing="0" w:line="360" w:lineRule="auto"/>
        <w:ind w:firstLine="0"/>
        <w:jc w:val="both"/>
        <w:rPr>
          <w:color w:val="000000" w:themeColor="text1"/>
        </w:rPr>
      </w:pPr>
      <w:r w:rsidRPr="009510C0">
        <w:rPr>
          <w:color w:val="000000" w:themeColor="text1"/>
        </w:rPr>
        <w:tab/>
      </w:r>
      <w:r w:rsidR="0099124A" w:rsidRPr="009510C0">
        <w:rPr>
          <w:color w:val="000000" w:themeColor="text1"/>
        </w:rPr>
        <w:t>строительство сетей и сооружений для отведения сточных вод с отдельных  территорий, не имеющих централизованного водоотведения, в целях обеспечения доступности услуг во</w:t>
      </w:r>
      <w:r w:rsidRPr="009510C0">
        <w:rPr>
          <w:color w:val="000000" w:themeColor="text1"/>
        </w:rPr>
        <w:t xml:space="preserve">доотведения для всех жителей </w:t>
      </w:r>
      <w:proofErr w:type="spellStart"/>
      <w:r w:rsidRPr="009510C0">
        <w:rPr>
          <w:color w:val="000000" w:themeColor="text1"/>
        </w:rPr>
        <w:t>Назиевского</w:t>
      </w:r>
      <w:proofErr w:type="spellEnd"/>
      <w:r w:rsidRPr="009510C0">
        <w:rPr>
          <w:color w:val="000000" w:themeColor="text1"/>
        </w:rPr>
        <w:t xml:space="preserve"> поселения;</w:t>
      </w:r>
    </w:p>
    <w:p w:rsidR="0099124A" w:rsidRPr="009510C0" w:rsidRDefault="0099124A" w:rsidP="00353B97">
      <w:pPr>
        <w:pStyle w:val="formattext"/>
        <w:widowControl w:val="0"/>
        <w:tabs>
          <w:tab w:val="left" w:pos="709"/>
        </w:tabs>
        <w:spacing w:before="0" w:beforeAutospacing="0" w:after="0" w:afterAutospacing="0" w:line="360" w:lineRule="auto"/>
        <w:ind w:firstLine="0"/>
        <w:jc w:val="both"/>
        <w:rPr>
          <w:color w:val="000000" w:themeColor="text1"/>
        </w:rPr>
      </w:pPr>
      <w:r w:rsidRPr="009510C0">
        <w:rPr>
          <w:color w:val="000000" w:themeColor="text1"/>
        </w:rPr>
        <w:t xml:space="preserve">        обеспечение доступа к услугам водоотведения для новых потребителей, включая осваиваемые территории. </w:t>
      </w:r>
    </w:p>
    <w:p w:rsidR="0099124A" w:rsidRPr="009510C0" w:rsidRDefault="0099124A" w:rsidP="0099124A">
      <w:pPr>
        <w:pStyle w:val="formattext"/>
        <w:widowControl w:val="0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510C0">
        <w:rPr>
          <w:color w:val="000000" w:themeColor="text1"/>
        </w:rPr>
        <w:t>Целевые показатели развития централизованной системы водоотведения представлены в пункте 7 насто</w:t>
      </w:r>
      <w:r w:rsidR="00407FBD" w:rsidRPr="009510C0">
        <w:rPr>
          <w:color w:val="000000" w:themeColor="text1"/>
        </w:rPr>
        <w:t>ящих о</w:t>
      </w:r>
      <w:r w:rsidRPr="009510C0">
        <w:rPr>
          <w:color w:val="000000" w:themeColor="text1"/>
        </w:rPr>
        <w:t>сновных положений.</w:t>
      </w:r>
    </w:p>
    <w:p w:rsidR="00BA3EF4" w:rsidRPr="009510C0" w:rsidRDefault="00BA3EF4" w:rsidP="0099124A">
      <w:pPr>
        <w:pStyle w:val="formattext"/>
        <w:spacing w:before="0" w:beforeAutospacing="0" w:after="240" w:afterAutospacing="0" w:line="360" w:lineRule="auto"/>
        <w:ind w:firstLine="0"/>
        <w:jc w:val="both"/>
        <w:rPr>
          <w:color w:val="000000" w:themeColor="text1"/>
          <w:u w:val="single"/>
        </w:rPr>
      </w:pPr>
    </w:p>
    <w:p w:rsidR="0099124A" w:rsidRPr="009510C0" w:rsidRDefault="0099124A" w:rsidP="0099124A">
      <w:pPr>
        <w:pStyle w:val="formattext"/>
        <w:spacing w:before="0" w:beforeAutospacing="0" w:after="240" w:afterAutospacing="0" w:line="360" w:lineRule="auto"/>
        <w:ind w:firstLine="0"/>
        <w:jc w:val="both"/>
        <w:rPr>
          <w:color w:val="000000" w:themeColor="text1"/>
          <w:u w:val="single"/>
        </w:rPr>
      </w:pPr>
      <w:r w:rsidRPr="009510C0">
        <w:rPr>
          <w:color w:val="000000" w:themeColor="text1"/>
          <w:u w:val="single"/>
        </w:rPr>
        <w:t>4.2. Перечень основных мероприятий по реализации схем водоотведения с разбивкой по годам, включая технические обоснования этих мероприятий</w:t>
      </w:r>
    </w:p>
    <w:p w:rsidR="0099124A" w:rsidRPr="009510C0" w:rsidRDefault="00407FBD" w:rsidP="0099124A">
      <w:pPr>
        <w:pStyle w:val="a9"/>
        <w:keepNext/>
        <w:spacing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Таблица  31</w:t>
      </w:r>
      <w:r w:rsidR="0099124A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 Мероприятия по развитию си</w:t>
      </w:r>
      <w:r w:rsidR="00E4660F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стемы водоотведения </w:t>
      </w:r>
      <w:proofErr w:type="spellStart"/>
      <w:r w:rsidR="00E4660F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Назиевского</w:t>
      </w:r>
      <w:proofErr w:type="spellEnd"/>
      <w:r w:rsidR="00E4660F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</w:t>
      </w:r>
      <w:r w:rsidR="0099124A"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поселения.</w:t>
      </w:r>
    </w:p>
    <w:p w:rsidR="0099124A" w:rsidRPr="009510C0" w:rsidRDefault="0099124A" w:rsidP="0099124A">
      <w:pPr>
        <w:spacing w:after="0" w:line="259" w:lineRule="auto"/>
        <w:ind w:right="1235"/>
        <w:jc w:val="right"/>
        <w:rPr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3"/>
        <w:gridCol w:w="1611"/>
        <w:gridCol w:w="1303"/>
        <w:gridCol w:w="842"/>
        <w:gridCol w:w="1245"/>
        <w:gridCol w:w="2563"/>
      </w:tblGrid>
      <w:tr w:rsidR="0026106D" w:rsidRPr="009510C0" w:rsidTr="0026106D">
        <w:trPr>
          <w:trHeight w:val="450"/>
          <w:tblHeader/>
        </w:trPr>
        <w:tc>
          <w:tcPr>
            <w:tcW w:w="218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Мероприятия по территориальному планированию</w:t>
            </w:r>
          </w:p>
        </w:tc>
        <w:tc>
          <w:tcPr>
            <w:tcW w:w="1611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Характеристика</w:t>
            </w:r>
          </w:p>
        </w:tc>
        <w:tc>
          <w:tcPr>
            <w:tcW w:w="130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Единца измерения</w:t>
            </w:r>
          </w:p>
        </w:tc>
        <w:tc>
          <w:tcPr>
            <w:tcW w:w="842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Количество единиц</w:t>
            </w:r>
          </w:p>
        </w:tc>
        <w:tc>
          <w:tcPr>
            <w:tcW w:w="1245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Этап территориального планирования</w:t>
            </w:r>
          </w:p>
        </w:tc>
        <w:tc>
          <w:tcPr>
            <w:tcW w:w="256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Техническое обоснование мероприятия</w:t>
            </w:r>
          </w:p>
        </w:tc>
      </w:tr>
      <w:tr w:rsidR="0026106D" w:rsidRPr="009510C0" w:rsidTr="0026106D">
        <w:trPr>
          <w:trHeight w:val="51"/>
        </w:trPr>
        <w:tc>
          <w:tcPr>
            <w:tcW w:w="7184" w:type="dxa"/>
            <w:gridSpan w:val="5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Система водоотведения городского посёлка Назия</w:t>
            </w:r>
          </w:p>
        </w:tc>
        <w:tc>
          <w:tcPr>
            <w:tcW w:w="256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</w:p>
        </w:tc>
      </w:tr>
      <w:tr w:rsidR="0026106D" w:rsidRPr="009510C0" w:rsidTr="0026106D">
        <w:trPr>
          <w:trHeight w:val="450"/>
        </w:trPr>
        <w:tc>
          <w:tcPr>
            <w:tcW w:w="2183" w:type="dxa"/>
          </w:tcPr>
          <w:p w:rsidR="0026106D" w:rsidRPr="009510C0" w:rsidRDefault="0026106D" w:rsidP="006141DC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Разработка проекта санитарно-защитной зоны канализационных очистных сооружений и её обустройство</w:t>
            </w:r>
          </w:p>
        </w:tc>
        <w:tc>
          <w:tcPr>
            <w:tcW w:w="1611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площадь</w:t>
            </w:r>
          </w:p>
        </w:tc>
        <w:tc>
          <w:tcPr>
            <w:tcW w:w="130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га</w:t>
            </w:r>
          </w:p>
        </w:tc>
        <w:tc>
          <w:tcPr>
            <w:tcW w:w="842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25</w:t>
            </w:r>
          </w:p>
        </w:tc>
        <w:tc>
          <w:tcPr>
            <w:tcW w:w="1245" w:type="dxa"/>
          </w:tcPr>
          <w:p w:rsidR="0026106D" w:rsidRPr="009510C0" w:rsidRDefault="0026106D" w:rsidP="006141DC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Первая очередь</w:t>
            </w:r>
          </w:p>
          <w:p w:rsidR="0026106D" w:rsidRPr="009510C0" w:rsidRDefault="0026106D" w:rsidP="006141DC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2016-2020гг.</w:t>
            </w:r>
          </w:p>
        </w:tc>
        <w:tc>
          <w:tcPr>
            <w:tcW w:w="2563" w:type="dxa"/>
          </w:tcPr>
          <w:p w:rsidR="0026106D" w:rsidRPr="009510C0" w:rsidRDefault="0026106D" w:rsidP="006141DC">
            <w:pPr>
              <w:pStyle w:val="ae"/>
              <w:rPr>
                <w:color w:val="000000" w:themeColor="text1"/>
              </w:rPr>
            </w:pPr>
          </w:p>
          <w:p w:rsidR="0026106D" w:rsidRPr="009510C0" w:rsidRDefault="0026106D" w:rsidP="0026106D">
            <w:pPr>
              <w:pStyle w:val="ae"/>
              <w:ind w:left="-96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Обеспечение выполнения норм природоохранного законодательства. Снижения негативного воздействия на окружающую среду.</w:t>
            </w:r>
          </w:p>
        </w:tc>
      </w:tr>
      <w:tr w:rsidR="0026106D" w:rsidRPr="009510C0" w:rsidTr="0026106D">
        <w:trPr>
          <w:trHeight w:val="450"/>
        </w:trPr>
        <w:tc>
          <w:tcPr>
            <w:tcW w:w="2183" w:type="dxa"/>
          </w:tcPr>
          <w:p w:rsidR="0026106D" w:rsidRPr="009510C0" w:rsidRDefault="0026106D" w:rsidP="006141DC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 xml:space="preserve">Строительство сливной станции </w:t>
            </w:r>
            <w:proofErr w:type="gramStart"/>
            <w:r w:rsidRPr="009510C0">
              <w:rPr>
                <w:color w:val="000000" w:themeColor="text1"/>
              </w:rPr>
              <w:t>на</w:t>
            </w:r>
            <w:proofErr w:type="gramEnd"/>
            <w:r w:rsidRPr="009510C0">
              <w:rPr>
                <w:color w:val="000000" w:themeColor="text1"/>
              </w:rPr>
              <w:t xml:space="preserve"> КОС  в г.п. Назия</w:t>
            </w:r>
          </w:p>
        </w:tc>
        <w:tc>
          <w:tcPr>
            <w:tcW w:w="1611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производительность сливной станции</w:t>
            </w:r>
          </w:p>
        </w:tc>
        <w:tc>
          <w:tcPr>
            <w:tcW w:w="130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куб. м/</w:t>
            </w:r>
            <w:proofErr w:type="spellStart"/>
            <w:r w:rsidRPr="009510C0">
              <w:rPr>
                <w:color w:val="000000" w:themeColor="text1"/>
              </w:rPr>
              <w:t>сут</w:t>
            </w:r>
            <w:proofErr w:type="spellEnd"/>
            <w:r w:rsidRPr="009510C0">
              <w:rPr>
                <w:color w:val="000000" w:themeColor="text1"/>
              </w:rPr>
              <w:t>.</w:t>
            </w:r>
          </w:p>
        </w:tc>
        <w:tc>
          <w:tcPr>
            <w:tcW w:w="842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800</w:t>
            </w:r>
          </w:p>
        </w:tc>
        <w:tc>
          <w:tcPr>
            <w:tcW w:w="1245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Первая очередь</w:t>
            </w:r>
          </w:p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b/>
                <w:color w:val="000000" w:themeColor="text1"/>
              </w:rPr>
              <w:t>2016-2020гг</w:t>
            </w:r>
            <w:r w:rsidRPr="009510C0">
              <w:rPr>
                <w:color w:val="000000" w:themeColor="text1"/>
              </w:rPr>
              <w:t>.</w:t>
            </w:r>
          </w:p>
        </w:tc>
        <w:tc>
          <w:tcPr>
            <w:tcW w:w="256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 xml:space="preserve">Обеспечение </w:t>
            </w:r>
            <w:r w:rsidR="000B0E42" w:rsidRPr="009510C0">
              <w:rPr>
                <w:color w:val="000000" w:themeColor="text1"/>
              </w:rPr>
              <w:t>очистки стоков с территорий обеспеченных локальной канализацией</w:t>
            </w:r>
          </w:p>
        </w:tc>
      </w:tr>
      <w:tr w:rsidR="0026106D" w:rsidRPr="009510C0" w:rsidTr="0026106D">
        <w:trPr>
          <w:trHeight w:val="450"/>
        </w:trPr>
        <w:tc>
          <w:tcPr>
            <w:tcW w:w="2183" w:type="dxa"/>
          </w:tcPr>
          <w:p w:rsidR="0026106D" w:rsidRPr="009510C0" w:rsidRDefault="0026106D" w:rsidP="006141DC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 xml:space="preserve">Строительство канализационной сети на </w:t>
            </w:r>
            <w:proofErr w:type="gramStart"/>
            <w:r w:rsidRPr="009510C0">
              <w:rPr>
                <w:color w:val="000000" w:themeColor="text1"/>
              </w:rPr>
              <w:t>территории</w:t>
            </w:r>
            <w:proofErr w:type="gramEnd"/>
            <w:r w:rsidRPr="009510C0">
              <w:rPr>
                <w:color w:val="000000" w:themeColor="text1"/>
              </w:rPr>
              <w:t xml:space="preserve"> существующей жилой застройки городского посёлка Назия</w:t>
            </w:r>
          </w:p>
        </w:tc>
        <w:tc>
          <w:tcPr>
            <w:tcW w:w="1611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протяженность сети</w:t>
            </w:r>
          </w:p>
        </w:tc>
        <w:tc>
          <w:tcPr>
            <w:tcW w:w="130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км</w:t>
            </w:r>
          </w:p>
        </w:tc>
        <w:tc>
          <w:tcPr>
            <w:tcW w:w="842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4,6</w:t>
            </w:r>
          </w:p>
        </w:tc>
        <w:tc>
          <w:tcPr>
            <w:tcW w:w="1245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Первая очередь</w:t>
            </w:r>
          </w:p>
          <w:p w:rsidR="0026106D" w:rsidRPr="009510C0" w:rsidRDefault="0026106D" w:rsidP="006141DC">
            <w:pPr>
              <w:pStyle w:val="ae"/>
              <w:jc w:val="center"/>
              <w:rPr>
                <w:b/>
                <w:color w:val="000000" w:themeColor="text1"/>
              </w:rPr>
            </w:pPr>
            <w:r w:rsidRPr="009510C0">
              <w:rPr>
                <w:b/>
                <w:color w:val="000000" w:themeColor="text1"/>
              </w:rPr>
              <w:t>2016-2020гг.</w:t>
            </w:r>
          </w:p>
        </w:tc>
        <w:tc>
          <w:tcPr>
            <w:tcW w:w="256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 xml:space="preserve">Обеспечение подключения территории не </w:t>
            </w:r>
            <w:proofErr w:type="spellStart"/>
            <w:proofErr w:type="gramStart"/>
            <w:r w:rsidRPr="009510C0">
              <w:rPr>
                <w:color w:val="000000" w:themeColor="text1"/>
              </w:rPr>
              <w:t>канализирован-ных</w:t>
            </w:r>
            <w:proofErr w:type="spellEnd"/>
            <w:proofErr w:type="gramEnd"/>
            <w:r w:rsidRPr="009510C0">
              <w:rPr>
                <w:color w:val="000000" w:themeColor="text1"/>
              </w:rPr>
              <w:t xml:space="preserve"> кварталов к сетям к канализации</w:t>
            </w:r>
          </w:p>
        </w:tc>
      </w:tr>
      <w:tr w:rsidR="0026106D" w:rsidRPr="009510C0" w:rsidTr="0026106D">
        <w:trPr>
          <w:trHeight w:val="450"/>
        </w:trPr>
        <w:tc>
          <w:tcPr>
            <w:tcW w:w="2183" w:type="dxa"/>
          </w:tcPr>
          <w:p w:rsidR="0026106D" w:rsidRPr="009510C0" w:rsidRDefault="0026106D" w:rsidP="006141DC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Строительство канализационной сети на вновь осваиваемой территории городского поселка Назия</w:t>
            </w:r>
          </w:p>
        </w:tc>
        <w:tc>
          <w:tcPr>
            <w:tcW w:w="1611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3,8</w:t>
            </w:r>
          </w:p>
        </w:tc>
        <w:tc>
          <w:tcPr>
            <w:tcW w:w="1245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Расчетный срок</w:t>
            </w:r>
          </w:p>
        </w:tc>
        <w:tc>
          <w:tcPr>
            <w:tcW w:w="256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Обеспечение подключения территории нового строительства к сетям к канализации</w:t>
            </w:r>
          </w:p>
        </w:tc>
      </w:tr>
      <w:tr w:rsidR="0026106D" w:rsidRPr="009510C0" w:rsidTr="0026106D">
        <w:trPr>
          <w:trHeight w:val="465"/>
        </w:trPr>
        <w:tc>
          <w:tcPr>
            <w:tcW w:w="7184" w:type="dxa"/>
            <w:gridSpan w:val="5"/>
          </w:tcPr>
          <w:p w:rsidR="0026106D" w:rsidRPr="009510C0" w:rsidRDefault="0026106D" w:rsidP="006141DC">
            <w:pPr>
              <w:pStyle w:val="ae"/>
              <w:rPr>
                <w:b/>
                <w:color w:val="000000" w:themeColor="text1"/>
              </w:rPr>
            </w:pPr>
            <w:r w:rsidRPr="009510C0">
              <w:rPr>
                <w:color w:val="000000" w:themeColor="text1"/>
              </w:rPr>
              <w:t xml:space="preserve">Система водоотведения </w:t>
            </w:r>
            <w:proofErr w:type="spellStart"/>
            <w:r w:rsidRPr="009510C0">
              <w:rPr>
                <w:color w:val="000000" w:themeColor="text1"/>
              </w:rPr>
              <w:t>неканализованных</w:t>
            </w:r>
            <w:proofErr w:type="spellEnd"/>
            <w:r w:rsidRPr="009510C0">
              <w:rPr>
                <w:color w:val="000000" w:themeColor="text1"/>
              </w:rPr>
              <w:t xml:space="preserve"> населенных пунктов </w:t>
            </w:r>
            <w:proofErr w:type="spellStart"/>
            <w:r w:rsidRPr="009510C0">
              <w:rPr>
                <w:color w:val="000000" w:themeColor="text1"/>
              </w:rPr>
              <w:t>Назиевскогопоселения</w:t>
            </w:r>
            <w:proofErr w:type="spellEnd"/>
          </w:p>
        </w:tc>
        <w:tc>
          <w:tcPr>
            <w:tcW w:w="2563" w:type="dxa"/>
          </w:tcPr>
          <w:p w:rsidR="0026106D" w:rsidRPr="009510C0" w:rsidRDefault="0026106D" w:rsidP="006141DC">
            <w:pPr>
              <w:pStyle w:val="ae"/>
              <w:rPr>
                <w:color w:val="000000" w:themeColor="text1"/>
              </w:rPr>
            </w:pPr>
          </w:p>
        </w:tc>
      </w:tr>
      <w:tr w:rsidR="0026106D" w:rsidRPr="009510C0" w:rsidTr="0026106D">
        <w:trPr>
          <w:trHeight w:val="690"/>
        </w:trPr>
        <w:tc>
          <w:tcPr>
            <w:tcW w:w="2183" w:type="dxa"/>
          </w:tcPr>
          <w:p w:rsidR="0026106D" w:rsidRPr="009510C0" w:rsidRDefault="0026106D" w:rsidP="006141DC">
            <w:pPr>
              <w:pStyle w:val="ae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 xml:space="preserve">Организация сбора и вывоза жидких бытовых </w:t>
            </w:r>
            <w:r w:rsidRPr="009510C0">
              <w:rPr>
                <w:color w:val="000000" w:themeColor="text1"/>
              </w:rPr>
              <w:lastRenderedPageBreak/>
              <w:t xml:space="preserve">отходов с территорий </w:t>
            </w:r>
            <w:proofErr w:type="spellStart"/>
            <w:r w:rsidRPr="009510C0">
              <w:rPr>
                <w:color w:val="000000" w:themeColor="text1"/>
              </w:rPr>
              <w:t>неканализованных</w:t>
            </w:r>
            <w:proofErr w:type="spellEnd"/>
            <w:r w:rsidRPr="009510C0">
              <w:rPr>
                <w:color w:val="000000" w:themeColor="text1"/>
              </w:rPr>
              <w:t xml:space="preserve"> населенных пунктов на сли</w:t>
            </w:r>
            <w:r w:rsidR="000B0E42" w:rsidRPr="009510C0">
              <w:rPr>
                <w:color w:val="000000" w:themeColor="text1"/>
              </w:rPr>
              <w:t xml:space="preserve">вную станцию в </w:t>
            </w:r>
            <w:proofErr w:type="gramStart"/>
            <w:r w:rsidR="000B0E42" w:rsidRPr="009510C0">
              <w:rPr>
                <w:color w:val="000000" w:themeColor="text1"/>
              </w:rPr>
              <w:t>г</w:t>
            </w:r>
            <w:proofErr w:type="gramEnd"/>
            <w:r w:rsidR="000B0E42" w:rsidRPr="009510C0">
              <w:rPr>
                <w:color w:val="000000" w:themeColor="text1"/>
              </w:rPr>
              <w:t>.п.</w:t>
            </w:r>
            <w:r w:rsidRPr="009510C0">
              <w:rPr>
                <w:color w:val="000000" w:themeColor="text1"/>
              </w:rPr>
              <w:t xml:space="preserve"> Назия</w:t>
            </w:r>
          </w:p>
        </w:tc>
        <w:tc>
          <w:tcPr>
            <w:tcW w:w="1611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lastRenderedPageBreak/>
              <w:t>площадь</w:t>
            </w:r>
          </w:p>
        </w:tc>
        <w:tc>
          <w:tcPr>
            <w:tcW w:w="130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га</w:t>
            </w:r>
          </w:p>
        </w:tc>
        <w:tc>
          <w:tcPr>
            <w:tcW w:w="842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730,20</w:t>
            </w:r>
          </w:p>
        </w:tc>
        <w:tc>
          <w:tcPr>
            <w:tcW w:w="1245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t>Первая очередь</w:t>
            </w:r>
          </w:p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</w:p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b/>
                <w:color w:val="000000" w:themeColor="text1"/>
              </w:rPr>
              <w:lastRenderedPageBreak/>
              <w:t>2016-2020гг</w:t>
            </w:r>
            <w:r w:rsidRPr="009510C0">
              <w:rPr>
                <w:color w:val="000000" w:themeColor="text1"/>
              </w:rPr>
              <w:t>.</w:t>
            </w:r>
          </w:p>
        </w:tc>
        <w:tc>
          <w:tcPr>
            <w:tcW w:w="2563" w:type="dxa"/>
          </w:tcPr>
          <w:p w:rsidR="0026106D" w:rsidRPr="009510C0" w:rsidRDefault="000B0E42" w:rsidP="006141DC">
            <w:pPr>
              <w:pStyle w:val="ae"/>
              <w:jc w:val="center"/>
              <w:rPr>
                <w:color w:val="000000" w:themeColor="text1"/>
              </w:rPr>
            </w:pPr>
            <w:r w:rsidRPr="009510C0">
              <w:rPr>
                <w:color w:val="000000" w:themeColor="text1"/>
              </w:rPr>
              <w:lastRenderedPageBreak/>
              <w:t xml:space="preserve">Обеспечение очистки стоков с территорий обеспеченных </w:t>
            </w:r>
            <w:r w:rsidRPr="009510C0">
              <w:rPr>
                <w:color w:val="000000" w:themeColor="text1"/>
              </w:rPr>
              <w:lastRenderedPageBreak/>
              <w:t>локальной канализацией</w:t>
            </w:r>
          </w:p>
        </w:tc>
      </w:tr>
      <w:tr w:rsidR="0026106D" w:rsidRPr="009510C0" w:rsidTr="0026106D">
        <w:trPr>
          <w:trHeight w:val="690"/>
        </w:trPr>
        <w:tc>
          <w:tcPr>
            <w:tcW w:w="2183" w:type="dxa"/>
          </w:tcPr>
          <w:p w:rsidR="0026106D" w:rsidRPr="009510C0" w:rsidRDefault="0026106D" w:rsidP="006141DC">
            <w:pPr>
              <w:pStyle w:val="ae"/>
              <w:rPr>
                <w:b/>
                <w:color w:val="000000" w:themeColor="text1"/>
              </w:rPr>
            </w:pPr>
            <w:r w:rsidRPr="009510C0">
              <w:rPr>
                <w:b/>
                <w:color w:val="000000" w:themeColor="text1"/>
              </w:rPr>
              <w:lastRenderedPageBreak/>
              <w:t>Модернизация КОС</w:t>
            </w:r>
          </w:p>
        </w:tc>
        <w:tc>
          <w:tcPr>
            <w:tcW w:w="1611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:rsidR="0026106D" w:rsidRPr="009510C0" w:rsidRDefault="0066622B" w:rsidP="006141DC">
            <w:pPr>
              <w:pStyle w:val="ae"/>
              <w:jc w:val="center"/>
              <w:rPr>
                <w:b/>
                <w:color w:val="000000" w:themeColor="text1"/>
              </w:rPr>
            </w:pPr>
            <w:r w:rsidRPr="009510C0">
              <w:rPr>
                <w:b/>
                <w:color w:val="000000" w:themeColor="text1"/>
              </w:rPr>
              <w:t>е</w:t>
            </w:r>
            <w:r w:rsidR="0026106D" w:rsidRPr="009510C0">
              <w:rPr>
                <w:b/>
                <w:color w:val="000000" w:themeColor="text1"/>
              </w:rPr>
              <w:t>д.</w:t>
            </w:r>
          </w:p>
        </w:tc>
        <w:tc>
          <w:tcPr>
            <w:tcW w:w="842" w:type="dxa"/>
          </w:tcPr>
          <w:p w:rsidR="0026106D" w:rsidRPr="009510C0" w:rsidRDefault="0026106D" w:rsidP="006141DC">
            <w:pPr>
              <w:pStyle w:val="ae"/>
              <w:jc w:val="center"/>
              <w:rPr>
                <w:b/>
                <w:color w:val="000000" w:themeColor="text1"/>
              </w:rPr>
            </w:pPr>
            <w:r w:rsidRPr="009510C0">
              <w:rPr>
                <w:b/>
                <w:color w:val="000000" w:themeColor="text1"/>
              </w:rPr>
              <w:t>1</w:t>
            </w:r>
          </w:p>
        </w:tc>
        <w:tc>
          <w:tcPr>
            <w:tcW w:w="1245" w:type="dxa"/>
          </w:tcPr>
          <w:p w:rsidR="0026106D" w:rsidRPr="009510C0" w:rsidRDefault="0026106D" w:rsidP="006141DC">
            <w:pPr>
              <w:pStyle w:val="ae"/>
              <w:jc w:val="center"/>
              <w:rPr>
                <w:b/>
                <w:color w:val="000000" w:themeColor="text1"/>
              </w:rPr>
            </w:pPr>
            <w:r w:rsidRPr="009510C0">
              <w:rPr>
                <w:b/>
                <w:color w:val="000000" w:themeColor="text1"/>
              </w:rPr>
              <w:t>2021-2028</w:t>
            </w:r>
          </w:p>
        </w:tc>
        <w:tc>
          <w:tcPr>
            <w:tcW w:w="2563" w:type="dxa"/>
          </w:tcPr>
          <w:p w:rsidR="0026106D" w:rsidRPr="009510C0" w:rsidRDefault="0026106D" w:rsidP="006141DC">
            <w:pPr>
              <w:pStyle w:val="ae"/>
              <w:jc w:val="center"/>
              <w:rPr>
                <w:b/>
                <w:color w:val="000000" w:themeColor="text1"/>
              </w:rPr>
            </w:pPr>
          </w:p>
        </w:tc>
      </w:tr>
      <w:tr w:rsidR="0026106D" w:rsidRPr="009510C0" w:rsidTr="0026106D">
        <w:trPr>
          <w:trHeight w:val="690"/>
        </w:trPr>
        <w:tc>
          <w:tcPr>
            <w:tcW w:w="2183" w:type="dxa"/>
          </w:tcPr>
          <w:p w:rsidR="00416B12" w:rsidRPr="009510C0" w:rsidRDefault="00416B12" w:rsidP="00416B12">
            <w:pPr>
              <w:pStyle w:val="formattext"/>
              <w:spacing w:before="0" w:beforeAutospacing="0" w:after="0" w:afterAutospacing="0"/>
              <w:ind w:firstLine="0"/>
              <w:rPr>
                <w:b/>
                <w:color w:val="000000" w:themeColor="text1"/>
                <w:sz w:val="24"/>
              </w:rPr>
            </w:pPr>
            <w:r w:rsidRPr="009510C0">
              <w:rPr>
                <w:b/>
                <w:color w:val="000000" w:themeColor="text1"/>
                <w:sz w:val="24"/>
              </w:rPr>
              <w:t>разработка проекта переработки</w:t>
            </w:r>
          </w:p>
          <w:p w:rsidR="00416B12" w:rsidRPr="009510C0" w:rsidRDefault="00416B12" w:rsidP="00416B12">
            <w:pPr>
              <w:pStyle w:val="formattext"/>
              <w:spacing w:before="0" w:beforeAutospacing="0" w:after="0" w:afterAutospacing="0"/>
              <w:ind w:firstLine="0"/>
              <w:rPr>
                <w:b/>
                <w:bCs/>
                <w:color w:val="000000" w:themeColor="text1"/>
                <w:sz w:val="24"/>
              </w:rPr>
            </w:pPr>
            <w:r w:rsidRPr="009510C0">
              <w:rPr>
                <w:b/>
                <w:color w:val="000000" w:themeColor="text1"/>
                <w:sz w:val="24"/>
              </w:rPr>
              <w:t xml:space="preserve"> осадка сточных вод. </w:t>
            </w:r>
          </w:p>
          <w:p w:rsidR="0026106D" w:rsidRPr="009510C0" w:rsidRDefault="0026106D" w:rsidP="006141DC">
            <w:pPr>
              <w:pStyle w:val="ae"/>
              <w:rPr>
                <w:b/>
                <w:color w:val="000000" w:themeColor="text1"/>
              </w:rPr>
            </w:pPr>
          </w:p>
        </w:tc>
        <w:tc>
          <w:tcPr>
            <w:tcW w:w="1611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:rsidR="0026106D" w:rsidRPr="009510C0" w:rsidRDefault="0066622B" w:rsidP="006141DC">
            <w:pPr>
              <w:pStyle w:val="ae"/>
              <w:jc w:val="center"/>
              <w:rPr>
                <w:b/>
                <w:color w:val="000000" w:themeColor="text1"/>
              </w:rPr>
            </w:pPr>
            <w:r w:rsidRPr="009510C0">
              <w:rPr>
                <w:b/>
                <w:color w:val="000000" w:themeColor="text1"/>
              </w:rPr>
              <w:t>ед.</w:t>
            </w:r>
          </w:p>
        </w:tc>
        <w:tc>
          <w:tcPr>
            <w:tcW w:w="842" w:type="dxa"/>
          </w:tcPr>
          <w:p w:rsidR="0026106D" w:rsidRPr="009510C0" w:rsidRDefault="0026106D" w:rsidP="006141DC">
            <w:pPr>
              <w:pStyle w:val="ae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5" w:type="dxa"/>
          </w:tcPr>
          <w:p w:rsidR="0026106D" w:rsidRPr="009510C0" w:rsidRDefault="00390F88" w:rsidP="006141DC">
            <w:pPr>
              <w:pStyle w:val="ae"/>
              <w:jc w:val="center"/>
              <w:rPr>
                <w:b/>
                <w:color w:val="000000" w:themeColor="text1"/>
              </w:rPr>
            </w:pPr>
            <w:r w:rsidRPr="009510C0">
              <w:rPr>
                <w:b/>
                <w:color w:val="000000" w:themeColor="text1"/>
              </w:rPr>
              <w:t>2016-2021</w:t>
            </w:r>
          </w:p>
        </w:tc>
        <w:tc>
          <w:tcPr>
            <w:tcW w:w="2563" w:type="dxa"/>
          </w:tcPr>
          <w:p w:rsidR="0026106D" w:rsidRPr="009510C0" w:rsidRDefault="00390F88" w:rsidP="006141DC">
            <w:pPr>
              <w:pStyle w:val="ae"/>
              <w:jc w:val="center"/>
              <w:rPr>
                <w:b/>
                <w:color w:val="000000" w:themeColor="text1"/>
              </w:rPr>
            </w:pPr>
            <w:r w:rsidRPr="009510C0">
              <w:rPr>
                <w:b/>
                <w:color w:val="000000" w:themeColor="text1"/>
              </w:rPr>
              <w:t xml:space="preserve">Обеспечение утилизации осадка сточных вод. Соблюдение </w:t>
            </w:r>
            <w:proofErr w:type="gramStart"/>
            <w:r w:rsidRPr="009510C0">
              <w:rPr>
                <w:b/>
                <w:color w:val="000000" w:themeColor="text1"/>
              </w:rPr>
              <w:t>природоохранного</w:t>
            </w:r>
            <w:proofErr w:type="gramEnd"/>
            <w:r w:rsidRPr="009510C0">
              <w:rPr>
                <w:b/>
                <w:color w:val="000000" w:themeColor="text1"/>
              </w:rPr>
              <w:t xml:space="preserve"> </w:t>
            </w:r>
            <w:proofErr w:type="spellStart"/>
            <w:r w:rsidRPr="009510C0">
              <w:rPr>
                <w:b/>
                <w:color w:val="000000" w:themeColor="text1"/>
              </w:rPr>
              <w:t>зауонодательства</w:t>
            </w:r>
            <w:proofErr w:type="spellEnd"/>
            <w:r w:rsidRPr="009510C0">
              <w:rPr>
                <w:b/>
                <w:color w:val="000000" w:themeColor="text1"/>
              </w:rPr>
              <w:t>.</w:t>
            </w:r>
          </w:p>
        </w:tc>
      </w:tr>
      <w:tr w:rsidR="0026106D" w:rsidRPr="009510C0" w:rsidTr="0026106D">
        <w:trPr>
          <w:trHeight w:val="690"/>
        </w:trPr>
        <w:tc>
          <w:tcPr>
            <w:tcW w:w="2183" w:type="dxa"/>
          </w:tcPr>
          <w:p w:rsidR="0026106D" w:rsidRPr="009510C0" w:rsidRDefault="0026106D" w:rsidP="006141DC">
            <w:pPr>
              <w:pStyle w:val="ae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842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1245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2563" w:type="dxa"/>
          </w:tcPr>
          <w:p w:rsidR="0026106D" w:rsidRPr="009510C0" w:rsidRDefault="0026106D" w:rsidP="006141DC">
            <w:pPr>
              <w:pStyle w:val="ae"/>
              <w:jc w:val="center"/>
              <w:rPr>
                <w:color w:val="000000" w:themeColor="text1"/>
              </w:rPr>
            </w:pPr>
          </w:p>
        </w:tc>
      </w:tr>
    </w:tbl>
    <w:p w:rsidR="0099124A" w:rsidRPr="009510C0" w:rsidRDefault="0099124A" w:rsidP="009912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4EA" w:rsidRPr="009510C0" w:rsidRDefault="00BA14EA" w:rsidP="00BA14EA">
      <w:pPr>
        <w:pStyle w:val="formattext"/>
        <w:spacing w:before="0" w:beforeAutospacing="0" w:after="0" w:afterAutospacing="0" w:line="360" w:lineRule="auto"/>
        <w:ind w:firstLine="0"/>
        <w:jc w:val="both"/>
        <w:rPr>
          <w:color w:val="000000" w:themeColor="text1"/>
          <w:szCs w:val="28"/>
          <w:u w:val="single"/>
        </w:rPr>
      </w:pPr>
      <w:r w:rsidRPr="009510C0">
        <w:rPr>
          <w:color w:val="000000" w:themeColor="text1"/>
          <w:szCs w:val="28"/>
          <w:u w:val="single"/>
          <w:shd w:val="clear" w:color="auto" w:fill="FFFFFF"/>
        </w:rPr>
        <w:t>4.3 Технические обоснования основных мероприятий по реализации схем водоотведения</w:t>
      </w:r>
    </w:p>
    <w:p w:rsidR="00BA14EA" w:rsidRPr="009510C0" w:rsidRDefault="00BA14EA" w:rsidP="00BA14EA">
      <w:pPr>
        <w:pStyle w:val="formattext"/>
        <w:spacing w:before="0" w:beforeAutospacing="0" w:after="0" w:afterAutospacing="0" w:line="360" w:lineRule="auto"/>
        <w:jc w:val="center"/>
        <w:rPr>
          <w:color w:val="000000" w:themeColor="text1"/>
          <w:u w:val="single"/>
        </w:rPr>
      </w:pPr>
      <w:r w:rsidRPr="009510C0">
        <w:rPr>
          <w:color w:val="000000" w:themeColor="text1"/>
          <w:u w:val="single"/>
        </w:rPr>
        <w:t>Реконструкция КОС</w:t>
      </w:r>
    </w:p>
    <w:p w:rsidR="00BA14EA" w:rsidRPr="009510C0" w:rsidRDefault="00BA14EA" w:rsidP="0066622B">
      <w:pPr>
        <w:pStyle w:val="af7"/>
        <w:tabs>
          <w:tab w:val="left" w:pos="9214"/>
        </w:tabs>
        <w:spacing w:after="0" w:line="360" w:lineRule="auto"/>
        <w:ind w:right="27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Необходимость  реконструкции КОС обусловлена  высоким износом  очистных сооружений. </w:t>
      </w:r>
    </w:p>
    <w:p w:rsidR="00BA14EA" w:rsidRPr="009510C0" w:rsidRDefault="00BA14EA" w:rsidP="0066622B">
      <w:pPr>
        <w:pStyle w:val="af7"/>
        <w:tabs>
          <w:tab w:val="left" w:pos="9214"/>
        </w:tabs>
        <w:spacing w:after="0" w:line="360" w:lineRule="auto"/>
        <w:ind w:right="2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>Работы по реконструкции КОС позволят обеспечить:</w:t>
      </w:r>
    </w:p>
    <w:p w:rsidR="00BA14EA" w:rsidRPr="009510C0" w:rsidRDefault="00BA14EA" w:rsidP="0066622B">
      <w:pPr>
        <w:pStyle w:val="af7"/>
        <w:tabs>
          <w:tab w:val="left" w:pos="9214"/>
        </w:tabs>
        <w:spacing w:after="0" w:line="360" w:lineRule="auto"/>
        <w:ind w:right="2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-  необходимую степень очистки сточных вод исходя из условий сброса в реку </w:t>
      </w:r>
      <w:proofErr w:type="spellStart"/>
      <w:r w:rsidRPr="009510C0">
        <w:rPr>
          <w:rFonts w:ascii="Times New Roman" w:hAnsi="Times New Roman"/>
          <w:color w:val="000000" w:themeColor="text1"/>
          <w:sz w:val="28"/>
          <w:szCs w:val="28"/>
        </w:rPr>
        <w:t>Кавра</w:t>
      </w:r>
      <w:proofErr w:type="spellEnd"/>
      <w:r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. Необходимая степень очистки сточных вод, исходя из условий сброса в р. </w:t>
      </w:r>
      <w:proofErr w:type="spellStart"/>
      <w:r w:rsidRPr="009510C0">
        <w:rPr>
          <w:rFonts w:ascii="Times New Roman" w:hAnsi="Times New Roman"/>
          <w:color w:val="000000" w:themeColor="text1"/>
          <w:sz w:val="28"/>
          <w:szCs w:val="28"/>
        </w:rPr>
        <w:t>Кавра</w:t>
      </w:r>
      <w:proofErr w:type="spellEnd"/>
      <w:r w:rsidRPr="009510C0">
        <w:rPr>
          <w:rFonts w:ascii="Times New Roman" w:hAnsi="Times New Roman"/>
          <w:color w:val="000000" w:themeColor="text1"/>
          <w:sz w:val="28"/>
          <w:szCs w:val="28"/>
        </w:rPr>
        <w:t>, определяется в соответствии с «Правилами охраны поверхностных вод» (</w:t>
      </w:r>
      <w:proofErr w:type="spellStart"/>
      <w:r w:rsidRPr="009510C0">
        <w:rPr>
          <w:rFonts w:ascii="Times New Roman" w:hAnsi="Times New Roman"/>
          <w:color w:val="000000" w:themeColor="text1"/>
          <w:sz w:val="28"/>
          <w:szCs w:val="28"/>
        </w:rPr>
        <w:t>Госкомприрода</w:t>
      </w:r>
      <w:proofErr w:type="spellEnd"/>
      <w:r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1 г"/>
        </w:smartTagPr>
        <w:r w:rsidRPr="009510C0">
          <w:rPr>
            <w:rFonts w:ascii="Times New Roman" w:hAnsi="Times New Roman"/>
            <w:color w:val="000000" w:themeColor="text1"/>
            <w:sz w:val="28"/>
            <w:szCs w:val="28"/>
          </w:rPr>
          <w:t>1991 г</w:t>
        </w:r>
      </w:smartTag>
      <w:r w:rsidRPr="009510C0">
        <w:rPr>
          <w:rFonts w:ascii="Times New Roman" w:hAnsi="Times New Roman"/>
          <w:color w:val="000000" w:themeColor="text1"/>
          <w:sz w:val="28"/>
          <w:szCs w:val="28"/>
        </w:rPr>
        <w:t>.);</w:t>
      </w:r>
    </w:p>
    <w:p w:rsidR="00BA14EA" w:rsidRPr="009510C0" w:rsidRDefault="00BA14EA" w:rsidP="0066622B">
      <w:pPr>
        <w:pStyle w:val="af7"/>
        <w:tabs>
          <w:tab w:val="left" w:pos="9214"/>
        </w:tabs>
        <w:spacing w:after="0" w:line="360" w:lineRule="auto"/>
        <w:ind w:right="2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 xml:space="preserve"> - доступ к услугам водоотведения для новых потребителей, включая осваиваемые территор</w:t>
      </w:r>
      <w:r w:rsidR="00416B12" w:rsidRPr="009510C0">
        <w:rPr>
          <w:rFonts w:ascii="Times New Roman" w:hAnsi="Times New Roman"/>
          <w:color w:val="000000" w:themeColor="text1"/>
          <w:sz w:val="28"/>
          <w:szCs w:val="28"/>
        </w:rPr>
        <w:t>ии;</w:t>
      </w:r>
    </w:p>
    <w:p w:rsidR="00056F5D" w:rsidRPr="009510C0" w:rsidRDefault="0066622B" w:rsidP="0066622B">
      <w:pPr>
        <w:pStyle w:val="af7"/>
        <w:tabs>
          <w:tab w:val="left" w:pos="9214"/>
        </w:tabs>
        <w:spacing w:after="0" w:line="360" w:lineRule="auto"/>
        <w:ind w:right="2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>- а</w:t>
      </w:r>
      <w:r w:rsidR="00056F5D" w:rsidRPr="009510C0">
        <w:rPr>
          <w:rFonts w:ascii="Times New Roman" w:hAnsi="Times New Roman"/>
          <w:color w:val="000000" w:themeColor="text1"/>
          <w:sz w:val="28"/>
          <w:szCs w:val="28"/>
        </w:rPr>
        <w:t>втоматизацию процессами управления канализацией;</w:t>
      </w:r>
    </w:p>
    <w:p w:rsidR="00056F5D" w:rsidRPr="009510C0" w:rsidRDefault="00056F5D" w:rsidP="0066622B">
      <w:pPr>
        <w:pStyle w:val="af7"/>
        <w:tabs>
          <w:tab w:val="left" w:pos="9214"/>
        </w:tabs>
        <w:spacing w:after="0" w:line="360" w:lineRule="auto"/>
        <w:ind w:right="2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>- переработку и утилизацию осадка сточных вод.</w:t>
      </w:r>
    </w:p>
    <w:p w:rsidR="00BA14EA" w:rsidRPr="009510C0" w:rsidRDefault="00BA14EA" w:rsidP="00BA14EA">
      <w:pPr>
        <w:pStyle w:val="formattext"/>
        <w:spacing w:before="0" w:beforeAutospacing="0" w:after="0" w:afterAutospacing="0" w:line="360" w:lineRule="auto"/>
        <w:jc w:val="center"/>
        <w:rPr>
          <w:color w:val="000000" w:themeColor="text1"/>
          <w:u w:val="single"/>
        </w:rPr>
      </w:pPr>
      <w:r w:rsidRPr="009510C0">
        <w:rPr>
          <w:color w:val="000000" w:themeColor="text1"/>
          <w:u w:val="single"/>
        </w:rPr>
        <w:lastRenderedPageBreak/>
        <w:t xml:space="preserve">Строительство и замена канализационных сетей </w:t>
      </w:r>
    </w:p>
    <w:p w:rsidR="00BA14EA" w:rsidRPr="009510C0" w:rsidRDefault="00BA14EA" w:rsidP="0066622B">
      <w:pPr>
        <w:pStyle w:val="af7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/>
          <w:color w:val="000000" w:themeColor="text1"/>
          <w:sz w:val="28"/>
          <w:szCs w:val="28"/>
        </w:rPr>
        <w:t>Данные работы запланированы на весь период действия программы 2015-2028г.г. и направлены на обеспечение возможности присоединения новых потребителей включая осваиваемые территории к канализации, снижение износа  и аварийности на сетях канализации.</w:t>
      </w:r>
    </w:p>
    <w:p w:rsidR="00BA14EA" w:rsidRPr="009510C0" w:rsidRDefault="00BA14EA" w:rsidP="00BA14EA">
      <w:pPr>
        <w:tabs>
          <w:tab w:val="left" w:pos="709"/>
          <w:tab w:val="left" w:pos="822"/>
          <w:tab w:val="left" w:pos="992"/>
          <w:tab w:val="left" w:pos="1162"/>
          <w:tab w:val="left" w:pos="1276"/>
        </w:tabs>
        <w:spacing w:before="80" w:after="0"/>
        <w:ind w:left="53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Разработка  проекта санитарно-защитных зон канализационных сооружений</w:t>
      </w:r>
    </w:p>
    <w:p w:rsidR="00BA14EA" w:rsidRPr="009510C0" w:rsidRDefault="00BA14EA" w:rsidP="0066622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 xml:space="preserve">В соответствии с требованиями СанПиН 2.2.1/2.1.1.1200-03  “Санитарно-защитные зоны и санитарная классификация предприятий, сооружений и иных объектов”, вокруг предприятий, их отдельных зданий и сооружений с технологическими процессами, являющимися источниками воздействия на среду обитания и здоровье человека, необходимо создавать санитарно-защитные зоны, т.е. выделять территории, отделяющие их от остальной застройки. </w:t>
      </w:r>
      <w:proofErr w:type="gramStart"/>
      <w:r w:rsidRPr="009510C0">
        <w:rPr>
          <w:color w:val="000000" w:themeColor="text1"/>
          <w:szCs w:val="28"/>
        </w:rPr>
        <w:t>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пределами, создания санитарно-защитного и эстетического барьера между территорией предприятия (группы</w:t>
      </w:r>
      <w:proofErr w:type="gramEnd"/>
      <w:r w:rsidRPr="009510C0">
        <w:rPr>
          <w:color w:val="000000" w:themeColor="text1"/>
          <w:szCs w:val="28"/>
        </w:rPr>
        <w:t xml:space="preserve"> предприятий) и охраняемой территорией, организации дополнительных озелененных площадей, обеспечивающих экранирование, ассимиляцию, фильтрацию загрязнителей атмосферного воздуха и повышение комфортности микроклимата.</w:t>
      </w:r>
    </w:p>
    <w:p w:rsidR="00BA14EA" w:rsidRPr="009510C0" w:rsidRDefault="00BA14EA" w:rsidP="0066622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 xml:space="preserve"> Границей санитарно-защитной зоны является линия, ограничивающая территорию, за пределами которой нормируемые факторы воздействия не превышают установленные гигиенические нормативы.</w:t>
      </w:r>
    </w:p>
    <w:p w:rsidR="00BA14EA" w:rsidRPr="009510C0" w:rsidRDefault="00BA14EA" w:rsidP="00BA14EA">
      <w:pPr>
        <w:pStyle w:val="a8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 xml:space="preserve">Санитарно-защитная зона является обязательным элементом любого объекта, который может быть источником химического, биологического или физического воздействия на среду обитания и здоровье человека. </w:t>
      </w:r>
    </w:p>
    <w:p w:rsidR="00BA14EA" w:rsidRPr="009510C0" w:rsidRDefault="00BA14EA" w:rsidP="00BA14EA">
      <w:pPr>
        <w:pStyle w:val="a8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szCs w:val="28"/>
        </w:rPr>
        <w:t xml:space="preserve"> Вопросы практического формирования санитарно-защитной зоны для конкретного предприятия решаются в процессе разработки Проекта </w:t>
      </w:r>
      <w:r w:rsidRPr="009510C0">
        <w:rPr>
          <w:color w:val="000000" w:themeColor="text1"/>
          <w:szCs w:val="28"/>
        </w:rPr>
        <w:lastRenderedPageBreak/>
        <w:t>организации СЗЗ</w:t>
      </w:r>
      <w:proofErr w:type="gramStart"/>
      <w:r w:rsidRPr="009510C0">
        <w:rPr>
          <w:color w:val="000000" w:themeColor="text1"/>
          <w:szCs w:val="28"/>
        </w:rPr>
        <w:t xml:space="preserve">.. </w:t>
      </w:r>
      <w:proofErr w:type="gramEnd"/>
      <w:r w:rsidRPr="009510C0">
        <w:rPr>
          <w:color w:val="000000" w:themeColor="text1"/>
          <w:szCs w:val="28"/>
        </w:rPr>
        <w:t>Гигиенические требования к размеру санитарно-защитных зон в зависимости от санитарной классификации предприятий, сооружений и иных объектов, требования к их организации и благоустройству, основания к пересмотру этих размеров устанавливает  СанПиН 2.2.1/2.1.1.1200-03.</w:t>
      </w:r>
    </w:p>
    <w:p w:rsidR="00BA14EA" w:rsidRPr="009510C0" w:rsidRDefault="00BA14EA" w:rsidP="00BA14EA">
      <w:pPr>
        <w:pStyle w:val="a8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u w:val="single"/>
        </w:rPr>
      </w:pPr>
      <w:r w:rsidRPr="009510C0">
        <w:rPr>
          <w:color w:val="000000" w:themeColor="text1"/>
          <w:u w:val="single"/>
        </w:rPr>
        <w:t xml:space="preserve">Строительство сливной станции </w:t>
      </w:r>
      <w:proofErr w:type="gramStart"/>
      <w:r w:rsidRPr="009510C0">
        <w:rPr>
          <w:color w:val="000000" w:themeColor="text1"/>
          <w:u w:val="single"/>
        </w:rPr>
        <w:t>на</w:t>
      </w:r>
      <w:proofErr w:type="gramEnd"/>
      <w:r w:rsidRPr="009510C0">
        <w:rPr>
          <w:color w:val="000000" w:themeColor="text1"/>
          <w:u w:val="single"/>
        </w:rPr>
        <w:t xml:space="preserve"> КОС  в г.п. Назия</w:t>
      </w:r>
    </w:p>
    <w:p w:rsidR="00BA14EA" w:rsidRPr="009510C0" w:rsidRDefault="00BA14EA" w:rsidP="00BA14EA">
      <w:pPr>
        <w:pStyle w:val="a8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9510C0">
        <w:rPr>
          <w:color w:val="000000" w:themeColor="text1"/>
        </w:rPr>
        <w:t>Строительство сливной станции позволит обеспечить очистку стоков с территорий обеспеченных локальной канализацией</w:t>
      </w:r>
    </w:p>
    <w:p w:rsidR="00BA14EA" w:rsidRPr="009510C0" w:rsidRDefault="00BA14EA" w:rsidP="00BA14EA">
      <w:pPr>
        <w:pStyle w:val="a8"/>
        <w:shd w:val="clear" w:color="auto" w:fill="FFFFFF"/>
        <w:spacing w:before="0" w:beforeAutospacing="0" w:after="120" w:afterAutospacing="0" w:line="360" w:lineRule="auto"/>
        <w:ind w:firstLine="0"/>
        <w:jc w:val="both"/>
        <w:rPr>
          <w:color w:val="000000" w:themeColor="text1"/>
          <w:szCs w:val="28"/>
        </w:rPr>
      </w:pPr>
      <w:r w:rsidRPr="009510C0">
        <w:rPr>
          <w:color w:val="000000" w:themeColor="text1"/>
          <w:u w:val="single"/>
        </w:rPr>
        <w:t xml:space="preserve">4.4 </w:t>
      </w:r>
      <w:r w:rsidRPr="009510C0">
        <w:rPr>
          <w:color w:val="000000" w:themeColor="text1"/>
          <w:szCs w:val="28"/>
          <w:u w:val="single"/>
        </w:rPr>
        <w:t xml:space="preserve"> 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r w:rsidRPr="009510C0">
        <w:rPr>
          <w:color w:val="000000" w:themeColor="text1"/>
          <w:szCs w:val="28"/>
        </w:rPr>
        <w:t>;</w:t>
      </w:r>
    </w:p>
    <w:p w:rsidR="0099124A" w:rsidRPr="009510C0" w:rsidRDefault="00BA14EA" w:rsidP="0099124A">
      <w:pPr>
        <w:shd w:val="clear" w:color="auto" w:fill="FFFFFF"/>
        <w:spacing w:line="485" w:lineRule="exact"/>
        <w:ind w:right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4.4</w:t>
      </w:r>
      <w:r w:rsidR="0099124A"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.1. Предложения по строительству, реконструкции и модернизации канализационных очистных сооружений</w:t>
      </w:r>
    </w:p>
    <w:p w:rsidR="0099124A" w:rsidRPr="009510C0" w:rsidRDefault="00E4660F" w:rsidP="00427646">
      <w:pPr>
        <w:shd w:val="clear" w:color="auto" w:fill="FFFFFF"/>
        <w:spacing w:line="485" w:lineRule="exact"/>
        <w:ind w:right="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Канализационные очистные сооружения не обеспечивают качество очистки сточных вод.  Сточные воды сбрасываются в реку </w:t>
      </w:r>
      <w:proofErr w:type="spellStart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Кавра</w:t>
      </w:r>
      <w:proofErr w:type="spellEnd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впадающую в реку Лава, далее в Ладожское озеро – основной источник хозяйственно-питьевого водоснабжения Ленинградской области. Канализационн</w:t>
      </w:r>
      <w:r w:rsidR="00427646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-очистные сооружения построены в  </w:t>
      </w:r>
      <w:r w:rsidR="00427646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1991г. и нуждаются в реконструкции.</w:t>
      </w:r>
      <w:r w:rsidR="000B0E42"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9124A" w:rsidRPr="009510C0" w:rsidRDefault="00427646" w:rsidP="00427646">
      <w:pPr>
        <w:pStyle w:val="formattext"/>
        <w:spacing w:before="0" w:beforeAutospacing="0" w:after="0" w:afterAutospacing="0" w:line="360" w:lineRule="auto"/>
        <w:ind w:firstLine="0"/>
        <w:jc w:val="both"/>
        <w:rPr>
          <w:color w:val="000000" w:themeColor="text1"/>
        </w:rPr>
      </w:pPr>
      <w:r w:rsidRPr="009510C0">
        <w:rPr>
          <w:color w:val="000000" w:themeColor="text1"/>
        </w:rPr>
        <w:tab/>
      </w:r>
      <w:r w:rsidR="000B0E42" w:rsidRPr="009510C0">
        <w:rPr>
          <w:color w:val="000000" w:themeColor="text1"/>
        </w:rPr>
        <w:t xml:space="preserve">В настоящее время 100% сточных вод сбрасываются в реку </w:t>
      </w:r>
      <w:proofErr w:type="spellStart"/>
      <w:r w:rsidR="000B0E42" w:rsidRPr="009510C0">
        <w:rPr>
          <w:color w:val="000000" w:themeColor="text1"/>
        </w:rPr>
        <w:t>Кавра</w:t>
      </w:r>
      <w:proofErr w:type="spellEnd"/>
      <w:r w:rsidR="000B0E42" w:rsidRPr="009510C0">
        <w:rPr>
          <w:color w:val="000000" w:themeColor="text1"/>
        </w:rPr>
        <w:t xml:space="preserve"> недостаточно </w:t>
      </w:r>
      <w:proofErr w:type="gramStart"/>
      <w:r w:rsidR="000B0E42" w:rsidRPr="009510C0">
        <w:rPr>
          <w:color w:val="000000" w:themeColor="text1"/>
        </w:rPr>
        <w:t>очищенными</w:t>
      </w:r>
      <w:proofErr w:type="gramEnd"/>
      <w:r w:rsidR="000B0E42" w:rsidRPr="009510C0">
        <w:rPr>
          <w:color w:val="000000" w:themeColor="text1"/>
        </w:rPr>
        <w:t xml:space="preserve">. </w:t>
      </w:r>
      <w:r w:rsidR="0099124A" w:rsidRPr="009510C0">
        <w:rPr>
          <w:color w:val="000000" w:themeColor="text1"/>
        </w:rPr>
        <w:t>Целью мероприятий по строительству, реконструкции и модернизации КОС являетс</w:t>
      </w:r>
      <w:r w:rsidRPr="009510C0">
        <w:rPr>
          <w:color w:val="000000" w:themeColor="text1"/>
        </w:rPr>
        <w:t xml:space="preserve">я прекращение сброса недостаточно очищенных </w:t>
      </w:r>
      <w:r w:rsidR="0099124A" w:rsidRPr="009510C0">
        <w:rPr>
          <w:color w:val="000000" w:themeColor="text1"/>
        </w:rPr>
        <w:t xml:space="preserve"> сточных вод в водные объекты, обеспечение </w:t>
      </w:r>
      <w:r w:rsidR="000B0E42" w:rsidRPr="009510C0">
        <w:rPr>
          <w:color w:val="000000" w:themeColor="text1"/>
        </w:rPr>
        <w:t>100 %</w:t>
      </w:r>
      <w:r w:rsidR="000B0E42" w:rsidRPr="009510C0">
        <w:rPr>
          <w:color w:val="000000" w:themeColor="text1"/>
          <w:highlight w:val="yellow"/>
        </w:rPr>
        <w:t xml:space="preserve"> </w:t>
      </w:r>
      <w:r w:rsidR="0099124A" w:rsidRPr="009510C0">
        <w:rPr>
          <w:color w:val="000000" w:themeColor="text1"/>
        </w:rPr>
        <w:t xml:space="preserve">качества очистки сточных вод в соответствии с требованиями Российского законодательства и международными рекомендациями.     </w:t>
      </w:r>
      <w:r w:rsidR="000B0E42" w:rsidRPr="009510C0">
        <w:rPr>
          <w:color w:val="000000" w:themeColor="text1"/>
        </w:rPr>
        <w:t xml:space="preserve">Мощность станции биологической очистки должна увеличиться с 2,7 </w:t>
      </w:r>
      <w:r w:rsidR="0085243A" w:rsidRPr="009510C0">
        <w:rPr>
          <w:color w:val="000000" w:themeColor="text1"/>
        </w:rPr>
        <w:t xml:space="preserve"> до 3,2 тыс</w:t>
      </w:r>
      <w:proofErr w:type="gramStart"/>
      <w:r w:rsidR="0085243A" w:rsidRPr="009510C0">
        <w:rPr>
          <w:color w:val="000000" w:themeColor="text1"/>
        </w:rPr>
        <w:t>.к</w:t>
      </w:r>
      <w:proofErr w:type="gramEnd"/>
      <w:r w:rsidR="0085243A" w:rsidRPr="009510C0">
        <w:rPr>
          <w:color w:val="000000" w:themeColor="text1"/>
        </w:rPr>
        <w:t>уб.м./</w:t>
      </w:r>
      <w:proofErr w:type="spellStart"/>
      <w:r w:rsidR="0085243A" w:rsidRPr="009510C0">
        <w:rPr>
          <w:color w:val="000000" w:themeColor="text1"/>
        </w:rPr>
        <w:t>сут</w:t>
      </w:r>
      <w:proofErr w:type="spellEnd"/>
      <w:r w:rsidR="0085243A" w:rsidRPr="009510C0">
        <w:rPr>
          <w:color w:val="000000" w:themeColor="text1"/>
        </w:rPr>
        <w:t>.</w:t>
      </w:r>
    </w:p>
    <w:p w:rsidR="0099124A" w:rsidRPr="009510C0" w:rsidRDefault="00BA14EA" w:rsidP="0099124A">
      <w:pPr>
        <w:pStyle w:val="formattext"/>
        <w:spacing w:before="0" w:beforeAutospacing="0" w:after="0" w:afterAutospacing="0"/>
        <w:ind w:left="0" w:firstLine="0"/>
        <w:rPr>
          <w:color w:val="000000" w:themeColor="text1"/>
          <w:szCs w:val="28"/>
          <w:u w:val="single"/>
        </w:rPr>
      </w:pPr>
      <w:r w:rsidRPr="009510C0">
        <w:rPr>
          <w:color w:val="000000" w:themeColor="text1"/>
          <w:szCs w:val="28"/>
          <w:u w:val="single"/>
        </w:rPr>
        <w:t>4.4</w:t>
      </w:r>
      <w:r w:rsidR="0099124A" w:rsidRPr="009510C0">
        <w:rPr>
          <w:color w:val="000000" w:themeColor="text1"/>
          <w:szCs w:val="28"/>
          <w:u w:val="single"/>
        </w:rPr>
        <w:t xml:space="preserve">.2.Мероприятия по развитию систем инженерного обеспечения </w:t>
      </w:r>
    </w:p>
    <w:p w:rsidR="0099124A" w:rsidRPr="009510C0" w:rsidRDefault="0099124A" w:rsidP="00353B97">
      <w:pPr>
        <w:spacing w:after="0"/>
        <w:jc w:val="both"/>
        <w:rPr>
          <w:color w:val="000000" w:themeColor="text1"/>
        </w:rPr>
      </w:pPr>
    </w:p>
    <w:p w:rsidR="00353B97" w:rsidRPr="009510C0" w:rsidRDefault="0099124A" w:rsidP="006662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развитию систем инженерного обеспечения предусматривают  строительство канализационных сетей для обеспечения централизованной канализацией существующих территорий индивидуальной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жилой застройки новых осваиваемых территорий;</w:t>
      </w:r>
      <w:r w:rsidR="00407FBD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перекладку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ветхих канализационных сетей</w:t>
      </w:r>
      <w:r w:rsidRPr="009510C0">
        <w:rPr>
          <w:color w:val="000000" w:themeColor="text1"/>
        </w:rPr>
        <w:t>.</w:t>
      </w:r>
    </w:p>
    <w:p w:rsidR="0099124A" w:rsidRPr="009510C0" w:rsidRDefault="00407FBD" w:rsidP="009912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Таблица 32</w:t>
      </w:r>
      <w:r w:rsidR="0099124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Модернизация сетей  водоотведения</w:t>
      </w:r>
    </w:p>
    <w:tbl>
      <w:tblPr>
        <w:tblW w:w="9373" w:type="dxa"/>
        <w:tblInd w:w="91" w:type="dxa"/>
        <w:tblLook w:val="04A0"/>
      </w:tblPr>
      <w:tblGrid>
        <w:gridCol w:w="2144"/>
        <w:gridCol w:w="708"/>
        <w:gridCol w:w="1560"/>
        <w:gridCol w:w="1842"/>
        <w:gridCol w:w="1560"/>
        <w:gridCol w:w="1559"/>
      </w:tblGrid>
      <w:tr w:rsidR="0099124A" w:rsidRPr="009510C0" w:rsidTr="0099124A">
        <w:trPr>
          <w:trHeight w:val="1148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24A" w:rsidRPr="009510C0" w:rsidRDefault="0099124A" w:rsidP="0099124A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A" w:rsidRPr="009510C0" w:rsidRDefault="0099124A" w:rsidP="0099124A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A" w:rsidRPr="009510C0" w:rsidRDefault="0099124A" w:rsidP="0099124A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реконструкция  канализационной сети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A" w:rsidRPr="009510C0" w:rsidRDefault="0099124A" w:rsidP="0099124A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канализационной сети на вновь осваиваемой территории</w:t>
            </w:r>
          </w:p>
        </w:tc>
      </w:tr>
      <w:tr w:rsidR="0099124A" w:rsidRPr="009510C0" w:rsidTr="0099124A">
        <w:trPr>
          <w:trHeight w:val="553"/>
        </w:trPr>
        <w:tc>
          <w:tcPr>
            <w:tcW w:w="21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A" w:rsidRPr="009510C0" w:rsidRDefault="0099124A" w:rsidP="0099124A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4A" w:rsidRPr="009510C0" w:rsidRDefault="0099124A" w:rsidP="0099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4A" w:rsidRPr="009510C0" w:rsidRDefault="0099124A" w:rsidP="0099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2016-2020г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4A" w:rsidRPr="009510C0" w:rsidRDefault="0099124A" w:rsidP="0099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2021-2028г.г.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4A" w:rsidRPr="009510C0" w:rsidRDefault="0099124A" w:rsidP="0099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2016-2020г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24A" w:rsidRPr="009510C0" w:rsidRDefault="0099124A" w:rsidP="00991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2021-2028г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</w:p>
        </w:tc>
      </w:tr>
      <w:tr w:rsidR="0099124A" w:rsidRPr="009510C0" w:rsidTr="0099124A">
        <w:trPr>
          <w:trHeight w:val="405"/>
        </w:trPr>
        <w:tc>
          <w:tcPr>
            <w:tcW w:w="2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A" w:rsidRPr="009510C0" w:rsidRDefault="0099124A" w:rsidP="0099124A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A" w:rsidRPr="009510C0" w:rsidRDefault="0099124A" w:rsidP="0099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A" w:rsidRPr="009510C0" w:rsidRDefault="0099124A" w:rsidP="0099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4A" w:rsidRPr="009510C0" w:rsidRDefault="0099124A" w:rsidP="0099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A" w:rsidRPr="009510C0" w:rsidRDefault="0099124A" w:rsidP="0099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4A" w:rsidRPr="009510C0" w:rsidRDefault="0099124A" w:rsidP="0099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99124A" w:rsidRPr="009510C0" w:rsidTr="0099124A">
        <w:trPr>
          <w:trHeight w:val="405"/>
        </w:trPr>
        <w:tc>
          <w:tcPr>
            <w:tcW w:w="2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A" w:rsidRPr="009510C0" w:rsidRDefault="005F25D9" w:rsidP="0099124A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Сети канализации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A" w:rsidRPr="009510C0" w:rsidRDefault="00427646" w:rsidP="0099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A" w:rsidRPr="009510C0" w:rsidRDefault="00427646" w:rsidP="004276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4A" w:rsidRPr="009510C0" w:rsidRDefault="00781651" w:rsidP="00781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3,5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4A" w:rsidRPr="009510C0" w:rsidRDefault="00427646" w:rsidP="0099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4A" w:rsidRPr="009510C0" w:rsidRDefault="00427646" w:rsidP="0099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</w:tbl>
    <w:p w:rsidR="0099124A" w:rsidRPr="009510C0" w:rsidRDefault="0099124A" w:rsidP="00BA14E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A14EA" w:rsidRPr="009510C0" w:rsidRDefault="00BA14EA" w:rsidP="00BA14EA">
      <w:pPr>
        <w:widowControl w:val="0"/>
        <w:tabs>
          <w:tab w:val="left" w:pos="709"/>
          <w:tab w:val="left" w:pos="822"/>
          <w:tab w:val="left" w:pos="992"/>
          <w:tab w:val="num" w:pos="1080"/>
          <w:tab w:val="left" w:pos="1162"/>
          <w:tab w:val="left" w:pos="1276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4.5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</w:p>
    <w:p w:rsidR="0086556A" w:rsidRPr="009510C0" w:rsidRDefault="00886ABB" w:rsidP="008655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A14EA"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автоматизированные системы управления режимами водоотведения на объектах </w:t>
      </w:r>
      <w:r w:rsidR="00BA14EA"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МУП «</w:t>
      </w:r>
      <w:proofErr w:type="spellStart"/>
      <w:r w:rsidR="00BA14EA"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НазияКомСервис</w:t>
      </w:r>
      <w:proofErr w:type="spellEnd"/>
      <w:r w:rsidR="00BA14EA"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» отс</w:t>
      </w:r>
      <w:r w:rsidRPr="009510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утствуют. </w:t>
      </w:r>
      <w:r w:rsidR="0086556A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Диспетчерская служба   оборудована телефонной связью и доступом в интернет.  Диспетчера  принимают сигналы об  авариях на сетях от жителей города, управляющих компаний  и обслуживающего персонала.</w:t>
      </w:r>
    </w:p>
    <w:p w:rsidR="0086556A" w:rsidRPr="009510C0" w:rsidRDefault="0086556A" w:rsidP="008655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Собранная информация отображается в виде суточных, месячных, годовых журналов, графиков, схем отображающих ход технологического процесса позволяющих обработать информацию и проанализировать работу оборудования и сетей. </w:t>
      </w:r>
    </w:p>
    <w:p w:rsidR="00BA14EA" w:rsidRPr="009510C0" w:rsidRDefault="0086556A" w:rsidP="006662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развитию систем диспетчеризации, телемеханизации и систем управления режимами водоотведения  предполагают создание комплекса управления водоотведением. </w:t>
      </w:r>
    </w:p>
    <w:p w:rsidR="0086556A" w:rsidRPr="009510C0" w:rsidRDefault="0086556A" w:rsidP="006662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автоматизации производственных процессов водоотведения является неотъемлемой частью работ по реконструкции </w:t>
      </w:r>
      <w:r w:rsidR="00416B12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КОС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14EA" w:rsidRPr="009510C0" w:rsidRDefault="00416B12" w:rsidP="0066622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 для аналогичных станций применяется двухуровневая система управления технологическими процессами. </w:t>
      </w:r>
    </w:p>
    <w:p w:rsidR="00BA14EA" w:rsidRPr="009510C0" w:rsidRDefault="00BA14EA" w:rsidP="006662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Нижний (полевой) уровень включает в себя исполнительные органы, приборы,  датчики, сигнализаторы,  расположенные непосредственно на объектах управления. </w:t>
      </w:r>
    </w:p>
    <w:p w:rsidR="00BA14EA" w:rsidRPr="009510C0" w:rsidRDefault="00BA14EA" w:rsidP="006662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 включает в себя щиты управления, выполняющие локальные функции контроля и управлени</w:t>
      </w:r>
      <w:r w:rsidR="0066622B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я технологическим оборудованием, а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шкаф КИП (в КНС бытовых сточных вод), для питания, приема и передачи сигнала от преобразователей расхода и давления.</w:t>
      </w:r>
    </w:p>
    <w:p w:rsidR="00BA14EA" w:rsidRPr="009510C0" w:rsidRDefault="00BA14EA" w:rsidP="006662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Щиты управления включает в себя режимы местного и автоматизированного управления посредством  панели оператора. В любом режиме работы предусматривается возможность вывода информации о состоянии оборудования на верхний уровень автоматизированной системы управления с помощью дискретных выходных сигналов. </w:t>
      </w:r>
    </w:p>
    <w:p w:rsidR="00BA14EA" w:rsidRPr="009510C0" w:rsidRDefault="00BA14EA" w:rsidP="006662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диспетчеризации предусматривается вывод 10DI сигналов о состоянии оборудования. На очистных сооружениях применяется  система диспетчерского контроля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GSM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SMS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 обеспечивает передачу СМС сообщения об аварийной работе очистных сооружений на мобильные телефоны обслуживающего персонала.</w:t>
      </w:r>
    </w:p>
    <w:p w:rsidR="00BA14EA" w:rsidRPr="009510C0" w:rsidRDefault="00BA14EA" w:rsidP="0066622B">
      <w:pPr>
        <w:snapToGrid w:val="0"/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автоматизации обеспечивает управление установкой, как в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ручном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 в автоматическом режимах. </w:t>
      </w:r>
    </w:p>
    <w:p w:rsidR="00BA14EA" w:rsidRPr="009510C0" w:rsidRDefault="00416B12" w:rsidP="0066622B">
      <w:pPr>
        <w:snapToGrid w:val="0"/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Конкретная схема автоматизации  разрабатывается при проектировании реконструкции КОС.</w:t>
      </w:r>
    </w:p>
    <w:p w:rsidR="00416B12" w:rsidRPr="009510C0" w:rsidRDefault="00416B12" w:rsidP="00416B12">
      <w:pPr>
        <w:widowControl w:val="0"/>
        <w:tabs>
          <w:tab w:val="left" w:pos="709"/>
          <w:tab w:val="left" w:pos="822"/>
          <w:tab w:val="left" w:pos="992"/>
          <w:tab w:val="num" w:pos="1080"/>
          <w:tab w:val="left" w:pos="1162"/>
          <w:tab w:val="left" w:pos="1276"/>
        </w:tabs>
        <w:autoSpaceDE w:val="0"/>
        <w:autoSpaceDN w:val="0"/>
        <w:adjustRightInd w:val="0"/>
        <w:spacing w:before="80"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4.6  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</w:r>
    </w:p>
    <w:p w:rsidR="0066622B" w:rsidRPr="009510C0" w:rsidRDefault="0066622B" w:rsidP="00416B12">
      <w:pPr>
        <w:snapToGrid w:val="0"/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16B12" w:rsidRPr="009510C0" w:rsidRDefault="00416B12" w:rsidP="00416B12">
      <w:pPr>
        <w:snapToGrid w:val="0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НЕТ ДАННЫХ</w:t>
      </w:r>
    </w:p>
    <w:p w:rsidR="00416B12" w:rsidRPr="009510C0" w:rsidRDefault="00416B12" w:rsidP="0066622B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4.7 Г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раницы и характеристики охранных зон сетей и сооружений централизованной системы водоотведения</w:t>
      </w:r>
    </w:p>
    <w:p w:rsidR="00416B12" w:rsidRPr="009510C0" w:rsidRDefault="00416B12" w:rsidP="0066622B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раницы и характеристики охранных зон сетей  централизованной системы водоотведения </w:t>
      </w: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регулируются СНИП (40-03-99; 3.05.04-85; 2.05.06-85).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Конкретные по региону значения и правила устанавливают органы местного управления.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обычных условиях окружающей среды охранная зона напорной канализации в боковые стороны от канализационного коллектора составляет 5 м.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постановлениям городских организаций водопровода и канализации,  на открытых территориях, уличных проездах устанавливается охранная зона: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 сетей, не превышающих диаметр 600 мм – по 5 м от наружных стен трубопровода или крайней выступающей точки сооружения;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 магистралей, превышающих диаметр 1000 мм – по 10-25 м от сооружений или коммуникационных труб, в зависимости от назначения сети и грунта.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охранной зоны запрещено производить следующие работы: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заниматься строительством временных или постоянных сооружений;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стоянки для автомобильного транспорта;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устраивать свалки;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высаживать кустарники и деревья на расстоянии менее</w:t>
      </w:r>
      <w:proofErr w:type="gramStart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три метра от трубопровода;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или понижать существующий уровень грунта путем срезки или подсыпки;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обустраивать из железобетонных плит дорожное покрытие временного или постоянного характера;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ударные механизмы вблизи от сетевого канализационного сооружения (возможность использования — на расстоянии 15 м);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блокировать свободный доступ к канализационным сооружениям, колодцам, сетям;</w:t>
      </w:r>
    </w:p>
    <w:p w:rsidR="00416B12" w:rsidRPr="009510C0" w:rsidRDefault="00416B12" w:rsidP="006662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прокладывать метрополитен на расстоянии меньше 20 м от действующих канализационных коллекторов.</w:t>
      </w:r>
    </w:p>
    <w:p w:rsidR="00416B12" w:rsidRPr="009510C0" w:rsidRDefault="00416B12" w:rsidP="0066622B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i413695"/>
      <w:r w:rsidRPr="009510C0">
        <w:rPr>
          <w:rFonts w:ascii="Times New Roman" w:eastAsia="Arial Unicode MS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9510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Канализационные очистные сооружения</w:t>
      </w:r>
      <w:bookmarkEnd w:id="5"/>
    </w:p>
    <w:p w:rsidR="00416B12" w:rsidRPr="009510C0" w:rsidRDefault="00416B12" w:rsidP="0066622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Размеры санитарно-защитных зон для канализационных очистных сооружений следует применять по  СанПиН 2.2.1/2.1.1.1200-03 </w:t>
      </w:r>
    </w:p>
    <w:p w:rsidR="00416B12" w:rsidRPr="009510C0" w:rsidRDefault="00416B12" w:rsidP="0066622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i434875"/>
      <w:r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Таблица -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границы планируемых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зон </w:t>
      </w:r>
      <w:r w:rsidR="0066622B"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размещения объектов централизованной системы </w:t>
      </w:r>
      <w:bookmarkEnd w:id="6"/>
      <w:r w:rsidR="0066622B"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водоотведения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431"/>
        <w:gridCol w:w="776"/>
        <w:gridCol w:w="1068"/>
        <w:gridCol w:w="1068"/>
        <w:gridCol w:w="1262"/>
      </w:tblGrid>
      <w:tr w:rsidR="00416B12" w:rsidRPr="009510C0" w:rsidTr="00390F88">
        <w:trPr>
          <w:trHeight w:val="20"/>
          <w:jc w:val="center"/>
        </w:trPr>
        <w:tc>
          <w:tcPr>
            <w:tcW w:w="28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 для очистки сточных вод</w:t>
            </w:r>
          </w:p>
        </w:tc>
        <w:tc>
          <w:tcPr>
            <w:tcW w:w="217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6B12" w:rsidRPr="009510C0" w:rsidRDefault="00416B12" w:rsidP="00666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Расстояние в </w:t>
            </w:r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расчетной производительности очистных сооружений в тыс. м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/сутки</w:t>
            </w:r>
          </w:p>
        </w:tc>
      </w:tr>
      <w:tr w:rsidR="00416B12" w:rsidRPr="009510C0" w:rsidTr="00390F8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B12" w:rsidRPr="009510C0" w:rsidRDefault="00416B12" w:rsidP="0066622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6B12" w:rsidRPr="009510C0" w:rsidRDefault="00416B12" w:rsidP="006662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6B12" w:rsidRPr="009510C0" w:rsidRDefault="00416B12" w:rsidP="006662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0,2 до 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6B12" w:rsidRPr="009510C0" w:rsidRDefault="00416B12" w:rsidP="006662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5,0 до 50,0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6B12" w:rsidRPr="009510C0" w:rsidRDefault="00416B12" w:rsidP="006662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50,0 до 280</w:t>
            </w:r>
          </w:p>
        </w:tc>
      </w:tr>
      <w:tr w:rsidR="00416B12" w:rsidRPr="009510C0" w:rsidTr="00390F88">
        <w:trPr>
          <w:trHeight w:val="20"/>
          <w:jc w:val="center"/>
        </w:trPr>
        <w:tc>
          <w:tcPr>
            <w:tcW w:w="28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16B12" w:rsidRPr="009510C0" w:rsidTr="00390F88">
        <w:trPr>
          <w:trHeight w:val="20"/>
          <w:jc w:val="center"/>
        </w:trPr>
        <w:tc>
          <w:tcPr>
            <w:tcW w:w="28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сброженных</w:t>
            </w:r>
            <w:proofErr w:type="spellEnd"/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осадков, а также иловые площадки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416B12" w:rsidRPr="009510C0" w:rsidTr="00390F88">
        <w:trPr>
          <w:trHeight w:val="20"/>
          <w:jc w:val="center"/>
        </w:trPr>
        <w:tc>
          <w:tcPr>
            <w:tcW w:w="28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416B12" w:rsidRPr="009510C0" w:rsidTr="00390F88">
        <w:trPr>
          <w:trHeight w:val="20"/>
          <w:jc w:val="center"/>
        </w:trPr>
        <w:tc>
          <w:tcPr>
            <w:tcW w:w="282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16B12" w:rsidRPr="009510C0" w:rsidTr="00390F88">
        <w:trPr>
          <w:trHeight w:val="20"/>
          <w:jc w:val="center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фильтрации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416B12" w:rsidRPr="009510C0" w:rsidTr="00390F88">
        <w:trPr>
          <w:trHeight w:val="20"/>
          <w:jc w:val="center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орошения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416B12" w:rsidRPr="009510C0" w:rsidTr="00390F88">
        <w:trPr>
          <w:trHeight w:val="20"/>
          <w:jc w:val="center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пруды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6B12" w:rsidRPr="009510C0" w:rsidRDefault="00416B12" w:rsidP="00666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</w:tbl>
    <w:p w:rsidR="00416B12" w:rsidRPr="009510C0" w:rsidRDefault="00416B12" w:rsidP="0066622B">
      <w:pPr>
        <w:widowControl w:val="0"/>
        <w:tabs>
          <w:tab w:val="left" w:pos="709"/>
          <w:tab w:val="left" w:pos="822"/>
          <w:tab w:val="left" w:pos="992"/>
          <w:tab w:val="num" w:pos="1080"/>
          <w:tab w:val="left" w:pos="1162"/>
          <w:tab w:val="left" w:pos="1276"/>
        </w:tabs>
        <w:autoSpaceDE w:val="0"/>
        <w:autoSpaceDN w:val="0"/>
        <w:adjustRightInd w:val="0"/>
        <w:spacing w:before="80" w:after="0"/>
        <w:rPr>
          <w:b/>
          <w:color w:val="000000" w:themeColor="text1"/>
          <w:shd w:val="clear" w:color="auto" w:fill="FFFFFF"/>
        </w:rPr>
      </w:pPr>
    </w:p>
    <w:p w:rsidR="00416B12" w:rsidRPr="009510C0" w:rsidRDefault="00416B12" w:rsidP="0066622B">
      <w:pPr>
        <w:widowControl w:val="0"/>
        <w:tabs>
          <w:tab w:val="left" w:pos="709"/>
          <w:tab w:val="left" w:pos="822"/>
          <w:tab w:val="left" w:pos="992"/>
          <w:tab w:val="num" w:pos="1080"/>
          <w:tab w:val="left" w:pos="1162"/>
          <w:tab w:val="left" w:pos="1276"/>
        </w:tabs>
        <w:autoSpaceDE w:val="0"/>
        <w:autoSpaceDN w:val="0"/>
        <w:adjustRightInd w:val="0"/>
        <w:spacing w:before="8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4.8  Границы планируемых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зон размещения объектов централизованной системы водоотведения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416B12" w:rsidRPr="009510C0" w:rsidRDefault="00416B12" w:rsidP="0066622B">
      <w:pPr>
        <w:widowControl w:val="0"/>
        <w:tabs>
          <w:tab w:val="left" w:pos="709"/>
          <w:tab w:val="left" w:pos="822"/>
          <w:tab w:val="left" w:pos="992"/>
          <w:tab w:val="num" w:pos="1080"/>
          <w:tab w:val="left" w:pos="1162"/>
          <w:tab w:val="left" w:pos="1276"/>
        </w:tabs>
        <w:autoSpaceDE w:val="0"/>
        <w:autoSpaceDN w:val="0"/>
        <w:adjustRightInd w:val="0"/>
        <w:spacing w:before="8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НЕТ ДАННЫХ</w:t>
      </w:r>
    </w:p>
    <w:p w:rsidR="00BA14EA" w:rsidRPr="009510C0" w:rsidRDefault="00BA14EA" w:rsidP="009912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9124A" w:rsidRPr="009510C0" w:rsidRDefault="0099124A" w:rsidP="009912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5. Экологические аспекты мероприятий по строительству и реконструкции объектов централизованной системы водоотведения</w:t>
      </w:r>
    </w:p>
    <w:p w:rsidR="0099124A" w:rsidRPr="009510C0" w:rsidRDefault="0099124A" w:rsidP="0099124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9124A" w:rsidRPr="009510C0" w:rsidRDefault="0099124A" w:rsidP="004276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5.1 Сведения  о мерах по предотвращению вредного воздействия на водный бассейн предлагаемых к новому строительству и реконструкции объектов водоотведения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27646"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Модернизация существующих  очистных сооружений 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обеспечить    суммарную массу сброса сточных вод через выпуски КОС в водные объекты соответствующим  нормативам  загрязняющих веществ качества в объеме 100%.</w:t>
      </w:r>
      <w:r w:rsidRPr="009510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124A" w:rsidRPr="009510C0" w:rsidRDefault="0099124A" w:rsidP="00427646">
      <w:pPr>
        <w:pStyle w:val="formattext"/>
        <w:spacing w:before="0" w:beforeAutospacing="0" w:after="0" w:afterAutospacing="0" w:line="360" w:lineRule="auto"/>
        <w:ind w:firstLine="0"/>
        <w:jc w:val="both"/>
        <w:rPr>
          <w:color w:val="000000" w:themeColor="text1"/>
        </w:rPr>
      </w:pPr>
      <w:r w:rsidRPr="009510C0">
        <w:rPr>
          <w:color w:val="000000" w:themeColor="text1"/>
        </w:rPr>
        <w:tab/>
        <w:t>Для снижения вредного воздействия на окружающую среду при хранении осадка сточных вод  необходима разработка проекта переработки</w:t>
      </w:r>
    </w:p>
    <w:p w:rsidR="0099124A" w:rsidRPr="009510C0" w:rsidRDefault="0099124A" w:rsidP="0099124A">
      <w:pPr>
        <w:pStyle w:val="formattext"/>
        <w:spacing w:before="0" w:beforeAutospacing="0" w:after="0" w:afterAutospacing="0" w:line="360" w:lineRule="auto"/>
        <w:ind w:firstLine="0"/>
        <w:rPr>
          <w:bCs/>
          <w:color w:val="000000" w:themeColor="text1"/>
          <w:szCs w:val="28"/>
        </w:rPr>
      </w:pPr>
      <w:r w:rsidRPr="009510C0">
        <w:rPr>
          <w:color w:val="000000" w:themeColor="text1"/>
        </w:rPr>
        <w:t xml:space="preserve"> осадка сточных вод. </w:t>
      </w:r>
    </w:p>
    <w:p w:rsidR="0099124A" w:rsidRPr="009510C0" w:rsidRDefault="0099124A" w:rsidP="00AA5DFD">
      <w:pPr>
        <w:pStyle w:val="formattext"/>
        <w:spacing w:before="0" w:beforeAutospacing="0" w:after="240" w:afterAutospacing="0" w:line="360" w:lineRule="auto"/>
        <w:ind w:firstLine="0"/>
        <w:jc w:val="both"/>
        <w:rPr>
          <w:b/>
          <w:bCs/>
          <w:color w:val="000000" w:themeColor="text1"/>
          <w:szCs w:val="28"/>
        </w:rPr>
      </w:pPr>
      <w:r w:rsidRPr="009510C0">
        <w:rPr>
          <w:b/>
          <w:bCs/>
          <w:color w:val="000000" w:themeColor="text1"/>
          <w:szCs w:val="28"/>
        </w:rPr>
        <w:t>6.  Перечень    выявленных    бесхозяйных    объектов    централизованного водоотведения    и   перечень     организаций     уполномоченных     на    их эксплуатацию</w:t>
      </w:r>
    </w:p>
    <w:p w:rsidR="00AA5DFD" w:rsidRPr="009510C0" w:rsidRDefault="0099124A" w:rsidP="0042764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C0">
        <w:rPr>
          <w:bCs/>
          <w:color w:val="000000" w:themeColor="text1"/>
          <w:szCs w:val="28"/>
        </w:rPr>
        <w:tab/>
      </w:r>
      <w:r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Бесхозяйных объектов централизован</w:t>
      </w:r>
      <w:r w:rsidR="00781651"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ного водоотведения в </w:t>
      </w:r>
      <w:proofErr w:type="spellStart"/>
      <w:r w:rsidR="00781651"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Назиевском</w:t>
      </w:r>
      <w:proofErr w:type="spellEnd"/>
      <w:r w:rsidRPr="00951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  поселении не выявлено.</w:t>
      </w:r>
    </w:p>
    <w:p w:rsidR="00AA5DFD" w:rsidRPr="009510C0" w:rsidRDefault="0099124A" w:rsidP="00AA5DFD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 xml:space="preserve">В случае обнаружения таковых в последующем, необходимо руководствоваться статьей  8, </w:t>
      </w:r>
      <w:r w:rsidRPr="009510C0">
        <w:rPr>
          <w:rFonts w:eastAsia="Calibri"/>
          <w:color w:val="000000" w:themeColor="text1"/>
          <w:sz w:val="28"/>
          <w:szCs w:val="28"/>
        </w:rPr>
        <w:t>гл. 3 Закона «О водоснабжении и водоотведении» № 416-ФЗ</w:t>
      </w:r>
      <w:proofErr w:type="gramStart"/>
      <w:r w:rsidRPr="009510C0">
        <w:rPr>
          <w:rFonts w:eastAsia="Calibri"/>
          <w:color w:val="000000" w:themeColor="text1"/>
          <w:sz w:val="28"/>
          <w:szCs w:val="28"/>
        </w:rPr>
        <w:t>.</w:t>
      </w:r>
      <w:r w:rsidR="00AA5DFD" w:rsidRPr="009510C0">
        <w:rPr>
          <w:color w:val="000000" w:themeColor="text1"/>
          <w:sz w:val="28"/>
          <w:szCs w:val="28"/>
        </w:rPr>
        <w:t>В</w:t>
      </w:r>
      <w:proofErr w:type="gramEnd"/>
      <w:r w:rsidR="00AA5DFD" w:rsidRPr="009510C0">
        <w:rPr>
          <w:color w:val="000000" w:themeColor="text1"/>
          <w:sz w:val="28"/>
          <w:szCs w:val="28"/>
        </w:rPr>
        <w:t xml:space="preserve">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</w:t>
      </w:r>
      <w:proofErr w:type="gramStart"/>
      <w:r w:rsidR="00AA5DFD" w:rsidRPr="009510C0">
        <w:rPr>
          <w:color w:val="000000" w:themeColor="text1"/>
          <w:sz w:val="28"/>
          <w:szCs w:val="28"/>
        </w:rPr>
        <w:t>сети</w:t>
      </w:r>
      <w:proofErr w:type="gramEnd"/>
      <w:r w:rsidR="00AA5DFD" w:rsidRPr="009510C0">
        <w:rPr>
          <w:color w:val="000000" w:themeColor="text1"/>
          <w:sz w:val="28"/>
          <w:szCs w:val="28"/>
        </w:rPr>
        <w:t xml:space="preserve"> которой непосредственно присоединены к указанным бесхозяйным объектам (в случае выявления бесхозяйных объектов централизованных систем горячего водоснабжения или в случае, если гарантирующая организация не определена в соответствии со</w:t>
      </w:r>
      <w:r w:rsidR="00056F5D" w:rsidRPr="009510C0">
        <w:rPr>
          <w:color w:val="000000" w:themeColor="text1"/>
          <w:sz w:val="28"/>
          <w:szCs w:val="28"/>
        </w:rPr>
        <w:t xml:space="preserve"> </w:t>
      </w:r>
      <w:hyperlink r:id="rId21" w:anchor="block_12" w:history="1">
        <w:r w:rsidR="00AA5DFD" w:rsidRPr="009510C0">
          <w:rPr>
            <w:rStyle w:val="aa"/>
            <w:color w:val="000000" w:themeColor="text1"/>
            <w:sz w:val="28"/>
            <w:szCs w:val="28"/>
            <w:u w:val="none"/>
          </w:rPr>
          <w:t>статьей 12</w:t>
        </w:r>
      </w:hyperlink>
      <w:r w:rsidR="00AA5DFD" w:rsidRPr="009510C0">
        <w:rPr>
          <w:color w:val="000000" w:themeColor="text1"/>
        </w:rPr>
        <w:t> </w:t>
      </w:r>
      <w:r w:rsidR="00AA5DFD" w:rsidRPr="009510C0">
        <w:rPr>
          <w:color w:val="000000" w:themeColor="text1"/>
          <w:sz w:val="28"/>
          <w:szCs w:val="28"/>
        </w:rPr>
        <w:t>настоящего Федерального закона), со дня подписания с органом местного самоуправления поселения, городского округа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AA5DFD" w:rsidRPr="009510C0" w:rsidRDefault="00AA5DFD" w:rsidP="00AA5DFD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>Расходы организации, осуществляющей горячее водоснабжение, холодное водоснабжение и (или) водоотведение, на эксплуатацию бесхозяйных объектов централизованных систем горячего водоснабжения, холодного водоснабжения и (или) водоотведения, учитываются органами регулирования тарифов при установлении тарифов в порядке, установленном</w:t>
      </w:r>
      <w:r w:rsidRPr="009510C0">
        <w:rPr>
          <w:rStyle w:val="apple-converted-space"/>
          <w:color w:val="000000" w:themeColor="text1"/>
          <w:sz w:val="28"/>
          <w:szCs w:val="28"/>
        </w:rPr>
        <w:t> </w:t>
      </w:r>
      <w:hyperlink r:id="rId22" w:anchor="block_1000" w:history="1">
        <w:r w:rsidRPr="009510C0">
          <w:rPr>
            <w:rStyle w:val="aa"/>
            <w:color w:val="000000" w:themeColor="text1"/>
            <w:sz w:val="28"/>
            <w:szCs w:val="28"/>
            <w:u w:val="none"/>
          </w:rPr>
          <w:t>основами</w:t>
        </w:r>
      </w:hyperlink>
      <w:r w:rsidRPr="009510C0">
        <w:rPr>
          <w:rStyle w:val="apple-converted-space"/>
          <w:color w:val="000000" w:themeColor="text1"/>
          <w:sz w:val="28"/>
          <w:szCs w:val="28"/>
        </w:rPr>
        <w:t> </w:t>
      </w:r>
      <w:r w:rsidRPr="009510C0">
        <w:rPr>
          <w:color w:val="000000" w:themeColor="text1"/>
          <w:sz w:val="28"/>
          <w:szCs w:val="28"/>
        </w:rPr>
        <w:t>ценообразования в сфере водоснабжения и водоотведения, утвержденными Правительством Российской Федерации.</w:t>
      </w:r>
    </w:p>
    <w:p w:rsidR="0099124A" w:rsidRPr="009510C0" w:rsidRDefault="00AA5DFD" w:rsidP="00407FBD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510C0">
        <w:rPr>
          <w:color w:val="000000" w:themeColor="text1"/>
          <w:sz w:val="28"/>
          <w:szCs w:val="28"/>
        </w:rPr>
        <w:t xml:space="preserve"> В случае</w:t>
      </w:r>
      <w:proofErr w:type="gramStart"/>
      <w:r w:rsidRPr="009510C0">
        <w:rPr>
          <w:color w:val="000000" w:themeColor="text1"/>
          <w:sz w:val="28"/>
          <w:szCs w:val="28"/>
        </w:rPr>
        <w:t>,</w:t>
      </w:r>
      <w:proofErr w:type="gramEnd"/>
      <w:r w:rsidRPr="009510C0">
        <w:rPr>
          <w:color w:val="000000" w:themeColor="text1"/>
          <w:sz w:val="28"/>
          <w:szCs w:val="28"/>
        </w:rPr>
        <w:t xml:space="preserve"> если снижение качества воды происходит на бесхозяйных объектах централизованных систем горячего водоснабжения, холодного водоснабжения, организация, которая осуществляет горячее водоснабжение, холодное водоснабжение и эксплуатирует такие бесхозяйные объекты,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Федерации, устанавливающим требования к качеству горячей воды, питьевой воды, если меньший срок не установлен утвержденными в соответствии с настоящим Федеральным законом планами мероприятий по приведению качества горячей воды, питьевой воды в соответствие с установленными требованиями. На указанный срок допускается несоответствие качества подаваемой горячей воды, питьевой воды установленным требованиям, за исключением показателей качества горячей воды, питьевой воды, характеризующих ее безопасность.</w:t>
      </w:r>
    </w:p>
    <w:p w:rsidR="0099124A" w:rsidRPr="009510C0" w:rsidRDefault="0099124A" w:rsidP="0099124A">
      <w:pPr>
        <w:spacing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7.</w:t>
      </w:r>
      <w:r w:rsidRPr="0095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капитальных вложений в новое строительство  и реконструкцию объектов централизованных систем водоотведения</w:t>
      </w:r>
    </w:p>
    <w:p w:rsidR="0099124A" w:rsidRPr="009510C0" w:rsidRDefault="0099124A" w:rsidP="009912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Оценка капитальных вложений в новое строительство  и реконструкцию объектов централизованных систем водоотведения, выполнена в соответствии с укрупненными сметными нормативами – «Государственные сметные нормативы строительства. Укрупненные нормативы цены в строительстве. НЦС -81-02-14-2014. Сети водопровода и канализации», </w:t>
      </w:r>
      <w:proofErr w:type="gramStart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Pr="0095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 от 28 августа 2014года №506/пр. </w:t>
      </w:r>
    </w:p>
    <w:p w:rsidR="0099124A" w:rsidRPr="009510C0" w:rsidRDefault="0099124A" w:rsidP="0099124A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10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Оценка капитальных вложений в новое строительство, реконструкцию и модернизацию объектов централизованных систем канализации</w:t>
      </w:r>
      <w:r w:rsidR="00407FBD" w:rsidRPr="009510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годам приведена в </w:t>
      </w:r>
      <w:r w:rsidR="00D85873" w:rsidRPr="009510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таблице 28</w:t>
      </w:r>
      <w:r w:rsidRPr="009510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.</w:t>
      </w:r>
    </w:p>
    <w:p w:rsidR="00E71D1A" w:rsidRPr="009510C0" w:rsidRDefault="00E71D1A" w:rsidP="005F4E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sectPr w:rsidR="00E71D1A" w:rsidRPr="009510C0" w:rsidSect="009510C0">
          <w:pgSz w:w="11906" w:h="16838"/>
          <w:pgMar w:top="1134" w:right="68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1382"/>
        <w:gridCol w:w="978"/>
        <w:gridCol w:w="1006"/>
        <w:gridCol w:w="801"/>
        <w:gridCol w:w="810"/>
        <w:gridCol w:w="801"/>
        <w:gridCol w:w="896"/>
        <w:gridCol w:w="801"/>
        <w:gridCol w:w="801"/>
        <w:gridCol w:w="801"/>
        <w:gridCol w:w="801"/>
        <w:gridCol w:w="801"/>
        <w:gridCol w:w="801"/>
        <w:gridCol w:w="801"/>
        <w:gridCol w:w="801"/>
        <w:gridCol w:w="902"/>
      </w:tblGrid>
      <w:tr w:rsidR="00E40B21" w:rsidRPr="009510C0" w:rsidTr="007829C0">
        <w:trPr>
          <w:trHeight w:val="750"/>
        </w:trPr>
        <w:tc>
          <w:tcPr>
            <w:tcW w:w="157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B21" w:rsidRPr="009510C0" w:rsidRDefault="0095629F" w:rsidP="00E40B2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Таблица 33 </w:t>
            </w:r>
            <w:r w:rsidR="00E40B21" w:rsidRPr="009510C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 Оценка капитальных вложений в новое строительство, реконструкцию и модернизацию объектов централизованных систем канализации</w:t>
            </w:r>
          </w:p>
        </w:tc>
      </w:tr>
      <w:tr w:rsidR="00E71D1A" w:rsidRPr="009510C0" w:rsidTr="007829C0">
        <w:trPr>
          <w:trHeight w:val="750"/>
        </w:trPr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НЦС 81-02-14-2014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E40B21"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 стоимость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2028</w:t>
            </w:r>
          </w:p>
        </w:tc>
      </w:tr>
      <w:tr w:rsidR="00E71D1A" w:rsidRPr="009510C0" w:rsidTr="007829C0">
        <w:trPr>
          <w:trHeight w:val="495"/>
        </w:trPr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Строительство и замена участков труб D 100 мм - 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протяженность (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км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71D1A" w:rsidRPr="009510C0" w:rsidTr="007829C0">
        <w:trPr>
          <w:trHeight w:val="630"/>
        </w:trPr>
        <w:tc>
          <w:tcPr>
            <w:tcW w:w="1751" w:type="dxa"/>
            <w:vMerge/>
            <w:vAlign w:val="center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работ (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2795,92</w:t>
            </w:r>
          </w:p>
        </w:tc>
        <w:tc>
          <w:tcPr>
            <w:tcW w:w="1006" w:type="dxa"/>
            <w:shd w:val="clear" w:color="000000" w:fill="FFFFFF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15657,15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1677,55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1677,55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1677,55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1677,55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1118,37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1118,37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1118,37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1118,37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1118,37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1118,37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1118,37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1118,37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71D1A" w:rsidRPr="009510C0" w:rsidTr="007829C0">
        <w:trPr>
          <w:trHeight w:val="495"/>
        </w:trPr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Строительство и замена участков труб   D 150мм - 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протяженность (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км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006" w:type="dxa"/>
            <w:shd w:val="clear" w:color="000000" w:fill="FFFFFF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</w:tr>
      <w:tr w:rsidR="00E71D1A" w:rsidRPr="009510C0" w:rsidTr="007829C0">
        <w:trPr>
          <w:trHeight w:val="585"/>
        </w:trPr>
        <w:tc>
          <w:tcPr>
            <w:tcW w:w="1751" w:type="dxa"/>
            <w:vMerge/>
            <w:vAlign w:val="center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работ (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2795,92</w:t>
            </w:r>
          </w:p>
        </w:tc>
        <w:tc>
          <w:tcPr>
            <w:tcW w:w="1006" w:type="dxa"/>
            <w:shd w:val="clear" w:color="000000" w:fill="FFFFFF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23206,14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2795,92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2795,92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2795,92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2795,92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1677,55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1397,96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1397,96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1397,96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1397,96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1397,96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1397,96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1397,96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559,18</w:t>
            </w:r>
          </w:p>
        </w:tc>
      </w:tr>
      <w:tr w:rsidR="00E71D1A" w:rsidRPr="009510C0" w:rsidTr="007829C0">
        <w:trPr>
          <w:trHeight w:val="495"/>
        </w:trPr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  канализационные сети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протяженность (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км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</w:tr>
      <w:tr w:rsidR="00E71D1A" w:rsidRPr="009510C0" w:rsidTr="007829C0">
        <w:trPr>
          <w:trHeight w:val="675"/>
        </w:trPr>
        <w:tc>
          <w:tcPr>
            <w:tcW w:w="1751" w:type="dxa"/>
            <w:vMerge/>
            <w:vAlign w:val="center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работ (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38863,29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4473,47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4473,47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4473,47</w:t>
            </w:r>
          </w:p>
        </w:tc>
        <w:tc>
          <w:tcPr>
            <w:tcW w:w="896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4473,47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2795,92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2516,33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2516,33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2516,33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2516,33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2516,33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2516,33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2516,33</w:t>
            </w: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559,18</w:t>
            </w:r>
          </w:p>
        </w:tc>
      </w:tr>
      <w:tr w:rsidR="00E71D1A" w:rsidRPr="009510C0" w:rsidTr="007829C0">
        <w:trPr>
          <w:trHeight w:val="342"/>
        </w:trPr>
        <w:tc>
          <w:tcPr>
            <w:tcW w:w="175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Строительство сливной станции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E71D1A" w:rsidRPr="009510C0" w:rsidRDefault="00E71D1A" w:rsidP="00950F3F">
            <w:pPr>
              <w:spacing w:after="0" w:line="240" w:lineRule="auto"/>
              <w:ind w:left="-158" w:right="-94" w:firstLine="1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работ   (</w:t>
            </w: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E71D1A" w:rsidRPr="009510C0" w:rsidRDefault="00E71D1A" w:rsidP="00950F3F">
            <w:pPr>
              <w:spacing w:after="0" w:line="240" w:lineRule="auto"/>
              <w:ind w:left="-158" w:right="-94" w:firstLine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Аналогичный объект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:rsidR="00E71D1A" w:rsidRPr="009510C0" w:rsidRDefault="00E71D1A" w:rsidP="00950F3F">
            <w:pPr>
              <w:spacing w:after="0" w:line="240" w:lineRule="auto"/>
              <w:ind w:left="-158" w:right="-94" w:firstLine="158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390F88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18 000,0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390F88" w:rsidP="00390F88">
            <w:pPr>
              <w:spacing w:after="0" w:line="240" w:lineRule="auto"/>
              <w:ind w:left="-169" w:right="-96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  <w:r w:rsidR="00E71D1A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18000,0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71D1A" w:rsidRPr="009510C0" w:rsidTr="007829C0">
        <w:trPr>
          <w:trHeight w:val="510"/>
        </w:trPr>
        <w:tc>
          <w:tcPr>
            <w:tcW w:w="175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Модернизация КОС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E71D1A" w:rsidRPr="009510C0" w:rsidRDefault="00E71D1A" w:rsidP="00950F3F">
            <w:pPr>
              <w:spacing w:after="0" w:line="240" w:lineRule="auto"/>
              <w:ind w:left="-158" w:righ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работ   (</w:t>
            </w: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E71D1A" w:rsidRPr="009510C0" w:rsidRDefault="00E71D1A" w:rsidP="00950F3F">
            <w:pPr>
              <w:spacing w:after="0" w:line="240" w:lineRule="auto"/>
              <w:ind w:left="-122" w:right="-108" w:firstLine="122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Аналогичный объект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307696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5F4EBB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307696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F4EBB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5F4EBB" w:rsidP="005F4EB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307696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5F4EBB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307696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F4EBB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5F4EBB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307696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F4EBB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5F4EBB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307696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F4EBB"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</w:tr>
      <w:tr w:rsidR="00E71D1A" w:rsidRPr="009510C0" w:rsidTr="007829C0">
        <w:trPr>
          <w:trHeight w:val="824"/>
        </w:trPr>
        <w:tc>
          <w:tcPr>
            <w:tcW w:w="1751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Разработка проекта </w:t>
            </w:r>
            <w:r w:rsidR="00950F3F"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санитарно</w:t>
            </w:r>
            <w:r w:rsidR="00BB4BAB"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50F3F"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защитной зоны</w:t>
            </w:r>
            <w:r w:rsidR="00BB4BAB"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50F3F"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</w:t>
            </w: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её обустройство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работ   (</w:t>
            </w: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Аналогичный объект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467,5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467,5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E71D1A" w:rsidRPr="009510C0" w:rsidRDefault="00E71D1A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390F88" w:rsidRPr="009510C0" w:rsidTr="007829C0">
        <w:trPr>
          <w:trHeight w:val="835"/>
        </w:trPr>
        <w:tc>
          <w:tcPr>
            <w:tcW w:w="1751" w:type="dxa"/>
            <w:shd w:val="clear" w:color="auto" w:fill="auto"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Диспетчеризация и автоматизация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технологическити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процессами канализации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390F88" w:rsidRPr="009510C0" w:rsidRDefault="00390F88" w:rsidP="0039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Стоимость работ   (</w:t>
            </w:r>
            <w:proofErr w:type="spellStart"/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390F88" w:rsidRPr="009510C0" w:rsidRDefault="00390F88" w:rsidP="0039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Аналогичный объект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390F88" w:rsidRPr="009510C0" w:rsidRDefault="00390F88" w:rsidP="00E71D1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ru-RU"/>
              </w:rPr>
              <w:t>2000</w:t>
            </w:r>
          </w:p>
        </w:tc>
      </w:tr>
      <w:tr w:rsidR="007829C0" w:rsidRPr="009510C0" w:rsidTr="007829C0">
        <w:trPr>
          <w:trHeight w:val="440"/>
        </w:trPr>
        <w:tc>
          <w:tcPr>
            <w:tcW w:w="1751" w:type="dxa"/>
            <w:shd w:val="clear" w:color="auto" w:fill="auto"/>
            <w:vAlign w:val="bottom"/>
            <w:hideMark/>
          </w:tcPr>
          <w:p w:rsidR="007829C0" w:rsidRPr="009510C0" w:rsidRDefault="007829C0" w:rsidP="00E7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7829C0" w:rsidRPr="009510C0" w:rsidRDefault="007829C0" w:rsidP="0039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7829C0" w:rsidRPr="009510C0" w:rsidRDefault="007829C0" w:rsidP="0039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:rsidR="007829C0" w:rsidRPr="009510C0" w:rsidRDefault="00307696">
            <w:pPr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70467,5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829C0" w:rsidRPr="009510C0" w:rsidRDefault="007829C0" w:rsidP="007829C0">
            <w:pPr>
              <w:ind w:left="-122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4940,97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829C0" w:rsidRPr="009510C0" w:rsidRDefault="007829C0" w:rsidP="007829C0">
            <w:pPr>
              <w:ind w:left="-122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4473,47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829C0" w:rsidRPr="009510C0" w:rsidRDefault="007829C0" w:rsidP="007829C0">
            <w:pPr>
              <w:ind w:left="-122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4473,47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829C0" w:rsidRPr="009510C0" w:rsidRDefault="007829C0" w:rsidP="007829C0">
            <w:pPr>
              <w:ind w:left="-122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4473,47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829C0" w:rsidRPr="009510C0" w:rsidRDefault="007829C0" w:rsidP="007829C0">
            <w:pPr>
              <w:ind w:left="-122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20795,92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829C0" w:rsidRPr="009510C0" w:rsidRDefault="007829C0" w:rsidP="007829C0">
            <w:pPr>
              <w:ind w:left="-122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2516,33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829C0" w:rsidRPr="009510C0" w:rsidRDefault="007829C0" w:rsidP="007829C0">
            <w:pPr>
              <w:ind w:left="-122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2516,33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829C0" w:rsidRPr="009510C0" w:rsidRDefault="007829C0" w:rsidP="007829C0">
            <w:pPr>
              <w:ind w:left="-122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2516,33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829C0" w:rsidRPr="009510C0" w:rsidRDefault="00CD51EF" w:rsidP="007829C0">
            <w:pPr>
              <w:ind w:left="-122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 w:rsidR="007829C0"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2516,33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829C0" w:rsidRPr="009510C0" w:rsidRDefault="00CD51EF" w:rsidP="007829C0">
            <w:pPr>
              <w:ind w:left="-122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 w:rsidR="007829C0"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2516,33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829C0" w:rsidRPr="009510C0" w:rsidRDefault="00CD51EF" w:rsidP="007829C0">
            <w:pPr>
              <w:ind w:left="-122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 w:rsidR="007829C0"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2516,33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829C0" w:rsidRPr="009510C0" w:rsidRDefault="00CD51EF" w:rsidP="007829C0">
            <w:pPr>
              <w:ind w:left="-122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 w:rsidR="007829C0"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2516,33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7829C0" w:rsidRPr="009510C0" w:rsidRDefault="00CD51EF" w:rsidP="007829C0">
            <w:pPr>
              <w:ind w:left="-122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 w:rsidR="007829C0"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 w:rsidR="00307696"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7829C0"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559,</w:t>
            </w:r>
            <w:r w:rsidRPr="009510C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18</w:t>
            </w:r>
          </w:p>
        </w:tc>
      </w:tr>
    </w:tbl>
    <w:p w:rsidR="0099124A" w:rsidRPr="009510C0" w:rsidRDefault="0099124A" w:rsidP="0099124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ectPr w:rsidR="0099124A" w:rsidRPr="009510C0" w:rsidSect="009510C0">
          <w:pgSz w:w="16838" w:h="11906" w:orient="landscape"/>
          <w:pgMar w:top="680" w:right="1134" w:bottom="170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3576E" w:rsidRPr="009510C0" w:rsidRDefault="0063576E" w:rsidP="008015E8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F4EBB" w:rsidRPr="009510C0" w:rsidRDefault="00D85873" w:rsidP="00BB4BAB">
      <w:pPr>
        <w:pStyle w:val="formattext"/>
        <w:spacing w:before="0" w:beforeAutospacing="0" w:after="0" w:afterAutospacing="0" w:line="360" w:lineRule="auto"/>
        <w:ind w:firstLine="0"/>
        <w:jc w:val="both"/>
        <w:rPr>
          <w:b/>
          <w:color w:val="000000" w:themeColor="text1"/>
        </w:rPr>
      </w:pPr>
      <w:r w:rsidRPr="009510C0">
        <w:rPr>
          <w:b/>
          <w:color w:val="000000" w:themeColor="text1"/>
        </w:rPr>
        <w:t>8.</w:t>
      </w:r>
      <w:r w:rsidR="00E40B21" w:rsidRPr="009510C0">
        <w:rPr>
          <w:b/>
          <w:color w:val="000000" w:themeColor="text1"/>
        </w:rPr>
        <w:t xml:space="preserve"> Целевые показатели развития централизованных систем водоотведения</w:t>
      </w:r>
    </w:p>
    <w:p w:rsidR="005F4EBB" w:rsidRPr="009510C0" w:rsidRDefault="005F4EBB" w:rsidP="00BB4B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К целевым показателям деятельности организаций, осуществляющих водоотведение, относятся:</w:t>
      </w:r>
    </w:p>
    <w:p w:rsidR="005F4EBB" w:rsidRPr="009510C0" w:rsidRDefault="005F4EBB" w:rsidP="00BB4B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а) показатели надежности и бесперебойности водоотведения;</w:t>
      </w:r>
    </w:p>
    <w:p w:rsidR="005F4EBB" w:rsidRPr="009510C0" w:rsidRDefault="005F4EBB" w:rsidP="00BB4B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б) показатели качества обслуживания абонентов;</w:t>
      </w:r>
    </w:p>
    <w:p w:rsidR="005F4EBB" w:rsidRPr="009510C0" w:rsidRDefault="005F4EBB" w:rsidP="00BB4B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в) показатели качества очистки сточных вод;</w:t>
      </w:r>
    </w:p>
    <w:p w:rsidR="005F4EBB" w:rsidRPr="009510C0" w:rsidRDefault="005F4EBB" w:rsidP="00BB4B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г) показатели эффективности использования ресурсов при транспортировке сточных вод;</w:t>
      </w:r>
    </w:p>
    <w:p w:rsidR="005F4EBB" w:rsidRPr="009510C0" w:rsidRDefault="005F4EBB" w:rsidP="00BB4B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д) соотношение цены реализации мероприятий инвестиционной программы и их эффективности - улучшение качества очистки сточных вод;</w:t>
      </w:r>
    </w:p>
    <w:p w:rsidR="005F4EBB" w:rsidRPr="009510C0" w:rsidRDefault="005F4EBB" w:rsidP="00BB4B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0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е)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5F4EBB" w:rsidRPr="009510C0" w:rsidRDefault="005F4EBB" w:rsidP="005F4EBB">
      <w:pPr>
        <w:spacing w:after="0"/>
        <w:rPr>
          <w:color w:val="000000" w:themeColor="text1"/>
          <w:lang w:eastAsia="ru-RU"/>
        </w:rPr>
      </w:pPr>
    </w:p>
    <w:p w:rsidR="005F4EBB" w:rsidRPr="009510C0" w:rsidRDefault="005F4EBB" w:rsidP="005F4EBB">
      <w:pPr>
        <w:pStyle w:val="formattext"/>
        <w:spacing w:before="0" w:beforeAutospacing="0" w:after="0" w:afterAutospacing="0" w:line="360" w:lineRule="auto"/>
        <w:ind w:firstLine="0"/>
        <w:rPr>
          <w:b/>
          <w:color w:val="000000" w:themeColor="text1"/>
        </w:rPr>
      </w:pPr>
      <w:r w:rsidRPr="009510C0">
        <w:rPr>
          <w:color w:val="000000" w:themeColor="text1"/>
        </w:rPr>
        <w:t xml:space="preserve">Целевые показатели развития централизованной схемы водоотведения       </w:t>
      </w:r>
      <w:proofErr w:type="gramStart"/>
      <w:r w:rsidRPr="009510C0">
        <w:rPr>
          <w:color w:val="000000" w:themeColor="text1"/>
        </w:rPr>
        <w:t>г</w:t>
      </w:r>
      <w:proofErr w:type="gramEnd"/>
      <w:r w:rsidRPr="009510C0">
        <w:rPr>
          <w:color w:val="000000" w:themeColor="text1"/>
        </w:rPr>
        <w:t>.п. Назия   по этапам исполнения приведены в таблице 29.</w:t>
      </w:r>
    </w:p>
    <w:p w:rsidR="005F4EBB" w:rsidRPr="009510C0" w:rsidRDefault="005F4EBB" w:rsidP="005F4EBB">
      <w:pPr>
        <w:spacing w:after="0"/>
        <w:rPr>
          <w:color w:val="000000" w:themeColor="text1"/>
          <w:lang w:eastAsia="ru-RU"/>
        </w:rPr>
        <w:sectPr w:rsidR="005F4EBB" w:rsidRPr="009510C0" w:rsidSect="009510C0">
          <w:pgSz w:w="11906" w:h="16838"/>
          <w:pgMar w:top="1134" w:right="849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a3"/>
        <w:tblW w:w="15311" w:type="dxa"/>
        <w:tblInd w:w="-318" w:type="dxa"/>
        <w:tblLayout w:type="fixed"/>
        <w:tblLook w:val="04A0"/>
      </w:tblPr>
      <w:tblGrid>
        <w:gridCol w:w="533"/>
        <w:gridCol w:w="5278"/>
        <w:gridCol w:w="709"/>
        <w:gridCol w:w="850"/>
        <w:gridCol w:w="569"/>
        <w:gridCol w:w="567"/>
        <w:gridCol w:w="568"/>
        <w:gridCol w:w="142"/>
        <w:gridCol w:w="567"/>
        <w:gridCol w:w="654"/>
        <w:gridCol w:w="709"/>
        <w:gridCol w:w="709"/>
        <w:gridCol w:w="621"/>
        <w:gridCol w:w="567"/>
        <w:gridCol w:w="567"/>
        <w:gridCol w:w="567"/>
        <w:gridCol w:w="567"/>
        <w:gridCol w:w="567"/>
      </w:tblGrid>
      <w:tr w:rsidR="005F4EBB" w:rsidRPr="009510C0" w:rsidTr="002468A3">
        <w:trPr>
          <w:trHeight w:val="345"/>
        </w:trPr>
        <w:tc>
          <w:tcPr>
            <w:tcW w:w="153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EBB" w:rsidRPr="009510C0" w:rsidRDefault="00634A69" w:rsidP="00BB4BAB">
            <w:pPr>
              <w:spacing w:after="0"/>
              <w:ind w:right="-1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Табл</w:t>
            </w:r>
            <w:r w:rsidR="00956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ица  34</w:t>
            </w:r>
            <w:r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4EBB" w:rsidRPr="0095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–Целевые показатели водоотведения</w:t>
            </w:r>
          </w:p>
        </w:tc>
      </w:tr>
      <w:tr w:rsidR="005F4EBB" w:rsidRPr="009510C0" w:rsidTr="002468A3">
        <w:trPr>
          <w:trHeight w:val="3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Ед.</w:t>
            </w:r>
          </w:p>
          <w:p w:rsidR="005F4EBB" w:rsidRPr="009510C0" w:rsidRDefault="005F4EBB" w:rsidP="00BB4BAB">
            <w:pPr>
              <w:spacing w:after="0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Измер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Базовый</w:t>
            </w:r>
          </w:p>
          <w:p w:rsidR="005F4EBB" w:rsidRPr="009510C0" w:rsidRDefault="005F4EBB" w:rsidP="00BB4B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показатель, </w:t>
            </w:r>
          </w:p>
          <w:p w:rsidR="005F4EBB" w:rsidRPr="009510C0" w:rsidRDefault="005F4EBB" w:rsidP="00BB4B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 (год)</w:t>
            </w:r>
          </w:p>
        </w:tc>
      </w:tr>
      <w:tr w:rsidR="005F4EBB" w:rsidRPr="009510C0" w:rsidTr="002468A3">
        <w:trPr>
          <w:trHeight w:val="60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B" w:rsidRPr="009510C0" w:rsidRDefault="005F4EBB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</w:tr>
      <w:tr w:rsidR="005F4EBB" w:rsidRPr="009510C0" w:rsidTr="002468A3">
        <w:tc>
          <w:tcPr>
            <w:tcW w:w="533" w:type="dxa"/>
            <w:tcBorders>
              <w:top w:val="single" w:sz="4" w:space="0" w:color="auto"/>
            </w:tcBorders>
          </w:tcPr>
          <w:p w:rsidR="005F4EBB" w:rsidRPr="009510C0" w:rsidRDefault="005F4EBB" w:rsidP="00BB4BA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778" w:type="dxa"/>
            <w:gridSpan w:val="17"/>
            <w:tcBorders>
              <w:top w:val="single" w:sz="4" w:space="0" w:color="auto"/>
            </w:tcBorders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Показатели качества очистки сточных вод</w:t>
            </w:r>
          </w:p>
        </w:tc>
      </w:tr>
      <w:tr w:rsidR="005F4EBB" w:rsidRPr="009510C0" w:rsidTr="002468A3">
        <w:tc>
          <w:tcPr>
            <w:tcW w:w="533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278" w:type="dxa"/>
          </w:tcPr>
          <w:p w:rsidR="005F4EBB" w:rsidRPr="009510C0" w:rsidRDefault="005F4EBB" w:rsidP="00BB4BA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Доля сточных вод, прошедших очистку на канализационных сооружениях)</w:t>
            </w:r>
            <w:proofErr w:type="gramEnd"/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10" w:type="dxa"/>
            <w:gridSpan w:val="2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54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21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F4EBB" w:rsidRPr="009510C0" w:rsidTr="002468A3">
        <w:tc>
          <w:tcPr>
            <w:tcW w:w="533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278" w:type="dxa"/>
          </w:tcPr>
          <w:p w:rsidR="005F4EBB" w:rsidRPr="009510C0" w:rsidRDefault="005F4EBB" w:rsidP="00BB4BA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Доля сточных вод, соответствующих установленным нормативам допустимого сброса, %</w:t>
            </w:r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54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21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F4EBB" w:rsidRPr="009510C0" w:rsidTr="002C4825">
        <w:trPr>
          <w:trHeight w:val="291"/>
        </w:trPr>
        <w:tc>
          <w:tcPr>
            <w:tcW w:w="533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778" w:type="dxa"/>
            <w:gridSpan w:val="17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Показатели надежности и бесперебойности водоотведения</w:t>
            </w:r>
          </w:p>
        </w:tc>
      </w:tr>
      <w:tr w:rsidR="005F4EBB" w:rsidRPr="009510C0" w:rsidTr="002468A3">
        <w:tc>
          <w:tcPr>
            <w:tcW w:w="533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278" w:type="dxa"/>
          </w:tcPr>
          <w:p w:rsidR="005F4EBB" w:rsidRPr="009510C0" w:rsidRDefault="005F4EBB" w:rsidP="00BB4BA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устраненных аварий  в системе водоотведения</w:t>
            </w:r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ind w:left="-108" w:right="-11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9510C0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  <w:r w:rsidRPr="009510C0">
              <w:rPr>
                <w:rFonts w:ascii="Times New Roman" w:hAnsi="Times New Roman" w:cs="Times New Roman"/>
                <w:color w:val="000000" w:themeColor="text1"/>
              </w:rPr>
              <w:t>/км</w:t>
            </w:r>
          </w:p>
        </w:tc>
        <w:tc>
          <w:tcPr>
            <w:tcW w:w="850" w:type="dxa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8" w:type="dxa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4" w:type="dxa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21" w:type="dxa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5F4EBB" w:rsidRPr="009510C0" w:rsidRDefault="00FE182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F4EBB" w:rsidRPr="009510C0" w:rsidTr="002468A3">
        <w:tc>
          <w:tcPr>
            <w:tcW w:w="533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278" w:type="dxa"/>
          </w:tcPr>
          <w:p w:rsidR="005F4EBB" w:rsidRPr="009510C0" w:rsidRDefault="005F4EBB" w:rsidP="00BB4BA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Степень износа сетей водоотведения</w:t>
            </w:r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5F4EBB" w:rsidRPr="009510C0" w:rsidRDefault="00BE5651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569" w:type="dxa"/>
          </w:tcPr>
          <w:p w:rsidR="005F4EBB" w:rsidRPr="009510C0" w:rsidRDefault="00BE5651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5F4EBB" w:rsidRPr="009510C0" w:rsidRDefault="00BE5651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568" w:type="dxa"/>
          </w:tcPr>
          <w:p w:rsidR="005F4EBB" w:rsidRPr="009510C0" w:rsidRDefault="00BE5651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09" w:type="dxa"/>
            <w:gridSpan w:val="2"/>
          </w:tcPr>
          <w:p w:rsidR="005F4EBB" w:rsidRPr="009510C0" w:rsidRDefault="00BE5651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54" w:type="dxa"/>
          </w:tcPr>
          <w:p w:rsidR="005F4EBB" w:rsidRPr="009510C0" w:rsidRDefault="00BE5651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5F4EBB" w:rsidRPr="009510C0" w:rsidRDefault="00BE5651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621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35,5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5F4EBB" w:rsidRPr="009510C0" w:rsidTr="002468A3">
        <w:tc>
          <w:tcPr>
            <w:tcW w:w="533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778" w:type="dxa"/>
            <w:gridSpan w:val="17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Показатели эффективности использования ресурсов при транспортировке сточных вод</w:t>
            </w:r>
          </w:p>
        </w:tc>
      </w:tr>
      <w:tr w:rsidR="005F4EBB" w:rsidRPr="009510C0" w:rsidTr="002468A3">
        <w:tc>
          <w:tcPr>
            <w:tcW w:w="533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278" w:type="dxa"/>
          </w:tcPr>
          <w:p w:rsidR="005F4EBB" w:rsidRPr="009510C0" w:rsidRDefault="005F4EBB" w:rsidP="00BB4BA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Энергоэффективность</w:t>
            </w:r>
            <w:proofErr w:type="spellEnd"/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канализования</w:t>
            </w:r>
            <w:proofErr w:type="spellEnd"/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кВт/ </w:t>
            </w:r>
            <w:proofErr w:type="gramStart"/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proofErr w:type="gramEnd"/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³</w:t>
            </w:r>
          </w:p>
        </w:tc>
        <w:tc>
          <w:tcPr>
            <w:tcW w:w="850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3E0A05"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569" w:type="dxa"/>
          </w:tcPr>
          <w:p w:rsidR="005F4EBB" w:rsidRPr="009510C0" w:rsidRDefault="003E0A05" w:rsidP="00BB4BAB">
            <w:pPr>
              <w:spacing w:after="0"/>
              <w:ind w:righ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1,62</w:t>
            </w:r>
          </w:p>
        </w:tc>
        <w:tc>
          <w:tcPr>
            <w:tcW w:w="567" w:type="dxa"/>
          </w:tcPr>
          <w:p w:rsidR="005F4EBB" w:rsidRPr="009510C0" w:rsidRDefault="003E0A05" w:rsidP="00BB4BAB">
            <w:pPr>
              <w:spacing w:after="0"/>
              <w:ind w:right="-11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1,55</w:t>
            </w:r>
          </w:p>
        </w:tc>
        <w:tc>
          <w:tcPr>
            <w:tcW w:w="710" w:type="dxa"/>
            <w:gridSpan w:val="2"/>
          </w:tcPr>
          <w:p w:rsidR="005F4EBB" w:rsidRPr="009510C0" w:rsidRDefault="003E0A0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1,48</w:t>
            </w:r>
          </w:p>
        </w:tc>
        <w:tc>
          <w:tcPr>
            <w:tcW w:w="567" w:type="dxa"/>
          </w:tcPr>
          <w:p w:rsidR="005F4EBB" w:rsidRPr="009510C0" w:rsidRDefault="003E0A05" w:rsidP="00BB4BAB">
            <w:pPr>
              <w:spacing w:after="0"/>
              <w:ind w:righ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1,41</w:t>
            </w:r>
          </w:p>
        </w:tc>
        <w:tc>
          <w:tcPr>
            <w:tcW w:w="654" w:type="dxa"/>
          </w:tcPr>
          <w:p w:rsidR="005F4EBB" w:rsidRPr="009510C0" w:rsidRDefault="003E0A0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1,34</w:t>
            </w:r>
          </w:p>
        </w:tc>
        <w:tc>
          <w:tcPr>
            <w:tcW w:w="709" w:type="dxa"/>
          </w:tcPr>
          <w:p w:rsidR="005F4EBB" w:rsidRPr="009510C0" w:rsidRDefault="003E0A0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1,27</w:t>
            </w:r>
          </w:p>
        </w:tc>
        <w:tc>
          <w:tcPr>
            <w:tcW w:w="709" w:type="dxa"/>
          </w:tcPr>
          <w:p w:rsidR="005F4EBB" w:rsidRPr="009510C0" w:rsidRDefault="003E0A0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</w:t>
            </w:r>
          </w:p>
        </w:tc>
        <w:tc>
          <w:tcPr>
            <w:tcW w:w="621" w:type="dxa"/>
          </w:tcPr>
          <w:p w:rsidR="005F4EBB" w:rsidRPr="009510C0" w:rsidRDefault="003E0A0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1,13</w:t>
            </w:r>
          </w:p>
        </w:tc>
        <w:tc>
          <w:tcPr>
            <w:tcW w:w="567" w:type="dxa"/>
          </w:tcPr>
          <w:p w:rsidR="005F4EBB" w:rsidRPr="009510C0" w:rsidRDefault="003E0A05" w:rsidP="00BB4BAB">
            <w:pPr>
              <w:tabs>
                <w:tab w:val="left" w:pos="-107"/>
              </w:tabs>
              <w:spacing w:after="0"/>
              <w:ind w:righ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1,06</w:t>
            </w:r>
          </w:p>
        </w:tc>
        <w:tc>
          <w:tcPr>
            <w:tcW w:w="567" w:type="dxa"/>
          </w:tcPr>
          <w:p w:rsidR="005F4EBB" w:rsidRPr="009510C0" w:rsidRDefault="003E0A05" w:rsidP="00BB4BAB">
            <w:pPr>
              <w:spacing w:after="0"/>
              <w:ind w:righ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0,99</w:t>
            </w:r>
          </w:p>
        </w:tc>
        <w:tc>
          <w:tcPr>
            <w:tcW w:w="567" w:type="dxa"/>
          </w:tcPr>
          <w:p w:rsidR="005F4EBB" w:rsidRPr="009510C0" w:rsidRDefault="003E0A0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0,92</w:t>
            </w:r>
          </w:p>
        </w:tc>
        <w:tc>
          <w:tcPr>
            <w:tcW w:w="567" w:type="dxa"/>
          </w:tcPr>
          <w:p w:rsidR="005F4EBB" w:rsidRPr="009510C0" w:rsidRDefault="003E0A0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0,85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ind w:righ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0,75</w:t>
            </w:r>
          </w:p>
        </w:tc>
      </w:tr>
      <w:tr w:rsidR="005F4EBB" w:rsidRPr="009510C0" w:rsidTr="002468A3">
        <w:tc>
          <w:tcPr>
            <w:tcW w:w="533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278" w:type="dxa"/>
          </w:tcPr>
          <w:p w:rsidR="005F4EBB" w:rsidRPr="009510C0" w:rsidRDefault="005F4EBB" w:rsidP="00BB4BA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Обеспеченность системы водоотведения технологическими приборами </w:t>
            </w:r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5F4EBB" w:rsidRPr="009510C0" w:rsidRDefault="002C482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F4EBB" w:rsidRPr="009510C0" w:rsidRDefault="002C482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F4EBB" w:rsidRPr="009510C0" w:rsidRDefault="002C482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1" w:type="dxa"/>
          </w:tcPr>
          <w:p w:rsidR="005F4EBB" w:rsidRPr="009510C0" w:rsidRDefault="002C482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F4EBB" w:rsidRPr="009510C0" w:rsidTr="002468A3">
        <w:tc>
          <w:tcPr>
            <w:tcW w:w="533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14778" w:type="dxa"/>
            <w:gridSpan w:val="17"/>
          </w:tcPr>
          <w:p w:rsidR="005F4EBB" w:rsidRPr="009510C0" w:rsidRDefault="005F4EBB" w:rsidP="00BB4BA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10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Показатели качества обслуживания абонентов</w:t>
            </w:r>
          </w:p>
        </w:tc>
      </w:tr>
      <w:tr w:rsidR="005F4EBB" w:rsidRPr="009510C0" w:rsidTr="002468A3">
        <w:tc>
          <w:tcPr>
            <w:tcW w:w="533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5278" w:type="dxa"/>
          </w:tcPr>
          <w:p w:rsidR="005F4EBB" w:rsidRPr="009510C0" w:rsidRDefault="005F4EBB" w:rsidP="00BB4BA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Доля населения, проживающего в индивидуальных жилых домах, подключенных к системе водоотведения</w:t>
            </w:r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5F4EBB" w:rsidRPr="009510C0" w:rsidRDefault="002C482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49,3</w:t>
            </w:r>
          </w:p>
        </w:tc>
        <w:tc>
          <w:tcPr>
            <w:tcW w:w="569" w:type="dxa"/>
          </w:tcPr>
          <w:p w:rsidR="005F4EBB" w:rsidRPr="009510C0" w:rsidRDefault="00F92674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567" w:type="dxa"/>
          </w:tcPr>
          <w:p w:rsidR="005F4EBB" w:rsidRPr="009510C0" w:rsidRDefault="00F92674" w:rsidP="00BB4BAB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568" w:type="dxa"/>
          </w:tcPr>
          <w:p w:rsidR="005F4EBB" w:rsidRPr="009510C0" w:rsidRDefault="00F9267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55,7</w:t>
            </w:r>
          </w:p>
        </w:tc>
        <w:tc>
          <w:tcPr>
            <w:tcW w:w="709" w:type="dxa"/>
            <w:gridSpan w:val="2"/>
          </w:tcPr>
          <w:p w:rsidR="005F4EBB" w:rsidRPr="009510C0" w:rsidRDefault="00F9267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654" w:type="dxa"/>
          </w:tcPr>
          <w:p w:rsidR="005F4EBB" w:rsidRPr="009510C0" w:rsidRDefault="00F9267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709" w:type="dxa"/>
          </w:tcPr>
          <w:p w:rsidR="005F4EBB" w:rsidRPr="009510C0" w:rsidRDefault="00F92674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63,8</w:t>
            </w:r>
          </w:p>
        </w:tc>
        <w:tc>
          <w:tcPr>
            <w:tcW w:w="709" w:type="dxa"/>
          </w:tcPr>
          <w:p w:rsidR="005F4EBB" w:rsidRPr="009510C0" w:rsidRDefault="002C482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66,5</w:t>
            </w:r>
          </w:p>
        </w:tc>
        <w:tc>
          <w:tcPr>
            <w:tcW w:w="621" w:type="dxa"/>
          </w:tcPr>
          <w:p w:rsidR="005F4EBB" w:rsidRPr="009510C0" w:rsidRDefault="002C482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69,2</w:t>
            </w:r>
          </w:p>
        </w:tc>
        <w:tc>
          <w:tcPr>
            <w:tcW w:w="567" w:type="dxa"/>
          </w:tcPr>
          <w:p w:rsidR="005F4EBB" w:rsidRPr="009510C0" w:rsidRDefault="002C482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71,7</w:t>
            </w:r>
          </w:p>
        </w:tc>
        <w:tc>
          <w:tcPr>
            <w:tcW w:w="567" w:type="dxa"/>
          </w:tcPr>
          <w:p w:rsidR="005F4EBB" w:rsidRPr="009510C0" w:rsidRDefault="002C482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74,2</w:t>
            </w:r>
          </w:p>
        </w:tc>
        <w:tc>
          <w:tcPr>
            <w:tcW w:w="567" w:type="dxa"/>
          </w:tcPr>
          <w:p w:rsidR="005F4EBB" w:rsidRPr="009510C0" w:rsidRDefault="002C482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76,7</w:t>
            </w:r>
          </w:p>
        </w:tc>
        <w:tc>
          <w:tcPr>
            <w:tcW w:w="567" w:type="dxa"/>
          </w:tcPr>
          <w:p w:rsidR="005F4EBB" w:rsidRPr="009510C0" w:rsidRDefault="002C4825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79.2</w:t>
            </w:r>
          </w:p>
        </w:tc>
        <w:tc>
          <w:tcPr>
            <w:tcW w:w="567" w:type="dxa"/>
          </w:tcPr>
          <w:p w:rsidR="005F4EBB" w:rsidRPr="009510C0" w:rsidRDefault="002C4825" w:rsidP="00BB4BAB">
            <w:pPr>
              <w:spacing w:after="0"/>
              <w:ind w:right="-10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81,7</w:t>
            </w:r>
          </w:p>
        </w:tc>
      </w:tr>
      <w:tr w:rsidR="005F4EBB" w:rsidRPr="009510C0" w:rsidTr="002468A3">
        <w:tc>
          <w:tcPr>
            <w:tcW w:w="533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4778" w:type="dxa"/>
            <w:gridSpan w:val="17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Соотношение цены реализации мероприятий инвестиционной программы и их эффективности - улучшение качества очистки сточных вод</w:t>
            </w:r>
          </w:p>
        </w:tc>
      </w:tr>
      <w:tr w:rsidR="005F4EBB" w:rsidRPr="009510C0" w:rsidTr="002468A3">
        <w:tc>
          <w:tcPr>
            <w:tcW w:w="533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278" w:type="dxa"/>
          </w:tcPr>
          <w:p w:rsidR="005F4EBB" w:rsidRPr="009510C0" w:rsidRDefault="005F4EBB" w:rsidP="00BB4BA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Инвестиции на увеличение доли очищенных сточных вод, соответствующих нормативным требованиям</w:t>
            </w:r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руб./на 1</w:t>
            </w:r>
            <w:r w:rsidR="00307696" w:rsidRPr="009510C0">
              <w:rPr>
                <w:rFonts w:ascii="Times New Roman" w:eastAsia="Times New Roman" w:hAnsi="Times New Roman" w:cs="Times New Roman"/>
                <w:color w:val="000000" w:themeColor="text1"/>
              </w:rPr>
              <w:t>м³</w:t>
            </w:r>
          </w:p>
        </w:tc>
        <w:tc>
          <w:tcPr>
            <w:tcW w:w="850" w:type="dxa"/>
          </w:tcPr>
          <w:p w:rsidR="005F4EBB" w:rsidRPr="009510C0" w:rsidRDefault="00634A69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20,05</w:t>
            </w:r>
          </w:p>
        </w:tc>
        <w:tc>
          <w:tcPr>
            <w:tcW w:w="56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dxa"/>
          </w:tcPr>
          <w:p w:rsidR="005F4EBB" w:rsidRPr="009510C0" w:rsidRDefault="00634A69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59,7</w:t>
            </w:r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F4EBB" w:rsidRPr="009510C0" w:rsidRDefault="005F4EBB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F4EBB" w:rsidRPr="009510C0" w:rsidRDefault="00634A69" w:rsidP="00BB4B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10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17,8</w:t>
            </w:r>
          </w:p>
        </w:tc>
      </w:tr>
    </w:tbl>
    <w:p w:rsidR="005F4EBB" w:rsidRPr="009510C0" w:rsidRDefault="005F4EBB" w:rsidP="00BB4BAB">
      <w:pPr>
        <w:pStyle w:val="formattext"/>
        <w:spacing w:before="0" w:beforeAutospacing="0" w:after="0" w:afterAutospacing="0" w:line="276" w:lineRule="auto"/>
        <w:ind w:firstLine="0"/>
        <w:jc w:val="both"/>
        <w:rPr>
          <w:b/>
          <w:color w:val="000000" w:themeColor="text1"/>
        </w:rPr>
      </w:pPr>
    </w:p>
    <w:p w:rsidR="005F4EBB" w:rsidRPr="009510C0" w:rsidRDefault="005F4EBB" w:rsidP="00BB4BAB">
      <w:pPr>
        <w:pStyle w:val="formattext"/>
        <w:spacing w:before="0" w:beforeAutospacing="0" w:after="0" w:afterAutospacing="0"/>
        <w:ind w:firstLine="0"/>
        <w:jc w:val="both"/>
        <w:rPr>
          <w:b/>
          <w:color w:val="000000" w:themeColor="text1"/>
        </w:rPr>
      </w:pPr>
    </w:p>
    <w:p w:rsidR="005F4EBB" w:rsidRPr="009510C0" w:rsidRDefault="005F4EBB" w:rsidP="00BB4BAB">
      <w:pPr>
        <w:pStyle w:val="formattext"/>
        <w:spacing w:before="0" w:beforeAutospacing="0" w:after="0" w:afterAutospacing="0"/>
        <w:ind w:firstLine="0"/>
        <w:jc w:val="both"/>
        <w:rPr>
          <w:b/>
          <w:color w:val="000000" w:themeColor="text1"/>
        </w:rPr>
      </w:pPr>
    </w:p>
    <w:sectPr w:rsidR="005F4EBB" w:rsidRPr="009510C0" w:rsidSect="009510C0">
      <w:pgSz w:w="16838" w:h="11906" w:orient="landscape"/>
      <w:pgMar w:top="709" w:right="1134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C0" w:rsidRDefault="009510C0" w:rsidP="002A68AC">
      <w:pPr>
        <w:spacing w:after="0" w:line="240" w:lineRule="auto"/>
      </w:pPr>
      <w:r>
        <w:separator/>
      </w:r>
    </w:p>
  </w:endnote>
  <w:endnote w:type="continuationSeparator" w:id="0">
    <w:p w:rsidR="009510C0" w:rsidRDefault="009510C0" w:rsidP="002A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font200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C0" w:rsidRDefault="009510C0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990"/>
      <w:docPartObj>
        <w:docPartGallery w:val="Page Numbers (Bottom of Page)"/>
        <w:docPartUnique/>
      </w:docPartObj>
    </w:sdtPr>
    <w:sdtContent>
      <w:p w:rsidR="009510C0" w:rsidRDefault="009510C0">
        <w:pPr>
          <w:pStyle w:val="af"/>
          <w:jc w:val="center"/>
        </w:pPr>
        <w:fldSimple w:instr=" PAGE   \* MERGEFORMAT ">
          <w:r w:rsidR="00E07340">
            <w:rPr>
              <w:noProof/>
            </w:rPr>
            <w:t>84</w:t>
          </w:r>
        </w:fldSimple>
      </w:p>
    </w:sdtContent>
  </w:sdt>
  <w:p w:rsidR="009510C0" w:rsidRDefault="009510C0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C0" w:rsidRDefault="009510C0">
    <w:pPr>
      <w:spacing w:after="160" w:line="259" w:lineRule="auto"/>
    </w:pPr>
  </w:p>
  <w:p w:rsidR="009510C0" w:rsidRDefault="009510C0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C0" w:rsidRDefault="009510C0" w:rsidP="002A68AC">
      <w:pPr>
        <w:spacing w:after="0" w:line="240" w:lineRule="auto"/>
      </w:pPr>
      <w:r>
        <w:separator/>
      </w:r>
    </w:p>
  </w:footnote>
  <w:footnote w:type="continuationSeparator" w:id="0">
    <w:p w:rsidR="009510C0" w:rsidRDefault="009510C0" w:rsidP="002A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C0" w:rsidRDefault="009510C0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C0" w:rsidRDefault="009510C0" w:rsidP="00310357">
    <w:pPr>
      <w:pStyle w:val="a5"/>
      <w:spacing w:after="240" w:line="276" w:lineRule="auto"/>
      <w:ind w:left="0"/>
      <w:jc w:val="center"/>
      <w:rPr>
        <w:rFonts w:ascii="Times New Roman" w:hAnsi="Times New Roman" w:cs="Times New Roman"/>
        <w:sz w:val="20"/>
        <w:szCs w:val="20"/>
      </w:rPr>
    </w:pPr>
    <w:r w:rsidRPr="00CF37A2">
      <w:rPr>
        <w:rFonts w:ascii="Times New Roman" w:hAnsi="Times New Roman" w:cs="Times New Roman"/>
        <w:sz w:val="20"/>
        <w:szCs w:val="20"/>
      </w:rPr>
      <w:t xml:space="preserve">Схема водоснабжения и водоотведения    </w:t>
    </w:r>
    <w:proofErr w:type="spellStart"/>
    <w:r w:rsidRPr="00CF37A2">
      <w:rPr>
        <w:rFonts w:ascii="Times New Roman" w:hAnsi="Times New Roman" w:cs="Times New Roman"/>
        <w:sz w:val="20"/>
        <w:szCs w:val="20"/>
      </w:rPr>
      <w:t>Назиевского</w:t>
    </w:r>
    <w:proofErr w:type="spellEnd"/>
    <w:r w:rsidRPr="00CF37A2">
      <w:rPr>
        <w:rFonts w:ascii="Times New Roman" w:hAnsi="Times New Roman" w:cs="Times New Roman"/>
        <w:sz w:val="20"/>
        <w:szCs w:val="20"/>
      </w:rPr>
      <w:t xml:space="preserve"> городского   поселения Кировского муниципального района Ленинград</w:t>
    </w:r>
    <w:r>
      <w:rPr>
        <w:rFonts w:ascii="Times New Roman" w:hAnsi="Times New Roman" w:cs="Times New Roman"/>
        <w:sz w:val="20"/>
        <w:szCs w:val="20"/>
      </w:rPr>
      <w:t>ской области на 2015</w:t>
    </w:r>
    <w:r w:rsidRPr="00CF37A2">
      <w:rPr>
        <w:rFonts w:ascii="Times New Roman" w:hAnsi="Times New Roman" w:cs="Times New Roman"/>
        <w:sz w:val="20"/>
        <w:szCs w:val="20"/>
      </w:rPr>
      <w:t>-2028г.г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C0" w:rsidRDefault="009510C0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1C137F"/>
    <w:multiLevelType w:val="multilevel"/>
    <w:tmpl w:val="3E8E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5C200E"/>
    <w:multiLevelType w:val="hybridMultilevel"/>
    <w:tmpl w:val="C1EC07BC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2E002C"/>
    <w:multiLevelType w:val="hybridMultilevel"/>
    <w:tmpl w:val="ABEE3CAC"/>
    <w:lvl w:ilvl="0" w:tplc="EFF063E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00DA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CACC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5E1A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2E15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90B1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F41F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4C90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7C9C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995C60"/>
    <w:multiLevelType w:val="multilevel"/>
    <w:tmpl w:val="288E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562BDD"/>
    <w:multiLevelType w:val="hybridMultilevel"/>
    <w:tmpl w:val="3F343A40"/>
    <w:lvl w:ilvl="0" w:tplc="A314D8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A17CA"/>
    <w:multiLevelType w:val="hybridMultilevel"/>
    <w:tmpl w:val="C03897A2"/>
    <w:lvl w:ilvl="0" w:tplc="5120872A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BC16BF"/>
    <w:multiLevelType w:val="multilevel"/>
    <w:tmpl w:val="5CF48F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6"/>
        </w:tabs>
        <w:ind w:left="5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1302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2310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81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34"/>
        </w:tabs>
        <w:ind w:left="3318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894" w:hanging="1440"/>
      </w:pPr>
      <w:rPr>
        <w:rFonts w:hint="default"/>
        <w:b/>
      </w:rPr>
    </w:lvl>
  </w:abstractNum>
  <w:abstractNum w:abstractNumId="9">
    <w:nsid w:val="11C60B71"/>
    <w:multiLevelType w:val="multilevel"/>
    <w:tmpl w:val="5AD8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2D4963"/>
    <w:multiLevelType w:val="hybridMultilevel"/>
    <w:tmpl w:val="55089E9E"/>
    <w:lvl w:ilvl="0" w:tplc="9C88BD88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C819B0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A6DB60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96B524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E888B6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601E5A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826266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7AC294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96AB18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5466AA"/>
    <w:multiLevelType w:val="hybridMultilevel"/>
    <w:tmpl w:val="A208A53A"/>
    <w:lvl w:ilvl="0" w:tplc="49B05BF2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C65D42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6A03BC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A6ED8E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28713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36F7F0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68469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CC553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CEE588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5554A0"/>
    <w:multiLevelType w:val="multilevel"/>
    <w:tmpl w:val="2924B9F4"/>
    <w:lvl w:ilvl="0">
      <w:start w:val="1"/>
      <w:numFmt w:val="decimal"/>
      <w:lvlText w:val="%1."/>
      <w:lvlJc w:val="left"/>
      <w:pPr>
        <w:ind w:left="371" w:hanging="360"/>
      </w:pPr>
      <w:rPr>
        <w:rFonts w:eastAsia="ArialMT" w:hint="default"/>
      </w:rPr>
    </w:lvl>
    <w:lvl w:ilvl="1">
      <w:start w:val="4"/>
      <w:numFmt w:val="decimal"/>
      <w:isLgl/>
      <w:lvlText w:val="%1.%2"/>
      <w:lvlJc w:val="left"/>
      <w:pPr>
        <w:ind w:left="806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6" w:hanging="7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1" w:hanging="1440"/>
      </w:pPr>
      <w:rPr>
        <w:rFonts w:hint="default"/>
      </w:rPr>
    </w:lvl>
  </w:abstractNum>
  <w:abstractNum w:abstractNumId="13">
    <w:nsid w:val="1B11215D"/>
    <w:multiLevelType w:val="hybridMultilevel"/>
    <w:tmpl w:val="2B3E689A"/>
    <w:lvl w:ilvl="0" w:tplc="6CDA6418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66EC58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6A91FA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1A5AA6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4C3752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F82594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1E049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6A568E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1CFCCC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992334"/>
    <w:multiLevelType w:val="hybridMultilevel"/>
    <w:tmpl w:val="05E466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E4642"/>
    <w:multiLevelType w:val="hybridMultilevel"/>
    <w:tmpl w:val="143A48FE"/>
    <w:lvl w:ilvl="0" w:tplc="C6A2D166">
      <w:start w:val="1"/>
      <w:numFmt w:val="decimal"/>
      <w:lvlText w:val="%1)"/>
      <w:lvlJc w:val="left"/>
      <w:pPr>
        <w:tabs>
          <w:tab w:val="num" w:pos="851"/>
        </w:tabs>
        <w:ind w:left="284" w:firstLine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B2AF4"/>
    <w:multiLevelType w:val="hybridMultilevel"/>
    <w:tmpl w:val="5B90FDD6"/>
    <w:lvl w:ilvl="0" w:tplc="C6A2D166">
      <w:start w:val="1"/>
      <w:numFmt w:val="decimal"/>
      <w:lvlText w:val="%1)"/>
      <w:lvlJc w:val="left"/>
      <w:pPr>
        <w:tabs>
          <w:tab w:val="num" w:pos="851"/>
        </w:tabs>
        <w:ind w:left="284" w:firstLine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D1750"/>
    <w:multiLevelType w:val="multilevel"/>
    <w:tmpl w:val="36A6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630E41"/>
    <w:multiLevelType w:val="hybridMultilevel"/>
    <w:tmpl w:val="2A8E06FE"/>
    <w:lvl w:ilvl="0" w:tplc="5120872A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41FD48D0"/>
    <w:multiLevelType w:val="hybridMultilevel"/>
    <w:tmpl w:val="3988927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4201601E"/>
    <w:multiLevelType w:val="multilevel"/>
    <w:tmpl w:val="6A8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655B55"/>
    <w:multiLevelType w:val="hybridMultilevel"/>
    <w:tmpl w:val="36F47E16"/>
    <w:lvl w:ilvl="0" w:tplc="7E142CD2">
      <w:start w:val="1"/>
      <w:numFmt w:val="bullet"/>
      <w:lvlText w:val="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FA116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0CB78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2E38A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347A0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16BCB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DE922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56CA3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1A1C6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27614A"/>
    <w:multiLevelType w:val="multilevel"/>
    <w:tmpl w:val="4D5C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894AF1"/>
    <w:multiLevelType w:val="multilevel"/>
    <w:tmpl w:val="B9D6CA92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ABB3786"/>
    <w:multiLevelType w:val="hybridMultilevel"/>
    <w:tmpl w:val="12826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05ED4"/>
    <w:multiLevelType w:val="multilevel"/>
    <w:tmpl w:val="578C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A207C4"/>
    <w:multiLevelType w:val="hybridMultilevel"/>
    <w:tmpl w:val="4DF41626"/>
    <w:lvl w:ilvl="0" w:tplc="C87267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F6A06"/>
    <w:multiLevelType w:val="hybridMultilevel"/>
    <w:tmpl w:val="32FEAA68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125400"/>
    <w:multiLevelType w:val="hybridMultilevel"/>
    <w:tmpl w:val="8738DDE4"/>
    <w:lvl w:ilvl="0" w:tplc="1D38762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5EE928">
      <w:start w:val="1"/>
      <w:numFmt w:val="bullet"/>
      <w:lvlText w:val="o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50A16C">
      <w:start w:val="1"/>
      <w:numFmt w:val="bullet"/>
      <w:lvlText w:val="▪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E65ADA">
      <w:start w:val="1"/>
      <w:numFmt w:val="bullet"/>
      <w:lvlText w:val="•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0479B4">
      <w:start w:val="1"/>
      <w:numFmt w:val="bullet"/>
      <w:lvlText w:val="o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8AA3DE">
      <w:start w:val="1"/>
      <w:numFmt w:val="bullet"/>
      <w:lvlText w:val="▪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369622">
      <w:start w:val="1"/>
      <w:numFmt w:val="bullet"/>
      <w:lvlText w:val="•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AC6752">
      <w:start w:val="1"/>
      <w:numFmt w:val="bullet"/>
      <w:lvlText w:val="o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0C601C">
      <w:start w:val="1"/>
      <w:numFmt w:val="bullet"/>
      <w:lvlText w:val="▪"/>
      <w:lvlJc w:val="left"/>
      <w:pPr>
        <w:ind w:left="7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7A94218"/>
    <w:multiLevelType w:val="hybridMultilevel"/>
    <w:tmpl w:val="A8CAF5DC"/>
    <w:lvl w:ilvl="0" w:tplc="7D84B5BC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141596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D46CAE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0832DA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ABFA4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442F38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D035E2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C61B74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3C8380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E8354B"/>
    <w:multiLevelType w:val="hybridMultilevel"/>
    <w:tmpl w:val="8F60D9AA"/>
    <w:lvl w:ilvl="0" w:tplc="C6A2D166">
      <w:start w:val="1"/>
      <w:numFmt w:val="decimal"/>
      <w:lvlText w:val="%1)"/>
      <w:lvlJc w:val="left"/>
      <w:pPr>
        <w:tabs>
          <w:tab w:val="num" w:pos="851"/>
        </w:tabs>
        <w:ind w:left="284" w:firstLine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97C7B"/>
    <w:multiLevelType w:val="multilevel"/>
    <w:tmpl w:val="81B4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F054B2"/>
    <w:multiLevelType w:val="multilevel"/>
    <w:tmpl w:val="0D3C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20"/>
        </w:tabs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3">
    <w:nsid w:val="5EF41317"/>
    <w:multiLevelType w:val="multilevel"/>
    <w:tmpl w:val="24AC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FA57AC"/>
    <w:multiLevelType w:val="hybridMultilevel"/>
    <w:tmpl w:val="3EFA6644"/>
    <w:lvl w:ilvl="0" w:tplc="D4D43F4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842D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CCAAF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66F9B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3A4B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36F5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FEA92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FCA40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7C66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346B70"/>
    <w:multiLevelType w:val="multilevel"/>
    <w:tmpl w:val="CECE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61745D5"/>
    <w:multiLevelType w:val="hybridMultilevel"/>
    <w:tmpl w:val="A14C76DC"/>
    <w:lvl w:ilvl="0" w:tplc="512087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6C2688E"/>
    <w:multiLevelType w:val="multilevel"/>
    <w:tmpl w:val="C16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934378"/>
    <w:multiLevelType w:val="hybridMultilevel"/>
    <w:tmpl w:val="D1507D6E"/>
    <w:lvl w:ilvl="0" w:tplc="BE94D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2DCBAFA">
      <w:start w:val="1"/>
      <w:numFmt w:val="lowerLetter"/>
      <w:lvlText w:val="%2."/>
      <w:lvlJc w:val="left"/>
      <w:pPr>
        <w:ind w:left="786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86E1483"/>
    <w:multiLevelType w:val="hybridMultilevel"/>
    <w:tmpl w:val="28B8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1464C"/>
    <w:multiLevelType w:val="multilevel"/>
    <w:tmpl w:val="25C09FA6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A341143"/>
    <w:multiLevelType w:val="hybridMultilevel"/>
    <w:tmpl w:val="60F86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5D51DE"/>
    <w:multiLevelType w:val="multilevel"/>
    <w:tmpl w:val="E5D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2A5766B"/>
    <w:multiLevelType w:val="hybridMultilevel"/>
    <w:tmpl w:val="6212E9E2"/>
    <w:lvl w:ilvl="0" w:tplc="86FC0B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728A0"/>
    <w:multiLevelType w:val="multilevel"/>
    <w:tmpl w:val="5E08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5F2ABB"/>
    <w:multiLevelType w:val="hybridMultilevel"/>
    <w:tmpl w:val="DF94E3C8"/>
    <w:lvl w:ilvl="0" w:tplc="F1B683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E0FD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C6A9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AEDD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6606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0030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983B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00B8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F47C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A428A8"/>
    <w:multiLevelType w:val="hybridMultilevel"/>
    <w:tmpl w:val="697C4E4E"/>
    <w:lvl w:ilvl="0" w:tplc="C6A2D166">
      <w:start w:val="1"/>
      <w:numFmt w:val="decimal"/>
      <w:lvlText w:val="%1)"/>
      <w:lvlJc w:val="left"/>
      <w:pPr>
        <w:tabs>
          <w:tab w:val="num" w:pos="851"/>
        </w:tabs>
        <w:ind w:left="284" w:firstLine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640659"/>
    <w:multiLevelType w:val="hybridMultilevel"/>
    <w:tmpl w:val="5A1E8AB8"/>
    <w:lvl w:ilvl="0" w:tplc="512087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46"/>
  </w:num>
  <w:num w:numId="5">
    <w:abstractNumId w:val="6"/>
  </w:num>
  <w:num w:numId="6">
    <w:abstractNumId w:val="12"/>
  </w:num>
  <w:num w:numId="7">
    <w:abstractNumId w:val="36"/>
  </w:num>
  <w:num w:numId="8">
    <w:abstractNumId w:val="7"/>
  </w:num>
  <w:num w:numId="9">
    <w:abstractNumId w:val="0"/>
  </w:num>
  <w:num w:numId="10">
    <w:abstractNumId w:val="37"/>
  </w:num>
  <w:num w:numId="11">
    <w:abstractNumId w:val="22"/>
  </w:num>
  <w:num w:numId="12">
    <w:abstractNumId w:val="45"/>
  </w:num>
  <w:num w:numId="13">
    <w:abstractNumId w:val="25"/>
  </w:num>
  <w:num w:numId="14">
    <w:abstractNumId w:val="33"/>
  </w:num>
  <w:num w:numId="15">
    <w:abstractNumId w:val="35"/>
  </w:num>
  <w:num w:numId="16">
    <w:abstractNumId w:val="2"/>
  </w:num>
  <w:num w:numId="17">
    <w:abstractNumId w:val="31"/>
  </w:num>
  <w:num w:numId="18">
    <w:abstractNumId w:val="40"/>
  </w:num>
  <w:num w:numId="19">
    <w:abstractNumId w:val="9"/>
  </w:num>
  <w:num w:numId="20">
    <w:abstractNumId w:val="43"/>
  </w:num>
  <w:num w:numId="21">
    <w:abstractNumId w:val="5"/>
  </w:num>
  <w:num w:numId="22">
    <w:abstractNumId w:val="20"/>
  </w:num>
  <w:num w:numId="23">
    <w:abstractNumId w:val="15"/>
  </w:num>
  <w:num w:numId="24">
    <w:abstractNumId w:val="30"/>
  </w:num>
  <w:num w:numId="25">
    <w:abstractNumId w:val="47"/>
  </w:num>
  <w:num w:numId="26">
    <w:abstractNumId w:val="16"/>
  </w:num>
  <w:num w:numId="27">
    <w:abstractNumId w:val="32"/>
  </w:num>
  <w:num w:numId="28">
    <w:abstractNumId w:val="24"/>
  </w:num>
  <w:num w:numId="29">
    <w:abstractNumId w:val="14"/>
  </w:num>
  <w:num w:numId="30">
    <w:abstractNumId w:val="27"/>
  </w:num>
  <w:num w:numId="31">
    <w:abstractNumId w:val="3"/>
  </w:num>
  <w:num w:numId="32">
    <w:abstractNumId w:val="48"/>
  </w:num>
  <w:num w:numId="33">
    <w:abstractNumId w:val="44"/>
  </w:num>
  <w:num w:numId="34">
    <w:abstractNumId w:val="38"/>
  </w:num>
  <w:num w:numId="35">
    <w:abstractNumId w:val="42"/>
  </w:num>
  <w:num w:numId="36">
    <w:abstractNumId w:val="8"/>
  </w:num>
  <w:num w:numId="37">
    <w:abstractNumId w:val="10"/>
  </w:num>
  <w:num w:numId="38">
    <w:abstractNumId w:val="13"/>
  </w:num>
  <w:num w:numId="39">
    <w:abstractNumId w:val="29"/>
  </w:num>
  <w:num w:numId="40">
    <w:abstractNumId w:val="11"/>
  </w:num>
  <w:num w:numId="41">
    <w:abstractNumId w:val="4"/>
  </w:num>
  <w:num w:numId="42">
    <w:abstractNumId w:val="34"/>
  </w:num>
  <w:num w:numId="43">
    <w:abstractNumId w:val="28"/>
  </w:num>
  <w:num w:numId="44">
    <w:abstractNumId w:val="41"/>
  </w:num>
  <w:num w:numId="45">
    <w:abstractNumId w:val="19"/>
  </w:num>
  <w:num w:numId="46">
    <w:abstractNumId w:val="1"/>
  </w:num>
  <w:num w:numId="47">
    <w:abstractNumId w:val="23"/>
  </w:num>
  <w:num w:numId="48">
    <w:abstractNumId w:val="26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53"/>
    <w:rsid w:val="00007E08"/>
    <w:rsid w:val="000130DC"/>
    <w:rsid w:val="000172E9"/>
    <w:rsid w:val="00042C6D"/>
    <w:rsid w:val="000475DC"/>
    <w:rsid w:val="000525ED"/>
    <w:rsid w:val="00056F5D"/>
    <w:rsid w:val="00062A1C"/>
    <w:rsid w:val="00072412"/>
    <w:rsid w:val="00074E84"/>
    <w:rsid w:val="00086FEE"/>
    <w:rsid w:val="000A048F"/>
    <w:rsid w:val="000A113B"/>
    <w:rsid w:val="000B0580"/>
    <w:rsid w:val="000B0E42"/>
    <w:rsid w:val="000B5650"/>
    <w:rsid w:val="000C2513"/>
    <w:rsid w:val="000D2633"/>
    <w:rsid w:val="000E2D52"/>
    <w:rsid w:val="000F31CA"/>
    <w:rsid w:val="00117464"/>
    <w:rsid w:val="00146F2B"/>
    <w:rsid w:val="00151746"/>
    <w:rsid w:val="0018732C"/>
    <w:rsid w:val="001901CB"/>
    <w:rsid w:val="001B3B61"/>
    <w:rsid w:val="001C0294"/>
    <w:rsid w:val="001C0EF1"/>
    <w:rsid w:val="001D0B1D"/>
    <w:rsid w:val="001D5D09"/>
    <w:rsid w:val="001D6EDB"/>
    <w:rsid w:val="001F2D59"/>
    <w:rsid w:val="002047DE"/>
    <w:rsid w:val="00204950"/>
    <w:rsid w:val="00204C58"/>
    <w:rsid w:val="0023160B"/>
    <w:rsid w:val="002455B1"/>
    <w:rsid w:val="002468A3"/>
    <w:rsid w:val="0025114C"/>
    <w:rsid w:val="002605BE"/>
    <w:rsid w:val="0026106D"/>
    <w:rsid w:val="00263C0C"/>
    <w:rsid w:val="00273FBB"/>
    <w:rsid w:val="00295B37"/>
    <w:rsid w:val="002A68AC"/>
    <w:rsid w:val="002B312A"/>
    <w:rsid w:val="002C4825"/>
    <w:rsid w:val="002F33C6"/>
    <w:rsid w:val="002F4F09"/>
    <w:rsid w:val="003027F9"/>
    <w:rsid w:val="00307696"/>
    <w:rsid w:val="00310357"/>
    <w:rsid w:val="00312A5D"/>
    <w:rsid w:val="00313AE0"/>
    <w:rsid w:val="00342535"/>
    <w:rsid w:val="003511E8"/>
    <w:rsid w:val="00353B97"/>
    <w:rsid w:val="0037286B"/>
    <w:rsid w:val="00390F88"/>
    <w:rsid w:val="00394503"/>
    <w:rsid w:val="003A4D9D"/>
    <w:rsid w:val="003C503C"/>
    <w:rsid w:val="003E0A05"/>
    <w:rsid w:val="003E24CA"/>
    <w:rsid w:val="003E6A73"/>
    <w:rsid w:val="003F06FC"/>
    <w:rsid w:val="003F6ACC"/>
    <w:rsid w:val="003F75ED"/>
    <w:rsid w:val="00401623"/>
    <w:rsid w:val="00402610"/>
    <w:rsid w:val="00407FBD"/>
    <w:rsid w:val="00416B12"/>
    <w:rsid w:val="00423EEC"/>
    <w:rsid w:val="004240EC"/>
    <w:rsid w:val="00427646"/>
    <w:rsid w:val="00443195"/>
    <w:rsid w:val="00446057"/>
    <w:rsid w:val="004727BE"/>
    <w:rsid w:val="0048699E"/>
    <w:rsid w:val="00493498"/>
    <w:rsid w:val="004C5C93"/>
    <w:rsid w:val="004E725D"/>
    <w:rsid w:val="004F459E"/>
    <w:rsid w:val="004F5DFB"/>
    <w:rsid w:val="00542F76"/>
    <w:rsid w:val="00546922"/>
    <w:rsid w:val="005A0BA8"/>
    <w:rsid w:val="005B2CA1"/>
    <w:rsid w:val="005B5530"/>
    <w:rsid w:val="005B596E"/>
    <w:rsid w:val="005D19B7"/>
    <w:rsid w:val="005D66DD"/>
    <w:rsid w:val="005E0B68"/>
    <w:rsid w:val="005E73E4"/>
    <w:rsid w:val="005F25D9"/>
    <w:rsid w:val="005F4EBB"/>
    <w:rsid w:val="00603068"/>
    <w:rsid w:val="00604887"/>
    <w:rsid w:val="006050A0"/>
    <w:rsid w:val="006141DC"/>
    <w:rsid w:val="0062108B"/>
    <w:rsid w:val="006231EC"/>
    <w:rsid w:val="0062628C"/>
    <w:rsid w:val="00631C56"/>
    <w:rsid w:val="00634A69"/>
    <w:rsid w:val="0063576E"/>
    <w:rsid w:val="00636454"/>
    <w:rsid w:val="00637C58"/>
    <w:rsid w:val="0064657D"/>
    <w:rsid w:val="0066622B"/>
    <w:rsid w:val="0069407D"/>
    <w:rsid w:val="006A4E79"/>
    <w:rsid w:val="006B3EB9"/>
    <w:rsid w:val="006B7D25"/>
    <w:rsid w:val="006C7381"/>
    <w:rsid w:val="007055C6"/>
    <w:rsid w:val="0072218D"/>
    <w:rsid w:val="00723AC4"/>
    <w:rsid w:val="0074092D"/>
    <w:rsid w:val="00744638"/>
    <w:rsid w:val="00752A8E"/>
    <w:rsid w:val="00781651"/>
    <w:rsid w:val="007829C0"/>
    <w:rsid w:val="007D3356"/>
    <w:rsid w:val="007E6D42"/>
    <w:rsid w:val="008015E8"/>
    <w:rsid w:val="00822B8A"/>
    <w:rsid w:val="008243CD"/>
    <w:rsid w:val="00832D04"/>
    <w:rsid w:val="00845588"/>
    <w:rsid w:val="0085243A"/>
    <w:rsid w:val="00864B06"/>
    <w:rsid w:val="0086556A"/>
    <w:rsid w:val="00872864"/>
    <w:rsid w:val="00882B7F"/>
    <w:rsid w:val="00886ABB"/>
    <w:rsid w:val="00891238"/>
    <w:rsid w:val="008A3D06"/>
    <w:rsid w:val="008B5B09"/>
    <w:rsid w:val="008C2AE4"/>
    <w:rsid w:val="008D5CF7"/>
    <w:rsid w:val="008E2D36"/>
    <w:rsid w:val="008E7417"/>
    <w:rsid w:val="008F534D"/>
    <w:rsid w:val="00912AB0"/>
    <w:rsid w:val="00915E93"/>
    <w:rsid w:val="00936E84"/>
    <w:rsid w:val="00950F3F"/>
    <w:rsid w:val="009510C0"/>
    <w:rsid w:val="0095629F"/>
    <w:rsid w:val="0098476A"/>
    <w:rsid w:val="0098559D"/>
    <w:rsid w:val="0099124A"/>
    <w:rsid w:val="009A05B0"/>
    <w:rsid w:val="009A0732"/>
    <w:rsid w:val="009B1A3F"/>
    <w:rsid w:val="009C3F35"/>
    <w:rsid w:val="009C6982"/>
    <w:rsid w:val="009D5635"/>
    <w:rsid w:val="009D7049"/>
    <w:rsid w:val="009E4237"/>
    <w:rsid w:val="00A022E2"/>
    <w:rsid w:val="00A21AAE"/>
    <w:rsid w:val="00A271D9"/>
    <w:rsid w:val="00A4789F"/>
    <w:rsid w:val="00A511B6"/>
    <w:rsid w:val="00A52C9A"/>
    <w:rsid w:val="00A7441E"/>
    <w:rsid w:val="00A80AA4"/>
    <w:rsid w:val="00A81E87"/>
    <w:rsid w:val="00AA5A5C"/>
    <w:rsid w:val="00AA5DFD"/>
    <w:rsid w:val="00AE6FB2"/>
    <w:rsid w:val="00AF35EE"/>
    <w:rsid w:val="00AF6DE2"/>
    <w:rsid w:val="00B022D3"/>
    <w:rsid w:val="00B02D2A"/>
    <w:rsid w:val="00B505A9"/>
    <w:rsid w:val="00B5114B"/>
    <w:rsid w:val="00B52230"/>
    <w:rsid w:val="00B56B53"/>
    <w:rsid w:val="00B92D98"/>
    <w:rsid w:val="00BA14EA"/>
    <w:rsid w:val="00BA3EF4"/>
    <w:rsid w:val="00BB3196"/>
    <w:rsid w:val="00BB4BAB"/>
    <w:rsid w:val="00BB7159"/>
    <w:rsid w:val="00BE1293"/>
    <w:rsid w:val="00BE5651"/>
    <w:rsid w:val="00BE5B26"/>
    <w:rsid w:val="00BF051A"/>
    <w:rsid w:val="00BF3197"/>
    <w:rsid w:val="00C13A4A"/>
    <w:rsid w:val="00C168AB"/>
    <w:rsid w:val="00C35ABE"/>
    <w:rsid w:val="00C54271"/>
    <w:rsid w:val="00C704E1"/>
    <w:rsid w:val="00C76102"/>
    <w:rsid w:val="00C8275F"/>
    <w:rsid w:val="00C93D84"/>
    <w:rsid w:val="00C97D99"/>
    <w:rsid w:val="00CD3120"/>
    <w:rsid w:val="00CD51EF"/>
    <w:rsid w:val="00CE6761"/>
    <w:rsid w:val="00CE7999"/>
    <w:rsid w:val="00CF37A2"/>
    <w:rsid w:val="00D21870"/>
    <w:rsid w:val="00D23B5F"/>
    <w:rsid w:val="00D26E33"/>
    <w:rsid w:val="00D46126"/>
    <w:rsid w:val="00D55759"/>
    <w:rsid w:val="00D64C54"/>
    <w:rsid w:val="00D85873"/>
    <w:rsid w:val="00D8623E"/>
    <w:rsid w:val="00D86C97"/>
    <w:rsid w:val="00D871D5"/>
    <w:rsid w:val="00DA4873"/>
    <w:rsid w:val="00DA5BB0"/>
    <w:rsid w:val="00DB023F"/>
    <w:rsid w:val="00DB159F"/>
    <w:rsid w:val="00DE53B5"/>
    <w:rsid w:val="00DE686B"/>
    <w:rsid w:val="00DE7F91"/>
    <w:rsid w:val="00DF33D0"/>
    <w:rsid w:val="00E07340"/>
    <w:rsid w:val="00E12686"/>
    <w:rsid w:val="00E2322B"/>
    <w:rsid w:val="00E25BA6"/>
    <w:rsid w:val="00E3291B"/>
    <w:rsid w:val="00E3583E"/>
    <w:rsid w:val="00E36226"/>
    <w:rsid w:val="00E40B21"/>
    <w:rsid w:val="00E41172"/>
    <w:rsid w:val="00E45CD9"/>
    <w:rsid w:val="00E4660F"/>
    <w:rsid w:val="00E502B4"/>
    <w:rsid w:val="00E71D1A"/>
    <w:rsid w:val="00E92303"/>
    <w:rsid w:val="00EA1444"/>
    <w:rsid w:val="00EA76A7"/>
    <w:rsid w:val="00EA7D59"/>
    <w:rsid w:val="00EB78B3"/>
    <w:rsid w:val="00ED2364"/>
    <w:rsid w:val="00EE3BE4"/>
    <w:rsid w:val="00EE50DB"/>
    <w:rsid w:val="00F04554"/>
    <w:rsid w:val="00F050A6"/>
    <w:rsid w:val="00F10C60"/>
    <w:rsid w:val="00F14159"/>
    <w:rsid w:val="00F16DE0"/>
    <w:rsid w:val="00F20431"/>
    <w:rsid w:val="00F23F48"/>
    <w:rsid w:val="00F266BA"/>
    <w:rsid w:val="00F51ECD"/>
    <w:rsid w:val="00F66F73"/>
    <w:rsid w:val="00F75E76"/>
    <w:rsid w:val="00F86E47"/>
    <w:rsid w:val="00F92674"/>
    <w:rsid w:val="00F940AC"/>
    <w:rsid w:val="00FA5AF3"/>
    <w:rsid w:val="00FB014D"/>
    <w:rsid w:val="00FC2CBE"/>
    <w:rsid w:val="00FC5FB6"/>
    <w:rsid w:val="00FD57BA"/>
    <w:rsid w:val="00FE04C6"/>
    <w:rsid w:val="00FE1824"/>
    <w:rsid w:val="00FE2ACF"/>
    <w:rsid w:val="00FE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3"/>
    <w:pPr>
      <w:spacing w:after="200" w:line="276" w:lineRule="auto"/>
      <w:ind w:lef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BE5B2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E5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3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124A"/>
    <w:pPr>
      <w:keepNext/>
      <w:keepLines/>
      <w:tabs>
        <w:tab w:val="left" w:pos="0"/>
      </w:tabs>
      <w:suppressAutoHyphens/>
      <w:spacing w:before="200" w:beforeAutospacing="1" w:after="100" w:afterAutospacing="1" w:line="360" w:lineRule="auto"/>
      <w:ind w:left="11"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2"/>
      <w:kern w:val="1"/>
      <w:sz w:val="28"/>
      <w:szCs w:val="28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99124A"/>
    <w:pPr>
      <w:keepNext/>
      <w:keepLines/>
      <w:tabs>
        <w:tab w:val="left" w:pos="0"/>
      </w:tabs>
      <w:spacing w:before="200" w:beforeAutospacing="1" w:after="100" w:afterAutospacing="1" w:line="360" w:lineRule="auto"/>
      <w:ind w:left="11" w:firstLine="72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B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01623"/>
    <w:pP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401623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0162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623"/>
    <w:pPr>
      <w:ind w:left="720"/>
      <w:contextualSpacing/>
    </w:pPr>
  </w:style>
  <w:style w:type="paragraph" w:customStyle="1" w:styleId="21">
    <w:name w:val="Абзац списка2"/>
    <w:rsid w:val="00401623"/>
    <w:pPr>
      <w:widowControl w:val="0"/>
      <w:suppressAutoHyphens/>
      <w:spacing w:after="200" w:line="276" w:lineRule="auto"/>
      <w:ind w:left="720"/>
      <w:jc w:val="left"/>
    </w:pPr>
    <w:rPr>
      <w:rFonts w:ascii="Calibri" w:eastAsia="Arial Unicode MS" w:hAnsi="Calibri" w:cs="Times New Roman"/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FC5FB6"/>
    <w:pPr>
      <w:tabs>
        <w:tab w:val="center" w:pos="4677"/>
        <w:tab w:val="right" w:pos="9355"/>
      </w:tabs>
      <w:spacing w:after="0" w:line="240" w:lineRule="auto"/>
      <w:ind w:left="11"/>
      <w:jc w:val="both"/>
    </w:pPr>
  </w:style>
  <w:style w:type="character" w:customStyle="1" w:styleId="a6">
    <w:name w:val="Верхний колонтитул Знак"/>
    <w:basedOn w:val="a0"/>
    <w:link w:val="a5"/>
    <w:uiPriority w:val="99"/>
    <w:rsid w:val="00FC5FB6"/>
  </w:style>
  <w:style w:type="character" w:customStyle="1" w:styleId="10">
    <w:name w:val="Заголовок 1 Знак"/>
    <w:basedOn w:val="a0"/>
    <w:link w:val="1"/>
    <w:uiPriority w:val="9"/>
    <w:rsid w:val="00BE5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E5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8">
    <w:name w:val="Style8"/>
    <w:basedOn w:val="a"/>
    <w:rsid w:val="00BE5B26"/>
    <w:pPr>
      <w:widowControl w:val="0"/>
      <w:tabs>
        <w:tab w:val="left" w:pos="0"/>
      </w:tabs>
      <w:suppressAutoHyphens/>
      <w:autoSpaceDE w:val="0"/>
      <w:autoSpaceDN w:val="0"/>
      <w:spacing w:before="100" w:beforeAutospacing="1" w:after="100" w:afterAutospacing="1" w:line="240" w:lineRule="auto"/>
      <w:ind w:left="11" w:firstLine="720"/>
    </w:pPr>
    <w:rPr>
      <w:rFonts w:ascii="Times New Roman" w:eastAsia="Arial Unicode MS" w:hAnsi="Times New Roman" w:cs="Times New Roman"/>
      <w:color w:val="2D2D2D"/>
      <w:spacing w:val="2"/>
      <w:kern w:val="3"/>
      <w:sz w:val="28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BE5B26"/>
  </w:style>
  <w:style w:type="character" w:styleId="a7">
    <w:name w:val="Strong"/>
    <w:basedOn w:val="a0"/>
    <w:uiPriority w:val="22"/>
    <w:qFormat/>
    <w:rsid w:val="00BE5B26"/>
    <w:rPr>
      <w:b/>
      <w:bCs/>
    </w:rPr>
  </w:style>
  <w:style w:type="paragraph" w:styleId="a8">
    <w:name w:val="Normal (Web)"/>
    <w:basedOn w:val="a"/>
    <w:uiPriority w:val="99"/>
    <w:unhideWhenUsed/>
    <w:rsid w:val="00BE5B26"/>
    <w:pP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4"/>
      <w:lang w:eastAsia="ru-RU"/>
    </w:rPr>
  </w:style>
  <w:style w:type="paragraph" w:customStyle="1" w:styleId="style100">
    <w:name w:val="style100"/>
    <w:basedOn w:val="a"/>
    <w:rsid w:val="00BE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rsid w:val="00BE5B26"/>
    <w:rPr>
      <w:rFonts w:eastAsia="Times New Roman"/>
      <w:color w:val="auto"/>
      <w:sz w:val="26"/>
      <w:lang w:val="ru-RU" w:eastAsia="zh-CN"/>
    </w:rPr>
  </w:style>
  <w:style w:type="paragraph" w:styleId="a9">
    <w:name w:val="caption"/>
    <w:basedOn w:val="a"/>
    <w:next w:val="a"/>
    <w:uiPriority w:val="35"/>
    <w:unhideWhenUsed/>
    <w:qFormat/>
    <w:rsid w:val="00BE5B2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E5B2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E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B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73F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Без интервала Знак"/>
    <w:link w:val="ae"/>
    <w:uiPriority w:val="1"/>
    <w:locked/>
    <w:rsid w:val="00273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d"/>
    <w:uiPriority w:val="1"/>
    <w:qFormat/>
    <w:rsid w:val="00273F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73FBB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8">
    <w:name w:val="Font Style18"/>
    <w:basedOn w:val="a0"/>
    <w:rsid w:val="00273FBB"/>
    <w:rPr>
      <w:rFonts w:ascii="Arial" w:hAnsi="Arial" w:cs="Arial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273FBB"/>
    <w:rPr>
      <w:rFonts w:ascii="Arial" w:hAnsi="Arial" w:cs="Arial" w:hint="default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F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5DFB"/>
  </w:style>
  <w:style w:type="paragraph" w:styleId="af1">
    <w:name w:val="Body Text"/>
    <w:basedOn w:val="a"/>
    <w:link w:val="af2"/>
    <w:uiPriority w:val="99"/>
    <w:unhideWhenUsed/>
    <w:rsid w:val="00CF37A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CF37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124A"/>
    <w:rPr>
      <w:rFonts w:asciiTheme="majorHAnsi" w:eastAsiaTheme="majorEastAsia" w:hAnsiTheme="majorHAnsi" w:cstheme="majorBidi"/>
      <w:b/>
      <w:bCs/>
      <w:i/>
      <w:iCs/>
      <w:color w:val="4F81BD" w:themeColor="accent1"/>
      <w:spacing w:val="2"/>
      <w:kern w:val="1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99124A"/>
    <w:rPr>
      <w:rFonts w:asciiTheme="majorHAnsi" w:eastAsiaTheme="majorEastAsia" w:hAnsiTheme="majorHAnsi" w:cstheme="majorBidi"/>
      <w:color w:val="404040" w:themeColor="text1" w:themeTint="BF"/>
      <w:spacing w:val="2"/>
      <w:sz w:val="20"/>
      <w:szCs w:val="20"/>
      <w:lang w:eastAsia="ru-RU"/>
    </w:rPr>
  </w:style>
  <w:style w:type="character" w:styleId="af3">
    <w:name w:val="page number"/>
    <w:basedOn w:val="a0"/>
    <w:rsid w:val="0099124A"/>
  </w:style>
  <w:style w:type="character" w:customStyle="1" w:styleId="mw-headline">
    <w:name w:val="mw-headline"/>
    <w:basedOn w:val="a0"/>
    <w:rsid w:val="0099124A"/>
  </w:style>
  <w:style w:type="character" w:customStyle="1" w:styleId="mw-editsection">
    <w:name w:val="mw-editsection"/>
    <w:basedOn w:val="a0"/>
    <w:rsid w:val="0099124A"/>
  </w:style>
  <w:style w:type="character" w:customStyle="1" w:styleId="mw-editsection-bracket">
    <w:name w:val="mw-editsection-bracket"/>
    <w:basedOn w:val="a0"/>
    <w:rsid w:val="0099124A"/>
  </w:style>
  <w:style w:type="character" w:customStyle="1" w:styleId="mw-editsection-divider">
    <w:name w:val="mw-editsection-divider"/>
    <w:basedOn w:val="a0"/>
    <w:rsid w:val="0099124A"/>
  </w:style>
  <w:style w:type="character" w:customStyle="1" w:styleId="noprint">
    <w:name w:val="noprint"/>
    <w:basedOn w:val="a0"/>
    <w:rsid w:val="0099124A"/>
  </w:style>
  <w:style w:type="character" w:styleId="af4">
    <w:name w:val="Emphasis"/>
    <w:basedOn w:val="a0"/>
    <w:uiPriority w:val="20"/>
    <w:qFormat/>
    <w:rsid w:val="0099124A"/>
    <w:rPr>
      <w:i/>
      <w:iCs/>
    </w:rPr>
  </w:style>
  <w:style w:type="paragraph" w:styleId="af5">
    <w:name w:val="Title"/>
    <w:basedOn w:val="a"/>
    <w:link w:val="af6"/>
    <w:qFormat/>
    <w:rsid w:val="009912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991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ody Text Indent"/>
    <w:basedOn w:val="a"/>
    <w:link w:val="af8"/>
    <w:unhideWhenUsed/>
    <w:rsid w:val="0099124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9124A"/>
  </w:style>
  <w:style w:type="paragraph" w:customStyle="1" w:styleId="111">
    <w:name w:val="стиль111"/>
    <w:basedOn w:val="a"/>
    <w:rsid w:val="0099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rsid w:val="0099124A"/>
    <w:pPr>
      <w:widowControl w:val="0"/>
      <w:suppressAutoHyphens/>
      <w:spacing w:before="100" w:beforeAutospacing="1" w:after="100" w:afterAutospacing="1"/>
      <w:ind w:left="720" w:firstLine="720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toctoggle">
    <w:name w:val="toctoggle"/>
    <w:basedOn w:val="a0"/>
    <w:rsid w:val="0099124A"/>
  </w:style>
  <w:style w:type="character" w:customStyle="1" w:styleId="tocnumber">
    <w:name w:val="tocnumber"/>
    <w:basedOn w:val="a0"/>
    <w:rsid w:val="0099124A"/>
  </w:style>
  <w:style w:type="character" w:customStyle="1" w:styleId="toctext">
    <w:name w:val="toctext"/>
    <w:basedOn w:val="a0"/>
    <w:rsid w:val="0099124A"/>
  </w:style>
  <w:style w:type="paragraph" w:customStyle="1" w:styleId="af9">
    <w:name w:val="Знак Знак"/>
    <w:basedOn w:val="a"/>
    <w:rsid w:val="0099124A"/>
    <w:pP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ahoma" w:eastAsia="Times New Roman" w:hAnsi="Tahoma" w:cs="Times New Roman"/>
      <w:color w:val="2D2D2D"/>
      <w:spacing w:val="2"/>
      <w:sz w:val="20"/>
      <w:szCs w:val="20"/>
      <w:lang w:val="en-US"/>
    </w:rPr>
  </w:style>
  <w:style w:type="character" w:customStyle="1" w:styleId="username">
    <w:name w:val="username"/>
    <w:basedOn w:val="a0"/>
    <w:rsid w:val="0099124A"/>
  </w:style>
  <w:style w:type="paragraph" w:customStyle="1" w:styleId="font0">
    <w:name w:val="font0"/>
    <w:basedOn w:val="a"/>
    <w:rsid w:val="0099124A"/>
    <w:pP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Calibri" w:eastAsia="Times New Roman" w:hAnsi="Calibri" w:cs="Times New Roman"/>
      <w:color w:val="000000"/>
      <w:spacing w:val="2"/>
      <w:szCs w:val="28"/>
      <w:lang w:eastAsia="ru-RU"/>
    </w:rPr>
  </w:style>
  <w:style w:type="paragraph" w:customStyle="1" w:styleId="font5">
    <w:name w:val="font5"/>
    <w:basedOn w:val="a"/>
    <w:rsid w:val="0099124A"/>
    <w:pP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Calibri" w:eastAsia="Times New Roman" w:hAnsi="Calibri" w:cs="Times New Roman"/>
      <w:b/>
      <w:bCs/>
      <w:color w:val="000000"/>
      <w:spacing w:val="2"/>
      <w:szCs w:val="28"/>
      <w:lang w:eastAsia="ru-RU"/>
    </w:rPr>
  </w:style>
  <w:style w:type="paragraph" w:customStyle="1" w:styleId="xl65">
    <w:name w:val="xl65"/>
    <w:basedOn w:val="a"/>
    <w:rsid w:val="00991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4"/>
      <w:lang w:eastAsia="ru-RU"/>
    </w:rPr>
  </w:style>
  <w:style w:type="paragraph" w:customStyle="1" w:styleId="xl66">
    <w:name w:val="xl66"/>
    <w:basedOn w:val="a"/>
    <w:rsid w:val="00991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4"/>
      <w:lang w:eastAsia="ru-RU"/>
    </w:rPr>
  </w:style>
  <w:style w:type="paragraph" w:customStyle="1" w:styleId="xl67">
    <w:name w:val="xl67"/>
    <w:basedOn w:val="a"/>
    <w:rsid w:val="00991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b/>
      <w:bCs/>
      <w:color w:val="2D2D2D"/>
      <w:spacing w:val="2"/>
      <w:sz w:val="28"/>
      <w:szCs w:val="24"/>
      <w:lang w:eastAsia="ru-RU"/>
    </w:rPr>
  </w:style>
  <w:style w:type="paragraph" w:customStyle="1" w:styleId="xl68">
    <w:name w:val="xl68"/>
    <w:basedOn w:val="a"/>
    <w:rsid w:val="00991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b/>
      <w:bCs/>
      <w:color w:val="2D2D2D"/>
      <w:spacing w:val="2"/>
      <w:sz w:val="28"/>
      <w:szCs w:val="24"/>
      <w:lang w:eastAsia="ru-RU"/>
    </w:rPr>
  </w:style>
  <w:style w:type="paragraph" w:customStyle="1" w:styleId="xl69">
    <w:name w:val="xl69"/>
    <w:basedOn w:val="a"/>
    <w:rsid w:val="0099124A"/>
    <w:pPr>
      <w:pBdr>
        <w:left w:val="single" w:sz="4" w:space="0" w:color="auto"/>
        <w:right w:val="single" w:sz="4" w:space="0" w:color="auto"/>
      </w:pBd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4"/>
      <w:lang w:eastAsia="ru-RU"/>
    </w:rPr>
  </w:style>
  <w:style w:type="paragraph" w:customStyle="1" w:styleId="xl70">
    <w:name w:val="xl70"/>
    <w:basedOn w:val="a"/>
    <w:rsid w:val="0099124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4"/>
      <w:lang w:eastAsia="ru-RU"/>
    </w:rPr>
  </w:style>
  <w:style w:type="paragraph" w:customStyle="1" w:styleId="xl71">
    <w:name w:val="xl71"/>
    <w:basedOn w:val="a"/>
    <w:rsid w:val="00991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4"/>
      <w:lang w:eastAsia="ru-RU"/>
    </w:rPr>
  </w:style>
  <w:style w:type="paragraph" w:customStyle="1" w:styleId="xl72">
    <w:name w:val="xl72"/>
    <w:basedOn w:val="a"/>
    <w:rsid w:val="00991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8"/>
      <w:lang w:eastAsia="ru-RU"/>
    </w:rPr>
  </w:style>
  <w:style w:type="paragraph" w:customStyle="1" w:styleId="xl73">
    <w:name w:val="xl73"/>
    <w:basedOn w:val="a"/>
    <w:rsid w:val="00991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8"/>
      <w:lang w:eastAsia="ru-RU"/>
    </w:rPr>
  </w:style>
  <w:style w:type="paragraph" w:customStyle="1" w:styleId="xl74">
    <w:name w:val="xl74"/>
    <w:basedOn w:val="a"/>
    <w:rsid w:val="00991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4"/>
      <w:lang w:eastAsia="ru-RU"/>
    </w:rPr>
  </w:style>
  <w:style w:type="paragraph" w:customStyle="1" w:styleId="xl75">
    <w:name w:val="xl75"/>
    <w:basedOn w:val="a"/>
    <w:rsid w:val="0099124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8"/>
      <w:lang w:eastAsia="ru-RU"/>
    </w:rPr>
  </w:style>
  <w:style w:type="paragraph" w:customStyle="1" w:styleId="xl76">
    <w:name w:val="xl76"/>
    <w:basedOn w:val="a"/>
    <w:rsid w:val="00991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8"/>
      <w:lang w:eastAsia="ru-RU"/>
    </w:rPr>
  </w:style>
  <w:style w:type="paragraph" w:customStyle="1" w:styleId="xl77">
    <w:name w:val="xl77"/>
    <w:basedOn w:val="a"/>
    <w:rsid w:val="00991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b/>
      <w:bCs/>
      <w:color w:val="FF0000"/>
      <w:spacing w:val="2"/>
      <w:sz w:val="28"/>
      <w:szCs w:val="24"/>
      <w:lang w:eastAsia="ru-RU"/>
    </w:rPr>
  </w:style>
  <w:style w:type="paragraph" w:customStyle="1" w:styleId="xl78">
    <w:name w:val="xl78"/>
    <w:basedOn w:val="a"/>
    <w:rsid w:val="00991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b/>
      <w:bCs/>
      <w:color w:val="2D2D2D"/>
      <w:spacing w:val="2"/>
      <w:sz w:val="28"/>
      <w:szCs w:val="28"/>
      <w:lang w:eastAsia="ru-RU"/>
    </w:rPr>
  </w:style>
  <w:style w:type="paragraph" w:customStyle="1" w:styleId="xl79">
    <w:name w:val="xl79"/>
    <w:basedOn w:val="a"/>
    <w:rsid w:val="00991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b/>
      <w:bCs/>
      <w:color w:val="FF0000"/>
      <w:spacing w:val="2"/>
      <w:sz w:val="28"/>
      <w:szCs w:val="24"/>
      <w:lang w:eastAsia="ru-RU"/>
    </w:rPr>
  </w:style>
  <w:style w:type="paragraph" w:customStyle="1" w:styleId="consplustitle">
    <w:name w:val="consplustitle"/>
    <w:basedOn w:val="a"/>
    <w:rsid w:val="0099124A"/>
    <w:pP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4"/>
      <w:lang w:eastAsia="ru-RU"/>
    </w:rPr>
  </w:style>
  <w:style w:type="paragraph" w:customStyle="1" w:styleId="consplusnormal1">
    <w:name w:val="consplusnormal"/>
    <w:basedOn w:val="a"/>
    <w:rsid w:val="0099124A"/>
    <w:pP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4"/>
      <w:lang w:eastAsia="ru-RU"/>
    </w:rPr>
  </w:style>
  <w:style w:type="paragraph" w:customStyle="1" w:styleId="Style3">
    <w:name w:val="Style3"/>
    <w:basedOn w:val="a"/>
    <w:rsid w:val="0099124A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 w:line="275" w:lineRule="exact"/>
      <w:ind w:left="11" w:firstLine="720"/>
      <w:jc w:val="center"/>
    </w:pPr>
    <w:rPr>
      <w:rFonts w:ascii="Arial" w:eastAsia="Times New Roman" w:hAnsi="Arial" w:cs="Times New Roman"/>
      <w:color w:val="2D2D2D"/>
      <w:spacing w:val="2"/>
      <w:sz w:val="28"/>
      <w:szCs w:val="24"/>
      <w:lang w:eastAsia="ru-RU"/>
    </w:rPr>
  </w:style>
  <w:style w:type="character" w:customStyle="1" w:styleId="FontStyle157">
    <w:name w:val="Font Style157"/>
    <w:rsid w:val="0099124A"/>
    <w:rPr>
      <w:rFonts w:eastAsia="Times New Roman"/>
      <w:b/>
      <w:color w:val="auto"/>
      <w:sz w:val="26"/>
      <w:lang w:val="ru-RU" w:eastAsia="zh-CN"/>
    </w:rPr>
  </w:style>
  <w:style w:type="paragraph" w:customStyle="1" w:styleId="Style79">
    <w:name w:val="Style79"/>
    <w:basedOn w:val="a"/>
    <w:rsid w:val="0099124A"/>
    <w:pPr>
      <w:widowControl w:val="0"/>
      <w:tabs>
        <w:tab w:val="left" w:pos="0"/>
      </w:tabs>
      <w:suppressAutoHyphens/>
      <w:autoSpaceDE w:val="0"/>
      <w:autoSpaceDN w:val="0"/>
      <w:spacing w:before="100" w:beforeAutospacing="1" w:after="100" w:afterAutospacing="1" w:line="240" w:lineRule="auto"/>
      <w:ind w:left="11" w:firstLine="720"/>
      <w:textAlignment w:val="baseline"/>
    </w:pPr>
    <w:rPr>
      <w:rFonts w:ascii="Times New Roman" w:eastAsia="Arial Unicode MS" w:hAnsi="Times New Roman" w:cs="Times New Roman"/>
      <w:color w:val="2D2D2D"/>
      <w:spacing w:val="2"/>
      <w:kern w:val="3"/>
      <w:sz w:val="28"/>
      <w:szCs w:val="24"/>
      <w:lang w:eastAsia="zh-CN" w:bidi="hi-IN"/>
    </w:rPr>
  </w:style>
  <w:style w:type="character" w:customStyle="1" w:styleId="afa">
    <w:name w:val="Текст концевой сноски Знак"/>
    <w:basedOn w:val="a0"/>
    <w:link w:val="afb"/>
    <w:semiHidden/>
    <w:rsid w:val="0099124A"/>
    <w:rPr>
      <w:rFonts w:ascii="Times New Roman" w:eastAsia="Times New Roman" w:hAnsi="Times New Roman" w:cs="Times New Roman"/>
      <w:color w:val="2D2D2D"/>
      <w:spacing w:val="2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99124A"/>
    <w:pP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99124A"/>
    <w:rPr>
      <w:sz w:val="20"/>
      <w:szCs w:val="20"/>
    </w:rPr>
  </w:style>
  <w:style w:type="paragraph" w:customStyle="1" w:styleId="13">
    <w:name w:val="Знак Знак1"/>
    <w:basedOn w:val="a"/>
    <w:rsid w:val="0099124A"/>
    <w:pP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ahoma" w:eastAsia="Times New Roman" w:hAnsi="Tahoma" w:cs="Times New Roman"/>
      <w:color w:val="2D2D2D"/>
      <w:spacing w:val="2"/>
      <w:sz w:val="20"/>
      <w:szCs w:val="20"/>
      <w:lang w:val="en-US"/>
    </w:rPr>
  </w:style>
  <w:style w:type="character" w:customStyle="1" w:styleId="5">
    <w:name w:val="Основной текст (5)_"/>
    <w:basedOn w:val="a0"/>
    <w:link w:val="50"/>
    <w:rsid w:val="0099124A"/>
    <w:rPr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124A"/>
    <w:pPr>
      <w:shd w:val="clear" w:color="auto" w:fill="FFFFFF"/>
      <w:tabs>
        <w:tab w:val="left" w:pos="0"/>
      </w:tabs>
      <w:spacing w:before="240" w:beforeAutospacing="1" w:after="240" w:afterAutospacing="1" w:line="240" w:lineRule="atLeast"/>
      <w:ind w:left="11" w:hanging="340"/>
    </w:pPr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99124A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124A"/>
    <w:pPr>
      <w:shd w:val="clear" w:color="auto" w:fill="FFFFFF"/>
      <w:tabs>
        <w:tab w:val="left" w:pos="0"/>
      </w:tabs>
      <w:spacing w:before="960" w:beforeAutospacing="1" w:after="240" w:afterAutospacing="1" w:line="240" w:lineRule="atLeast"/>
      <w:ind w:left="11" w:firstLine="720"/>
    </w:pPr>
    <w:rPr>
      <w:sz w:val="24"/>
      <w:szCs w:val="24"/>
    </w:rPr>
  </w:style>
  <w:style w:type="character" w:customStyle="1" w:styleId="612">
    <w:name w:val="Основной текст (6) + 12"/>
    <w:aliases w:val="5 pt,Курсив"/>
    <w:basedOn w:val="6"/>
    <w:rsid w:val="0099124A"/>
    <w:rPr>
      <w:i/>
      <w:iCs/>
      <w:sz w:val="25"/>
      <w:szCs w:val="25"/>
      <w:shd w:val="clear" w:color="auto" w:fill="FFFFFF"/>
    </w:rPr>
  </w:style>
  <w:style w:type="paragraph" w:customStyle="1" w:styleId="Style5">
    <w:name w:val="Style5"/>
    <w:basedOn w:val="a"/>
    <w:rsid w:val="0099124A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 w:line="240" w:lineRule="auto"/>
      <w:ind w:left="11" w:firstLine="720"/>
    </w:pPr>
    <w:rPr>
      <w:rFonts w:ascii="Arial" w:eastAsia="Times New Roman" w:hAnsi="Arial" w:cs="Times New Roman"/>
      <w:color w:val="2D2D2D"/>
      <w:spacing w:val="2"/>
      <w:sz w:val="28"/>
      <w:szCs w:val="24"/>
      <w:lang w:eastAsia="ru-RU"/>
    </w:rPr>
  </w:style>
  <w:style w:type="paragraph" w:customStyle="1" w:styleId="Style6">
    <w:name w:val="Style6"/>
    <w:basedOn w:val="a"/>
    <w:rsid w:val="0099124A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 w:line="259" w:lineRule="exact"/>
      <w:ind w:left="11" w:firstLine="720"/>
      <w:jc w:val="center"/>
    </w:pPr>
    <w:rPr>
      <w:rFonts w:ascii="Arial" w:eastAsia="Times New Roman" w:hAnsi="Arial" w:cs="Times New Roman"/>
      <w:color w:val="2D2D2D"/>
      <w:spacing w:val="2"/>
      <w:sz w:val="28"/>
      <w:szCs w:val="24"/>
      <w:lang w:eastAsia="ru-RU"/>
    </w:rPr>
  </w:style>
  <w:style w:type="paragraph" w:customStyle="1" w:styleId="Style7">
    <w:name w:val="Style7"/>
    <w:basedOn w:val="a"/>
    <w:rsid w:val="0099124A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 w:line="259" w:lineRule="exact"/>
      <w:ind w:left="11" w:hanging="245"/>
    </w:pPr>
    <w:rPr>
      <w:rFonts w:ascii="Arial" w:eastAsia="Times New Roman" w:hAnsi="Arial" w:cs="Times New Roman"/>
      <w:color w:val="2D2D2D"/>
      <w:spacing w:val="2"/>
      <w:sz w:val="28"/>
      <w:szCs w:val="24"/>
      <w:lang w:eastAsia="ru-RU"/>
    </w:rPr>
  </w:style>
  <w:style w:type="paragraph" w:customStyle="1" w:styleId="Style9">
    <w:name w:val="Style9"/>
    <w:basedOn w:val="a"/>
    <w:rsid w:val="0099124A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 w:line="259" w:lineRule="exact"/>
      <w:ind w:left="11" w:firstLine="720"/>
    </w:pPr>
    <w:rPr>
      <w:rFonts w:ascii="Arial" w:eastAsia="Times New Roman" w:hAnsi="Arial" w:cs="Times New Roman"/>
      <w:color w:val="2D2D2D"/>
      <w:spacing w:val="2"/>
      <w:sz w:val="28"/>
      <w:szCs w:val="24"/>
      <w:lang w:eastAsia="ru-RU"/>
    </w:rPr>
  </w:style>
  <w:style w:type="paragraph" w:customStyle="1" w:styleId="Style10">
    <w:name w:val="Style10"/>
    <w:basedOn w:val="a"/>
    <w:rsid w:val="0099124A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 w:line="240" w:lineRule="auto"/>
      <w:ind w:left="11" w:firstLine="720"/>
    </w:pPr>
    <w:rPr>
      <w:rFonts w:ascii="Arial" w:eastAsia="Times New Roman" w:hAnsi="Arial" w:cs="Times New Roman"/>
      <w:color w:val="2D2D2D"/>
      <w:spacing w:val="2"/>
      <w:sz w:val="28"/>
      <w:szCs w:val="24"/>
      <w:lang w:eastAsia="ru-RU"/>
    </w:rPr>
  </w:style>
  <w:style w:type="paragraph" w:customStyle="1" w:styleId="Style11">
    <w:name w:val="Style11"/>
    <w:basedOn w:val="a"/>
    <w:rsid w:val="0099124A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 w:line="240" w:lineRule="auto"/>
      <w:ind w:left="11" w:firstLine="720"/>
    </w:pPr>
    <w:rPr>
      <w:rFonts w:ascii="Arial" w:eastAsia="Times New Roman" w:hAnsi="Arial" w:cs="Times New Roman"/>
      <w:color w:val="2D2D2D"/>
      <w:spacing w:val="2"/>
      <w:sz w:val="28"/>
      <w:szCs w:val="24"/>
      <w:lang w:eastAsia="ru-RU"/>
    </w:rPr>
  </w:style>
  <w:style w:type="paragraph" w:customStyle="1" w:styleId="Style13">
    <w:name w:val="Style13"/>
    <w:basedOn w:val="a"/>
    <w:rsid w:val="0099124A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 w:line="257" w:lineRule="exact"/>
      <w:ind w:left="11" w:firstLine="720"/>
    </w:pPr>
    <w:rPr>
      <w:rFonts w:ascii="Arial" w:eastAsia="Times New Roman" w:hAnsi="Arial" w:cs="Times New Roman"/>
      <w:color w:val="2D2D2D"/>
      <w:spacing w:val="2"/>
      <w:sz w:val="28"/>
      <w:szCs w:val="24"/>
      <w:lang w:eastAsia="ru-RU"/>
    </w:rPr>
  </w:style>
  <w:style w:type="paragraph" w:customStyle="1" w:styleId="Style14">
    <w:name w:val="Style14"/>
    <w:basedOn w:val="a"/>
    <w:rsid w:val="0099124A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 w:line="240" w:lineRule="auto"/>
      <w:ind w:left="11" w:firstLine="720"/>
    </w:pPr>
    <w:rPr>
      <w:rFonts w:ascii="Arial" w:eastAsia="Times New Roman" w:hAnsi="Arial" w:cs="Times New Roman"/>
      <w:color w:val="2D2D2D"/>
      <w:spacing w:val="2"/>
      <w:sz w:val="28"/>
      <w:szCs w:val="24"/>
      <w:lang w:eastAsia="ru-RU"/>
    </w:rPr>
  </w:style>
  <w:style w:type="character" w:customStyle="1" w:styleId="FontStyle17">
    <w:name w:val="Font Style17"/>
    <w:basedOn w:val="a0"/>
    <w:rsid w:val="0099124A"/>
    <w:rPr>
      <w:rFonts w:ascii="Courier New" w:hAnsi="Courier New" w:cs="Courier New"/>
      <w:i/>
      <w:iCs/>
      <w:spacing w:val="-30"/>
      <w:sz w:val="26"/>
      <w:szCs w:val="26"/>
    </w:rPr>
  </w:style>
  <w:style w:type="character" w:customStyle="1" w:styleId="FontStyle22">
    <w:name w:val="Font Style22"/>
    <w:basedOn w:val="a0"/>
    <w:rsid w:val="0099124A"/>
    <w:rPr>
      <w:rFonts w:ascii="Candara" w:hAnsi="Candara" w:cs="Candara"/>
      <w:sz w:val="28"/>
      <w:szCs w:val="28"/>
    </w:rPr>
  </w:style>
  <w:style w:type="character" w:customStyle="1" w:styleId="FontStyle23">
    <w:name w:val="Font Style23"/>
    <w:basedOn w:val="a0"/>
    <w:rsid w:val="0099124A"/>
    <w:rPr>
      <w:rFonts w:ascii="Franklin Gothic Demi Cond" w:hAnsi="Franklin Gothic Demi Cond" w:cs="Franklin Gothic Demi Cond"/>
      <w:b/>
      <w:bCs/>
      <w:sz w:val="28"/>
      <w:szCs w:val="28"/>
    </w:rPr>
  </w:style>
  <w:style w:type="paragraph" w:customStyle="1" w:styleId="Style2">
    <w:name w:val="Style2"/>
    <w:basedOn w:val="a"/>
    <w:rsid w:val="0099124A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 w:line="259" w:lineRule="exact"/>
      <w:ind w:left="11" w:firstLine="720"/>
    </w:pPr>
    <w:rPr>
      <w:rFonts w:ascii="Arial" w:eastAsia="Times New Roman" w:hAnsi="Arial" w:cs="Times New Roman"/>
      <w:color w:val="2D2D2D"/>
      <w:spacing w:val="2"/>
      <w:sz w:val="28"/>
      <w:szCs w:val="24"/>
      <w:lang w:eastAsia="ru-RU"/>
    </w:rPr>
  </w:style>
  <w:style w:type="character" w:customStyle="1" w:styleId="FontStyle12">
    <w:name w:val="Font Style12"/>
    <w:basedOn w:val="a0"/>
    <w:rsid w:val="0099124A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rsid w:val="0099124A"/>
    <w:rPr>
      <w:rFonts w:ascii="Arial" w:hAnsi="Arial" w:cs="Arial"/>
      <w:sz w:val="22"/>
      <w:szCs w:val="22"/>
    </w:rPr>
  </w:style>
  <w:style w:type="paragraph" w:customStyle="1" w:styleId="210">
    <w:name w:val="Основной текст с отступом 21"/>
    <w:rsid w:val="0099124A"/>
    <w:pPr>
      <w:widowControl w:val="0"/>
      <w:suppressAutoHyphens/>
      <w:spacing w:before="100" w:beforeAutospacing="1" w:after="120" w:afterAutospacing="1" w:line="480" w:lineRule="auto"/>
      <w:ind w:left="283" w:firstLine="720"/>
    </w:pPr>
    <w:rPr>
      <w:rFonts w:ascii="Calibri" w:eastAsia="Arial Unicode MS" w:hAnsi="Calibri" w:cs="font200"/>
      <w:kern w:val="1"/>
      <w:lang w:eastAsia="ar-SA"/>
    </w:rPr>
  </w:style>
  <w:style w:type="paragraph" w:customStyle="1" w:styleId="snip">
    <w:name w:val="snip"/>
    <w:basedOn w:val="a"/>
    <w:rsid w:val="0099124A"/>
    <w:pPr>
      <w:tabs>
        <w:tab w:val="left" w:pos="0"/>
      </w:tabs>
      <w:spacing w:before="100" w:beforeAutospacing="1" w:after="100" w:afterAutospacing="1" w:line="240" w:lineRule="auto"/>
      <w:ind w:left="11" w:firstLine="720"/>
    </w:pPr>
    <w:rPr>
      <w:rFonts w:ascii="Times New Roman" w:eastAsia="Times New Roman" w:hAnsi="Times New Roman" w:cs="Times New Roman"/>
      <w:color w:val="2D2D2D"/>
      <w:spacing w:val="2"/>
      <w:sz w:val="28"/>
      <w:szCs w:val="24"/>
      <w:lang w:eastAsia="ru-RU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99124A"/>
    <w:rPr>
      <w:rFonts w:ascii="Tahoma" w:eastAsia="Arial Unicode MS" w:hAnsi="Tahoma" w:cs="Tahoma"/>
      <w:color w:val="2D2D2D"/>
      <w:spacing w:val="2"/>
      <w:kern w:val="1"/>
      <w:sz w:val="16"/>
      <w:szCs w:val="16"/>
      <w:lang w:eastAsia="ar-SA"/>
    </w:rPr>
  </w:style>
  <w:style w:type="paragraph" w:styleId="afd">
    <w:name w:val="Document Map"/>
    <w:basedOn w:val="a"/>
    <w:link w:val="afc"/>
    <w:uiPriority w:val="99"/>
    <w:semiHidden/>
    <w:unhideWhenUsed/>
    <w:rsid w:val="0099124A"/>
    <w:pPr>
      <w:tabs>
        <w:tab w:val="left" w:pos="0"/>
      </w:tabs>
      <w:suppressAutoHyphens/>
      <w:spacing w:before="100" w:beforeAutospacing="1" w:after="100" w:afterAutospacing="1" w:line="240" w:lineRule="auto"/>
      <w:ind w:left="11" w:firstLine="720"/>
      <w:jc w:val="both"/>
    </w:pPr>
    <w:rPr>
      <w:rFonts w:ascii="Tahoma" w:eastAsia="Arial Unicode MS" w:hAnsi="Tahoma" w:cs="Tahoma"/>
      <w:color w:val="2D2D2D"/>
      <w:spacing w:val="2"/>
      <w:kern w:val="1"/>
      <w:sz w:val="16"/>
      <w:szCs w:val="16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99124A"/>
    <w:rPr>
      <w:rFonts w:ascii="Tahoma" w:hAnsi="Tahoma" w:cs="Tahoma"/>
      <w:sz w:val="16"/>
      <w:szCs w:val="16"/>
    </w:rPr>
  </w:style>
  <w:style w:type="paragraph" w:customStyle="1" w:styleId="Style81">
    <w:name w:val="Style81"/>
    <w:basedOn w:val="a"/>
    <w:rsid w:val="0099124A"/>
    <w:pPr>
      <w:widowControl w:val="0"/>
      <w:suppressAutoHyphens/>
      <w:autoSpaceDE w:val="0"/>
      <w:autoSpaceDN w:val="0"/>
      <w:spacing w:before="100" w:beforeAutospacing="1" w:after="100" w:afterAutospacing="1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tyle60">
    <w:name w:val="Style60"/>
    <w:basedOn w:val="a"/>
    <w:rsid w:val="0099124A"/>
    <w:pPr>
      <w:widowControl w:val="0"/>
      <w:suppressAutoHyphens/>
      <w:autoSpaceDE w:val="0"/>
      <w:autoSpaceDN w:val="0"/>
      <w:spacing w:before="100" w:beforeAutospacing="1" w:after="100" w:afterAutospacing="1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character" w:customStyle="1" w:styleId="comments">
    <w:name w:val="comments"/>
    <w:basedOn w:val="a0"/>
    <w:rsid w:val="0099124A"/>
  </w:style>
  <w:style w:type="table" w:customStyle="1" w:styleId="TableGrid">
    <w:name w:val="TableGrid"/>
    <w:rsid w:val="0099124A"/>
    <w:pPr>
      <w:spacing w:line="240" w:lineRule="auto"/>
      <w:ind w:left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AA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ФИЛИАЛ"/>
    <w:basedOn w:val="a"/>
    <w:link w:val="aff"/>
    <w:uiPriority w:val="99"/>
    <w:rsid w:val="008E7417"/>
    <w:pPr>
      <w:spacing w:after="0" w:line="240" w:lineRule="auto"/>
      <w:ind w:firstLine="425"/>
      <w:jc w:val="center"/>
    </w:pPr>
    <w:rPr>
      <w:rFonts w:ascii="Arial" w:eastAsia="Times New Roman" w:hAnsi="Arial" w:cs="Times New Roman"/>
      <w:caps/>
      <w:sz w:val="24"/>
      <w:lang w:eastAsia="ru-RU"/>
    </w:rPr>
  </w:style>
  <w:style w:type="character" w:customStyle="1" w:styleId="aff">
    <w:name w:val="ФИЛИАЛ Знак"/>
    <w:link w:val="afe"/>
    <w:uiPriority w:val="99"/>
    <w:rsid w:val="008E7417"/>
    <w:rPr>
      <w:rFonts w:ascii="Arial" w:eastAsia="Times New Roman" w:hAnsi="Arial" w:cs="Times New Roman"/>
      <w:caps/>
      <w:sz w:val="24"/>
      <w:lang w:eastAsia="ru-RU"/>
    </w:rPr>
  </w:style>
  <w:style w:type="paragraph" w:customStyle="1" w:styleId="aff0">
    <w:name w:val="Название_страницы"/>
    <w:basedOn w:val="a"/>
    <w:link w:val="aff1"/>
    <w:rsid w:val="008E7417"/>
    <w:pPr>
      <w:spacing w:before="240" w:after="0" w:line="240" w:lineRule="auto"/>
      <w:ind w:firstLine="425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character" w:customStyle="1" w:styleId="aff1">
    <w:name w:val="Название_страницы Знак"/>
    <w:link w:val="aff0"/>
    <w:rsid w:val="008E7417"/>
    <w:rPr>
      <w:rFonts w:ascii="Arial" w:eastAsia="Times New Roman" w:hAnsi="Arial" w:cs="Times New Roman"/>
      <w:b/>
      <w:caps/>
      <w:sz w:val="28"/>
      <w:szCs w:val="28"/>
      <w:lang w:eastAsia="ru-RU"/>
    </w:rPr>
  </w:style>
  <w:style w:type="character" w:customStyle="1" w:styleId="bluetinyunderline">
    <w:name w:val="blue_tiny_underline"/>
    <w:basedOn w:val="a0"/>
    <w:rsid w:val="00EA1444"/>
  </w:style>
  <w:style w:type="character" w:customStyle="1" w:styleId="tiny">
    <w:name w:val="tiny"/>
    <w:basedOn w:val="a0"/>
    <w:rsid w:val="00EA1444"/>
  </w:style>
  <w:style w:type="table" w:customStyle="1" w:styleId="15">
    <w:name w:val="Сетка таблицы1"/>
    <w:basedOn w:val="a1"/>
    <w:next w:val="a3"/>
    <w:uiPriority w:val="59"/>
    <w:rsid w:val="003511E8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6B7D25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EA7D59"/>
    <w:pPr>
      <w:tabs>
        <w:tab w:val="left" w:pos="0"/>
      </w:tabs>
      <w:suppressAutoHyphens/>
      <w:spacing w:before="100" w:beforeAutospacing="1" w:after="120" w:afterAutospacing="1" w:line="360" w:lineRule="auto"/>
      <w:ind w:left="283"/>
      <w:jc w:val="both"/>
    </w:pPr>
    <w:rPr>
      <w:rFonts w:ascii="Times New Roman" w:eastAsia="Arial Unicode MS" w:hAnsi="Times New Roman" w:cs="Times New Roman"/>
      <w:spacing w:val="2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7D59"/>
    <w:rPr>
      <w:rFonts w:ascii="Times New Roman" w:eastAsia="Arial Unicode MS" w:hAnsi="Times New Roman" w:cs="Times New Roman"/>
      <w:spacing w:val="2"/>
      <w:kern w:val="1"/>
      <w:sz w:val="16"/>
      <w:szCs w:val="16"/>
      <w:lang w:eastAsia="ar-SA"/>
    </w:rPr>
  </w:style>
  <w:style w:type="paragraph" w:customStyle="1" w:styleId="bl0">
    <w:name w:val="bl0"/>
    <w:basedOn w:val="a"/>
    <w:rsid w:val="00EA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91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093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base.garant.ru/70103066/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8%D0%B4%D1%80%D0%B0%D0%B2%D0%BB%D0%B8%D1%87%D0%B5%D1%81%D0%BA%D0%B8%D0%B9_%D1%83%D0%B4%D0%B0%D1%8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docs.cntd.ru/document/9023161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D%D0%BB%D0%B5%D0%BA%D1%82%D1%80%D0%B8%D1%87%D0%B5%D1%81%D0%BA%D0%B8%D0%B9_%D0%BF%D1%80%D0%B8%D0%B2%D0%BE%D0%B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Relationship Id="rId22" Type="http://schemas.openxmlformats.org/officeDocument/2006/relationships/hyperlink" Target="http://base.garant.ru/70375124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2012г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Подъем воды тыс. куб.м/год</c:v>
                </c:pt>
                <c:pt idx="1">
                  <c:v>Отпущено  воды потребителям тыс. куб.м/год</c:v>
                </c:pt>
                <c:pt idx="2">
                  <c:v>Потери вводы тыс. куб.м/год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393.8</c:v>
                </c:pt>
                <c:pt idx="1">
                  <c:v>365.1</c:v>
                </c:pt>
                <c:pt idx="2">
                  <c:v>28.7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2013г.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Подъем воды тыс. куб.м/год</c:v>
                </c:pt>
                <c:pt idx="1">
                  <c:v>Отпущено  воды потребителям тыс. куб.м/год</c:v>
                </c:pt>
                <c:pt idx="2">
                  <c:v>Потери вводы тыс. куб.м/год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358.1</c:v>
                </c:pt>
                <c:pt idx="1">
                  <c:v>331</c:v>
                </c:pt>
                <c:pt idx="2">
                  <c:v>27.1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2014 г.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Подъем воды тыс. куб.м/год</c:v>
                </c:pt>
                <c:pt idx="1">
                  <c:v>Отпущено  воды потребителям тыс. куб.м/год</c:v>
                </c:pt>
                <c:pt idx="2">
                  <c:v>Потери вводы тыс. куб.м/год</c:v>
                </c:pt>
              </c:strCache>
            </c:strRef>
          </c:cat>
          <c:val>
            <c:numRef>
              <c:f>'Лист1'!$D$2:$D$5</c:f>
              <c:numCache>
                <c:formatCode>General</c:formatCode>
                <c:ptCount val="4"/>
                <c:pt idx="0">
                  <c:v>337.4</c:v>
                </c:pt>
                <c:pt idx="1">
                  <c:v>313</c:v>
                </c:pt>
                <c:pt idx="2">
                  <c:v>24.4</c:v>
                </c:pt>
              </c:numCache>
            </c:numRef>
          </c:val>
        </c:ser>
        <c:dLbls/>
        <c:axId val="130296832"/>
        <c:axId val="130306816"/>
      </c:barChart>
      <c:catAx>
        <c:axId val="1302968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30306816"/>
        <c:crosses val="autoZero"/>
        <c:auto val="1"/>
        <c:lblAlgn val="ctr"/>
        <c:lblOffset val="100"/>
      </c:catAx>
      <c:valAx>
        <c:axId val="1303068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302968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Структура реализации  питьевой воды в 2014г. (факт)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238146384100855"/>
          <c:y val="0.31816269468648295"/>
          <c:w val="0.55846030770142219"/>
          <c:h val="0.59552004700278549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Структура реализации воды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потребители </c:v>
                </c:pt>
              </c:strCache>
            </c:strRef>
          </c:cat>
          <c:val>
            <c:numRef>
              <c:f>Лист1!$B$3:$B$5</c:f>
              <c:numCache>
                <c:formatCode>0.00%</c:formatCode>
                <c:ptCount val="3"/>
                <c:pt idx="0" formatCode="0.0%">
                  <c:v>0.42100000000000032</c:v>
                </c:pt>
                <c:pt idx="1">
                  <c:v>2.9000000000000001E-2</c:v>
                </c:pt>
                <c:pt idx="2">
                  <c:v>0.55000000000000004</c:v>
                </c:pt>
              </c:numCache>
            </c:numRef>
          </c:val>
        </c:ser>
        <c:dLbls/>
      </c:pie3DChart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Структура водоотведения в 2014г. (факт)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Структура реализации воды</c:v>
                </c:pt>
              </c:strCache>
            </c:strRef>
          </c:tx>
          <c:dLbls>
            <c:dLbl>
              <c:idx val="1"/>
              <c:layout>
                <c:manualLayout>
                  <c:x val="-4.5283481308147688E-2"/>
                  <c:y val="-5.815638416091716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потребители </c:v>
                </c:pt>
              </c:strCache>
            </c:strRef>
          </c:cat>
          <c:val>
            <c:numRef>
              <c:f>Лист1!$B$3:$B$5</c:f>
              <c:numCache>
                <c:formatCode>0.00%</c:formatCode>
                <c:ptCount val="3"/>
                <c:pt idx="0" formatCode="0%">
                  <c:v>0.92</c:v>
                </c:pt>
                <c:pt idx="1">
                  <c:v>5.6000000000000001E-2</c:v>
                </c:pt>
                <c:pt idx="2">
                  <c:v>2.1999999999999999E-2</c:v>
                </c:pt>
              </c:numCache>
            </c:numRef>
          </c:val>
        </c:ser>
        <c:dLbls/>
      </c:pie3DChart>
    </c:plotArea>
    <c:legend>
      <c:legendPos val="r"/>
      <c:layout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37642-D8F0-406F-9F33-BD0E5D06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84</Pages>
  <Words>17975</Words>
  <Characters>102460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Черникова</cp:lastModifiedBy>
  <cp:revision>2</cp:revision>
  <cp:lastPrinted>2015-11-12T14:03:00Z</cp:lastPrinted>
  <dcterms:created xsi:type="dcterms:W3CDTF">2015-11-12T14:04:00Z</dcterms:created>
  <dcterms:modified xsi:type="dcterms:W3CDTF">2015-11-12T14:04:00Z</dcterms:modified>
</cp:coreProperties>
</file>